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64.8"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32.58740234375"/>
          <w:szCs w:val="32.58740234375"/>
          <w:u w:val="none"/>
          <w:shd w:fill="auto" w:val="clear"/>
          <w:vertAlign w:val="baseline"/>
          <w:rtl w:val="0"/>
        </w:rPr>
        <w:t xml:space="preserve">Die niedlichen Basteltiere </w:t>
      </w: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zum Ausschneiden und Zusammenkleben </w:t>
      </w:r>
      <w:r w:rsidDel="00000000" w:rsidR="00000000" w:rsidRPr="00000000">
        <w:rPr>
          <w:rFonts w:ascii="Times New Roman" w:cs="Times New Roman" w:eastAsia="Times New Roman" w:hAnsi="Times New Roman"/>
          <w:b w:val="0"/>
          <w:i w:val="0"/>
          <w:smallCaps w:val="0"/>
          <w:strike w:val="0"/>
          <w:color w:val="f25b28"/>
          <w:sz w:val="32.58740234375"/>
          <w:szCs w:val="32.58740234375"/>
          <w:u w:val="none"/>
          <w:shd w:fill="auto" w:val="clear"/>
          <w:vertAlign w:val="baseline"/>
          <w:rtl w:val="0"/>
        </w:rPr>
        <w:t xml:space="preserve">Schattige knutseldieren </w:t>
      </w: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om uit te knippen en in elkaar te zetten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6.4" w:line="276" w:lineRule="auto"/>
        <w:ind w:left="0" w:right="0" w:firstLine="0"/>
        <w:jc w:val="left"/>
        <w:rPr>
          <w:rFonts w:ascii="Times New Roman" w:cs="Times New Roman" w:eastAsia="Times New Roman" w:hAnsi="Times New Roman"/>
          <w:b w:val="1"/>
          <w:i w:val="0"/>
          <w:smallCaps w:val="0"/>
          <w:strike w:val="0"/>
          <w:color w:val="fffff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14"/>
          <w:szCs w:val="14"/>
          <w:u w:val="none"/>
          <w:shd w:fill="auto" w:val="clear"/>
          <w:vertAlign w:val="baseline"/>
          <w:rtl w:val="0"/>
        </w:rPr>
        <w:t xml:space="preserve">© Ostfriesland Tourismus GmbH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254aa5"/>
          <w:sz w:val="18.537666002909344"/>
          <w:szCs w:val="18.537666002909344"/>
          <w:u w:val="none"/>
          <w:shd w:fill="auto" w:val="clear"/>
          <w:vertAlign w:val="subscript"/>
        </w:rPr>
        <w:sectPr>
          <w:pgSz w:h="15840" w:w="12240" w:orient="portrait"/>
          <w:pgMar w:bottom="1440" w:top="1440" w:left="1440" w:right="1440" w:header="0" w:footer="720"/>
          <w:pgNumType w:start="1"/>
          <w:cols w:equalWidth="0" w:num="2">
            <w:col w:space="800" w:w="4280"/>
            <w:col w:space="0" w:w="4280"/>
          </w:cols>
        </w:sectPr>
      </w:pPr>
      <w:r w:rsidDel="00000000" w:rsidR="00000000" w:rsidRPr="00000000">
        <w:rPr>
          <w:rFonts w:ascii="Arial" w:cs="Arial" w:eastAsia="Arial" w:hAnsi="Arial"/>
          <w:b w:val="1"/>
          <w:i w:val="0"/>
          <w:smallCaps w:val="0"/>
          <w:strike w:val="0"/>
          <w:color w:val="254aa5"/>
          <w:sz w:val="11.122599601745605"/>
          <w:szCs w:val="11.122599601745605"/>
          <w:u w:val="none"/>
          <w:shd w:fill="auto" w:val="clear"/>
          <w:vertAlign w:val="baseline"/>
          <w:rtl w:val="0"/>
        </w:rPr>
        <w:t xml:space="preserve">Europäische Union </w:t>
      </w:r>
      <w:r w:rsidDel="00000000" w:rsidR="00000000" w:rsidRPr="00000000">
        <w:rPr>
          <w:rFonts w:ascii="Arial" w:cs="Arial" w:eastAsia="Arial" w:hAnsi="Arial"/>
          <w:b w:val="1"/>
          <w:i w:val="0"/>
          <w:smallCaps w:val="0"/>
          <w:strike w:val="0"/>
          <w:color w:val="254aa5"/>
          <w:sz w:val="18.537666002909344"/>
          <w:szCs w:val="18.537666002909344"/>
          <w:u w:val="none"/>
          <w:shd w:fill="auto" w:val="clear"/>
          <w:vertAlign w:val="subscript"/>
          <w:rtl w:val="0"/>
        </w:rPr>
        <w:t xml:space="preserve">Europese Unie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4"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lijnen en plak tot slot alles aan elkaar!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ed1c24"/>
          <w:sz w:val="61.66666666666667"/>
          <w:szCs w:val="61.66666666666667"/>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Achtung! Auch diese Linie </w:t>
      </w:r>
      <w:r w:rsidDel="00000000" w:rsidR="00000000" w:rsidRPr="00000000">
        <w:rPr>
          <w:rFonts w:ascii="Times New Roman" w:cs="Times New Roman" w:eastAsia="Times New Roman" w:hAnsi="Times New Roman"/>
          <w:b w:val="0"/>
          <w:i w:val="0"/>
          <w:smallCaps w:val="0"/>
          <w:strike w:val="0"/>
          <w:color w:val="ed1c24"/>
          <w:sz w:val="61.66666666666667"/>
          <w:szCs w:val="61.66666666666667"/>
          <w:u w:val="none"/>
          <w:shd w:fill="auto" w:val="clear"/>
          <w:vertAlign w:val="subscript"/>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musst du schneiden!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Let op! Ook deze lijn moet je doorknippen.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Kuh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Muuh! Friedlich grasende Kühe auf saftigen Weide- flächen gehören zum Land- schaftsbild Ostfrieslands einfach dazu. Im Sommer kann man die freundlichen Tiere einfach überall am Wegesrand beobachten. Sie leben in Herden und werden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Koe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zweimal am Tag gemolken. Dank der Schwarzbunten gibt es viele leckere Milch- produkte in Ostfriesland. Für eine Kostprobe besucht man am besten unsere zahl- reichen Hofcafés und „Melk- huskes“ (Milchhäuschen) in der Region.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Boe! Ze horen echt bij Oost-Friesland: tevreden grazende koeien op sap- pig-groene weiden. In de zomer zie je de vriendelijke dieren overal. Ze leven in kuddes en worden twee keer per dag gemolken.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Dankzij de zwart-witte koei- en zijn er veel heerlijke zu- ivelproducten in Oost-Fries- land. Wil je ze eerst even proeven? Kom dan langs in een van onze talrijke boer- derijcafés en ’melkhuskes’ (melkhuisjes) in de regio.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Schaf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Määh! Die weitläufigen Deichwiesen werden von den Schafen und Lämmern bewohnt. Doch sie prägen nicht nur das Landschafts- bild, sondern die Tiere übernehmen auch wichtige Aufgaben beim Deichschutz. Vom Frühjahr bis Herbst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lijnen en plak tot slot alles aan elkaar!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sind sie als natürliche „Ra- senmäher“ unterwegs. Ganz nebenbei sorgen sie für die nötige Stabilität. Mit ihren kleinen Hufen treten sie den Deichboden fest und lassen eine geschlossene Grasnarbe entstehen.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Schaap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Mèêèh! De uitgestrekte dij-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bij het onderhouden en be- kweiden zijn het leefgebied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schermen van de dijken. Met van schapen en lammeren.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hun kleine hoeven trappen Ze zijn niet alleen karakteris-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ze de grond stevig vast. Zo tiek voor het landschap. Van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maken ze de dijken stabieler de lente tot de herfst spelen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en kan een mooie gesloten ze als ‘natuurlijke grasmaai-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grasmat ontstaan. ers’ ook een belangrijke rol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Schaf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Määh! Die weitläufigen Deichwiesen werden von den Schafen und Lämmern bewohnt. Doch sie prägen nicht nur das Landschafts- bild, sondern die Tiere übernehmen auch wichtige Aufgaben beim Deichschutz. Vom Frühjahr bis Herbst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lijnen en plak tot slot alles aan elkaar!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sind sie als natürliche „Ra- senmäher“ unterwegs. Ganz nebenbei sorgen sie für die nötige Stabilität. Mit ihren kleinen Hufen treten sie den Deichboden fest und lassen eine geschlossene Grasnarbe entstehen.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Schaap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Mèêèh! De uitgestrekte dij- kweiden zijn het leefgebied van schapen en lammeren. Ze zijn niet alleen karakteris- tiek voor het landschap. Van de lente tot de herfst spelen ze als ‘natuurlijke grasmaai- ers’ ook een belangrijke rol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bij het onderhouden en be- schermen van de dijken. Met hun kleine hoeven trappen ze de grond stevig vast. Zo maken ze de dijken stabieler en kan een mooie gesloten grasmat ontstaan.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Zilvermeeuw </w:t>
      </w: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Silbermöwe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Silbermöwen sind ganzjährig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paare umfassenden Kolonie! an der Küste anzutreffen.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Von den etwa 80.000 Brut- Mit keiner anderen Tierart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paaren des Wattenmeeres wird so deutlich Meeres-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nisten etwa 80 % in West- rauschen und maritimes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und Ostfriesland. Füttern Leben verbunden. Die Art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solltest Du die Tiere aber brütet in großen Kolonien in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nicht. Sie können nämlich Küstendünen. Silbermöwen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nicht unterscheiden, wann sind recht brutplatztreu und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der Mensch für sie Futter können über 30 Jahre alt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bereithält und wann er sein werden. Die Partner erken-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Eis doch lieber selber behal- nen sich am Ruf, selbst im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ten möchte. Gekreisch einer 10.000 Brut-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Langs de kust zie je zilver-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roep, zelfs midden in een meeuwen het hele jaar. Geen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kolonie van 10.000 krijsende enkel ander dier staat zo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broedparen! Van de ongeveer symbool voor het ruisen van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80.000 broedparen in het de zee en het maritieme le-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Waddenzee-gebied broedt ven. Zilvermeeuwen broeden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ongeveer 80% in West- en in grote kolonies in de dui-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Oost-Friesland. Je mag de nen langs de kust. Ze zijn vrij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dieren echter niet voeren. Ze trouw aan hun broedplaats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kunnen namelijk niet onder- en kunnen meer dan 30 jaar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scheiden of je voedsel voor oud worden. De partners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hen hebt of dat je je ijsje herkennen elkaar aan hun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liever zelf opeet.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lijnen en plak tot slot alles aan elkaar!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Scholekster </w:t>
      </w: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Austernfischer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Weder fischt er, noch bevor-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schwarz-weißen Gefieders zugt er Austern – viel lieber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und seiner roten Beine auch frisst er andere Muscheln,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„Ostfriesenstorch“ genannt. Borstenwürmer, Krebse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Wegen seiner lauten, ein- und Insekten am reich-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prägenden Rufe ist er nicht haltigen Tisch des Watten-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zu überhören und damit meeres: der Austernfischer.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einer der Charaktervögel des Er wird aufgrund seines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Wattenmeeres.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Hij is net zo zwart-wit als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rode poten wordt hij ook een ekster, maar verder heeft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wel de ’Oost-Friese ooievaar’ niet veel met een ekster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genoemd. Zijn luidruchtige gemeen. Het liefst prikt hij in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roep is onmiskenbaar en valt de rijk gedekte tafel van de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meteen op. Dit maakt van Waddenzee naar mosselen,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de scholekster een van de borstelwormen, krabben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meest karakteristieke vogels en insecten. Vanwege zijn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van de Waddenzee. zwart-witte verenkleed en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lijnen en plak tot slot alles aan elkaar!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Seehund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Der Seehund ist wohl das bekannteste Säugetier, das im Wattenmeer vor unserer Küste lebt. Ein Seehund kann bis zu 1,80 m lang, mehr als 100 kg schwer und bis zu 40 Jahre alt werden. Im Wasser sind die Tiere gewandt und schnell beweglich. An Land sind sie eher plump und unbeholfen. Darum flüchten sie ins Wasser, wenn sie gestört werden – besonders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lijnen en plak tot slot alles aan elkaar!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Zeehond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auf Menschen reagiert der Seehund empfindlich. Wenn das Jungtier von der Mutter getrennt wird – ob durch eine Störung oder weil sie auf Jagd ist – stößt es „Kla- gelaute“ aus. Diese Laute benutzt der „Heuler“, um mit der Mutter in Kontakt zu bleiben. Bitte halte immer Abstand zu den Tieren, nur so können sich Mama und Jungtier wiederfinden.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De zeehond is waarschijnlijk het bekendste zoogdier dat in de Waddenzee voor onze kust leeft. Een zeehond kan 1,80 m lang, meer dan 100 kg zwaar en tot wel 40 jaar oud worden. In het water zijn de dieren wendbaar en snel, maar aan land zijn ze nogal onhandig en onbeholpen. Daarom vluchten ze het water in zodra ze gestoord worden – zeehonden rea- geren bijzonder gevoelig op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mensen. Wanneer een zee- hondenjong van zijn moeder wordt gescheiden – door een verstoring of omdat de moe- der op jacht is – begint het klaaglijk te huilen. Daarom wordt een jonge zeehond ook wel ‘huiler’ genoemd. Dat doet hij om in contact te blij- ven met zijn moeder. Houd daarom altijd afstand tot de dieren, zodat mama en jong elkaar weer kunnen vinden.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Wattschnecke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Die Wattschnecke ist die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40"/>
          <w:szCs w:val="40"/>
          <w:u w:val="none"/>
          <w:shd w:fill="auto" w:val="clear"/>
          <w:vertAlign w:val="superscript"/>
          <w:rtl w:val="0"/>
        </w:rPr>
        <w:t xml:space="preserve">20.000 pro Quadratmeter. </w:t>
      </w: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kleinste Schnecke im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Und sogar Surfen können sie! Watten meer. Sie „weiden“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Während der Gezeiten heftet die Wattoberfläche ab und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sich die Wattschnecke mit tragen mit ihren Ausschei-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einem selbstgesponnenen dungen zur Wattbildung bei.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Band von unten an die Was- Bei Ebbe graben sich die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seroberfläche und lässt sich Schnecken einige Millimeter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vom Wasser umhertragen. in den Boden ein, mitunter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Wadslakje</w:t>
      </w: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Wadslakjes zijn de kleinste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per vierkante meter tegelijk. slakken in de Waddenzee. Ze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En ze kunnen zelfs surfen! Bij ’grazen’ het oppervlak van de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vloed hechten wadslakjes wadplaten af en dragen met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zich met een zelfgesponnen hun uitwerpselen bij aan de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band van onderaf aan het vorming van het wad. Bij eb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wateroppervlak. Zo laten ze graven de slakken zich een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zich door het water ronddra- paar millimeter in de grond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gen. in, soms met 20.000 slakken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lijnen en plak tot slot alles aan elkaar!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Nordseegarnele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Die Nordseegarnele ist eine langschwänzige Krebsart von bis zu 8 cm Länge. Ihr Körper ist sandfarben. Sie hat kleine Scheren und lange Fühler und vergräbt sich meist flach im Sand. Ganz hinten sitzt ein Schwanz- fächer. Klappt sie diesen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De gewone garnaal is een kreeftachtig diertje met een lange staart. Hij wordt tot wel 8 cm lang, heeft een zandkleurig lichaam, kleine scharen en lange voelsprie- ten. Meestal graaft hij zich plat in het zand in. Zijn staart heeft de vorm van een waaier.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ruckartig ein, kann sie ganz schnell vor Feinden flüchten. Mit der Flut wandert sie auf die Wattfläche hinauf, mit der Ebbe zurück in die Priele. Die Nordseegarnele ist auch ein bisschen gefräßig - bei Wattwanderungen knabbert sie gerne mal an den Füßen. </w:t>
      </w: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Gewone garnaal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Als hij vijanden ziet, klapt hij zijn staart in en kan dan heel snel vluchten. Bij vloed kruipt hij de wadplaat op, bij eb gaat hij weer terug de priel in. Gewone garnalen zijn ook een beetje vraatzuchtig – als je gaat wadwandelen, knabbelen ze graag aan je voeten.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lijnen en plak tot slot alles aan elkaar!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lijnen en plak tot slot alles aan elkaar!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ff200"/>
          <w:sz w:val="61.66666666666667"/>
          <w:szCs w:val="61.66666666666667"/>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Achtung! Auch diese Linie </w:t>
      </w:r>
      <w:r w:rsidDel="00000000" w:rsidR="00000000" w:rsidRPr="00000000">
        <w:rPr>
          <w:rFonts w:ascii="Times New Roman" w:cs="Times New Roman" w:eastAsia="Times New Roman" w:hAnsi="Times New Roman"/>
          <w:b w:val="0"/>
          <w:i w:val="0"/>
          <w:smallCaps w:val="0"/>
          <w:strike w:val="0"/>
          <w:color w:val="fff200"/>
          <w:sz w:val="61.66666666666667"/>
          <w:szCs w:val="61.66666666666667"/>
          <w:u w:val="none"/>
          <w:shd w:fill="auto" w:val="clear"/>
          <w:vertAlign w:val="subscript"/>
          <w:rtl w:val="0"/>
        </w:rPr>
        <w:t xml:space="preserve">!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musst du schneiden!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Let op! Ook deze lijn moet je doorknippen.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Herzmuschel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Die Herzmuschel ist die am häufigsten vorkommende Muschel im Wattenmeer. Ihren Namen hat sie vom herzförmigen Körperumriss bei seitlicher Betrachtung ihres gerippten Gehäuses. Ihr rosa Fuß, mit dem sie sich in den Meeresboden bohrt, sieht wie ein Finger aus. Da sie sich nur wenige Zenti-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Kokkel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meter in den Boden bohrt, wird sie durch den starken Wellenschlag aus dem Bo- den gespült. Durch ihre feste Schale ist die Herzmuschel jedoch geschützt und kann sich ganz schnell wieder ein- graben. Beim Wattwandern kannst Du die Muscheln deutlich unter den Füßen spüren.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Kokkels zijn de meest voor- komende schelpen in de Waddenzee. De schelpen zijn hartvormig en als je ze van de zijkant bekijkt, zie je dui- delijke ribbels over het op- pervlak lopen. De roze voet waarmee hij in de zeebodem boort, ziet eruit als een vinger. Hij boort maar een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paar centimeter in de grond, zodat hij steeds weer door de sterke golven wordt wegge- spoeld. De harde schelp biedt echter een goede bescher- ming en de kokkels graven zich bliksemsnel weer in. Bij het wadwandelen voel je de schelpen duidelijk onder je voeten.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Wattwurm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Wadpier </w:t>
      </w: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Vielleicht habt Ihr sie ja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Sand. Dabei filtert er lebens- auch schon einmal gesehen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wichtige Nährstoffe heraus. - die vielen “Spaghettihäuf-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Anschließend befördert er chen“ im Watt. Unter jedem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den Sand in langen Schnü- Haufen befindet sich in 20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ren wieder nach oben. cm Tiefe das Schwanzende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Auf diese Weise entstehen eines Wattwurmes. Der bis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diese charakteristischen zu 25 cm lange Wurm sitzt in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„Spaghetti“ an der Wattober- seiner Wohnröhre und frisst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fläche.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Misschien heb je ze al eens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maar liefst 20 cm onder de gezien: de vele „spaghetti-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grond. Wadpieren worden hoopjes“ in het wad. Onder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tot 25 cm lang, ze leven in elke hoopje zit het staart-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gangen en eten zand. De vi- einde van een wadpier. Het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tale voedingsstoffen filteren dier zelf leeft veel dieper, tot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ze eruit. Daarna dragen ze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het zand in lange strengen weer omhoog. Zo ontstaan de karakteristieke ’spaghet- tihoopjes’ op het oppervlak van de wadplaten.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Der Wurmkörper: Schneide beide Streifen aus und klebe die Enden mit der weißen Seite zusammen, sodass Du einen rechten Winkel erhälst.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Falte nun die Streifen abwechselnd übereinander. Die beiden Endstü- cke klebst Du wieder zusammen.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Dieses Endstück klebst Du nun auf die markierte Stelle am Wattwurm.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 nen en plak tot slot alles aan elkaar!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Het lichaam van de wadpier: knip beide stroken uit en plak de uiteinden met de witte kant aan el- kaar, zodat je een rechthoek krijgt.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Vouw de stroken nu afwisselend over elkaar heen. Plak de twee eindstukken weer aan elkaar.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Plak dit eindstuk nu op de gemarkeerde plek op de wadpier.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80.08800506591797"/>
          <w:szCs w:val="80.08800506591797"/>
          <w:u w:val="none"/>
          <w:shd w:fill="auto" w:val="clear"/>
          <w:vertAlign w:val="baseline"/>
          <w:rtl w:val="0"/>
        </w:rPr>
        <w:t xml:space="preserve">Strandkrabbe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Die Strandkrabbe ist der prominenteste Krebs im Watt mit einem glatten, braun- grau bis grünlichen Panzer, der bis zu 7cm breit wird. Jüngere Strandkrabben sind häufig gefleckt. Meist werden sie zwischen drei bis fünf Jahre alt. Je älter sie sind, desto grünlicher werden sie.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6"/>
          <w:szCs w:val="26"/>
          <w:u w:val="none"/>
          <w:shd w:fill="auto" w:val="clear"/>
          <w:vertAlign w:val="baseline"/>
          <w:rtl w:val="0"/>
        </w:rPr>
        <w:t xml:space="preserve">Bastelanleitung: </w:t>
      </w: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Generell gilt: Schneide erst alles aus, falte dann alle Linien und erst zum Schluss kommt der Kleber!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6"/>
          <w:szCs w:val="26"/>
          <w:u w:val="none"/>
          <w:shd w:fill="auto" w:val="clear"/>
          <w:vertAlign w:val="baseline"/>
          <w:rtl w:val="0"/>
        </w:rPr>
        <w:t xml:space="preserve">Zo werkt het: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Voor alle knutseldieren geldt: knip eerst alles uit, vouw dan langs de lijnen en plak tot slot alles aan elkaar!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Knip langs deze lijnen.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Hier musst Du falten.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Hier moet je vouwen.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Auf diese Stellen kommt Kleber. </w:t>
      </w:r>
      <w:r w:rsidDel="00000000" w:rsidR="00000000" w:rsidRPr="00000000">
        <w:rPr>
          <w:rFonts w:ascii="Times New Roman" w:cs="Times New Roman" w:eastAsia="Times New Roman" w:hAnsi="Times New Roman"/>
          <w:b w:val="0"/>
          <w:i w:val="0"/>
          <w:smallCaps w:val="0"/>
          <w:strike w:val="0"/>
          <w:color w:val="f25b28"/>
          <w:sz w:val="20"/>
          <w:szCs w:val="20"/>
          <w:u w:val="none"/>
          <w:shd w:fill="auto" w:val="clear"/>
          <w:vertAlign w:val="baseline"/>
          <w:rtl w:val="0"/>
        </w:rPr>
        <w:t xml:space="preserve">Breng hier de lijm aan.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0"/>
          <w:szCs w:val="20"/>
          <w:u w:val="none"/>
          <w:shd w:fill="auto" w:val="clear"/>
          <w:vertAlign w:val="baseline"/>
          <w:rtl w:val="0"/>
        </w:rPr>
        <w:t xml:space="preserve">Schneide entlang dieser Linien.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80.08800506591797"/>
          <w:szCs w:val="80.08800506591797"/>
          <w:u w:val="none"/>
          <w:shd w:fill="auto" w:val="clear"/>
          <w:vertAlign w:val="baseline"/>
          <w:rtl w:val="0"/>
        </w:rPr>
        <w:t xml:space="preserve">Strandkrab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adef"/>
          <w:sz w:val="24"/>
          <w:szCs w:val="24"/>
          <w:u w:val="none"/>
          <w:shd w:fill="auto" w:val="clear"/>
          <w:vertAlign w:val="baseline"/>
          <w:rtl w:val="0"/>
        </w:rPr>
        <w:t xml:space="preserve">Im Wattenmeer haben sie eine wichtige Funktion, denn sie sind Räuber für viele andere Arten und selbst eine wichtige Beute für Vögel und Fische. Strandkrabben laufen übrigens seitwärts. Auf Platt- deutsch heißen sie daher auch „Dwarslöper“ (das heißt „Querläufer“).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De strandkrab is de krab die je het vaakst tegenkomt in de Waddenzee. Hij heeft een glad, bruingrijs tot groenig pantser dat tot 7 cm breed wordt. Jonge strandkrabben zijn vaak gevlekt. Ze hebben twee paar kleine antennes, gesteelde ogen, twee sterke scharen en vijf paar benen om te lopen. De meeste strandkrabben worden drie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25b28"/>
          <w:sz w:val="24"/>
          <w:szCs w:val="24"/>
          <w:u w:val="none"/>
          <w:shd w:fill="auto" w:val="clear"/>
          <w:vertAlign w:val="baseline"/>
          <w:rtl w:val="0"/>
        </w:rPr>
        <w:t xml:space="preserve">tot vijf jaar oud. Hoe ouder ze zijn, des te groener ze worden. In de Waddenzee hebben ze een belangrijke functie: ze zijn roofdier van veel andere soorten en prooi van vogels en vissen. Wist je overigens dat strandkrabben zijwaarts lopen? In Platduits worden ze daarom ook wel ’dwarslöper’ (dwarsloper) genoemd.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f25b28"/>
          <w:sz w:val="14"/>
          <w:szCs w:val="14"/>
          <w:u w:val="none"/>
          <w:shd w:fill="auto" w:val="clear"/>
          <w:vertAlign w:val="baseline"/>
        </w:rPr>
      </w:pP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Europäische </w:t>
      </w:r>
      <w:r w:rsidDel="00000000" w:rsidR="00000000" w:rsidRPr="00000000">
        <w:rPr>
          <w:rFonts w:ascii="Arial" w:cs="Arial" w:eastAsia="Arial" w:hAnsi="Arial"/>
          <w:b w:val="1"/>
          <w:i w:val="0"/>
          <w:smallCaps w:val="0"/>
          <w:strike w:val="0"/>
          <w:color w:val="254aa5"/>
          <w:sz w:val="20.697999000549316"/>
          <w:szCs w:val="20.697999000549316"/>
          <w:u w:val="none"/>
          <w:shd w:fill="auto" w:val="clear"/>
          <w:vertAlign w:val="subscript"/>
          <w:rtl w:val="0"/>
        </w:rPr>
        <w:t xml:space="preserve">Europese Unie </w:t>
      </w:r>
      <w:r w:rsidDel="00000000" w:rsidR="00000000" w:rsidRPr="00000000">
        <w:rPr>
          <w:rFonts w:ascii="Arial" w:cs="Arial" w:eastAsia="Arial" w:hAnsi="Arial"/>
          <w:b w:val="1"/>
          <w:i w:val="0"/>
          <w:smallCaps w:val="0"/>
          <w:strike w:val="0"/>
          <w:color w:val="254aa5"/>
          <w:sz w:val="12.41879940032959"/>
          <w:szCs w:val="12.41879940032959"/>
          <w:u w:val="none"/>
          <w:shd w:fill="auto" w:val="clear"/>
          <w:vertAlign w:val="baseline"/>
          <w:rtl w:val="0"/>
        </w:rPr>
        <w:t xml:space="preserve">Union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Dieses Projekt wird im Rahmen des INTERREG-Programms von der Euro- päischen Union und den INTERREG-Partnern finanziell unterstützt. </w:t>
      </w:r>
      <w:r w:rsidDel="00000000" w:rsidR="00000000" w:rsidRPr="00000000">
        <w:rPr>
          <w:rFonts w:ascii="Times New Roman" w:cs="Times New Roman" w:eastAsia="Times New Roman" w:hAnsi="Times New Roman"/>
          <w:b w:val="0"/>
          <w:i w:val="0"/>
          <w:smallCaps w:val="0"/>
          <w:strike w:val="0"/>
          <w:color w:val="f25b28"/>
          <w:sz w:val="14"/>
          <w:szCs w:val="14"/>
          <w:u w:val="none"/>
          <w:shd w:fill="auto" w:val="clear"/>
          <w:vertAlign w:val="baseline"/>
          <w:rtl w:val="0"/>
        </w:rPr>
        <w:t xml:space="preserve">Dit project wordt in het kader van het INTERREG-programma financieel ondersteund door de Europese Unie en de INTERREG-partners.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adef"/>
          <w:sz w:val="14"/>
          <w:szCs w:val="1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adef"/>
          <w:sz w:val="14"/>
          <w:szCs w:val="14"/>
          <w:u w:val="none"/>
          <w:shd w:fill="auto" w:val="clear"/>
          <w:vertAlign w:val="baseline"/>
          <w:rtl w:val="0"/>
        </w:rPr>
        <w:t xml:space="preserve">© Ostfriesland Tourismus GmbH </w:t>
      </w:r>
      <w:r w:rsidDel="00000000" w:rsidR="00000000" w:rsidRPr="00000000">
        <w:rPr>
          <w:rFonts w:ascii="Times New Roman" w:cs="Times New Roman" w:eastAsia="Times New Roman" w:hAnsi="Times New Roman"/>
          <w:b w:val="0"/>
          <w:i w:val="0"/>
          <w:smallCaps w:val="0"/>
          <w:strike w:val="0"/>
          <w:color w:val="00adef"/>
          <w:sz w:val="14"/>
          <w:szCs w:val="14"/>
          <w:u w:val="none"/>
          <w:shd w:fill="auto" w:val="clear"/>
          <w:vertAlign w:val="baseline"/>
          <w:rtl w:val="0"/>
        </w:rPr>
        <w:t xml:space="preserve">Lizensiert unter Creative Commons (CC BY-NC-ND 2.0 DE) creativecommons.org/licenses/by-nc-nd/2.0/de/ </w:t>
      </w:r>
    </w:p>
    <w:sectPr>
      <w:type w:val="continuous"/>
      <w:pgSz w:h="15840" w:w="12240" w:orient="portrait"/>
      <w:pgMar w:bottom="1440" w:top="1440" w:left="1440" w:right="1440" w:header="0" w:footer="720"/>
      <w:cols w:equalWidth="0" w:num="1">
        <w:col w:space="0" w:w="122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