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hd w:val="clear" w:color="auto" w:fill="DA0022"/>
        <w:spacing w:after="297" w:line="259" w:lineRule="auto"/>
        <w:ind w:left="0" w:right="0" w:firstLine="0"/>
      </w:pPr>
      <w:bookmarkStart w:id="0" w:name="_GoBack"/>
      <w:bookmarkEnd w:id="0"/>
      <w:r>
        <w:rPr>
          <w:b/>
          <w:color w:val="FFFFFF"/>
          <w:sz w:val="22"/>
        </w:rPr>
        <w:t>BELEIDSKADER</w:t>
      </w:r>
      <w:r>
        <w:rPr>
          <w:b/>
          <w:color w:val="FFFFFF"/>
          <w:sz w:val="19"/>
        </w:rPr>
        <w:t xml:space="preserve"> </w:t>
      </w:r>
    </w:p>
    <w:p>
      <w:pPr>
        <w:shd w:val="clear" w:color="auto" w:fill="DA0022"/>
        <w:spacing w:after="0" w:line="216" w:lineRule="auto"/>
        <w:ind w:left="0" w:right="0"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540003</wp:posOffset>
            </wp:positionV>
            <wp:extent cx="7543800" cy="7997953"/>
            <wp:effectExtent l="0" t="0" r="0" b="0"/>
            <wp:wrapSquare wrapText="bothSides"/>
            <wp:docPr id="36547" name="Picture 36547"/>
            <wp:cNvGraphicFramePr/>
            <a:graphic xmlns:a="http://schemas.openxmlformats.org/drawingml/2006/main">
              <a:graphicData uri="http://schemas.openxmlformats.org/drawingml/2006/picture">
                <pic:pic xmlns:pic="http://schemas.openxmlformats.org/drawingml/2006/picture">
                  <pic:nvPicPr>
                    <pic:cNvPr id="36547" name="Picture 36547"/>
                    <pic:cNvPicPr/>
                  </pic:nvPicPr>
                  <pic:blipFill>
                    <a:blip r:embed="rId7"/>
                    <a:stretch>
                      <a:fillRect/>
                    </a:stretch>
                  </pic:blipFill>
                  <pic:spPr>
                    <a:xfrm>
                      <a:off x="0" y="0"/>
                      <a:ext cx="7543800" cy="7997953"/>
                    </a:xfrm>
                    <a:prstGeom prst="rect">
                      <a:avLst/>
                    </a:prstGeom>
                  </pic:spPr>
                </pic:pic>
              </a:graphicData>
            </a:graphic>
          </wp:anchor>
        </w:drawing>
      </w:r>
      <w:r>
        <w:rPr>
          <w:b/>
          <w:color w:val="FFFFFF"/>
          <w:sz w:val="58"/>
        </w:rPr>
        <w:t xml:space="preserve">Evenementen  in Roosendaal </w:t>
      </w:r>
    </w:p>
    <w:p>
      <w:pPr>
        <w:shd w:val="clear" w:color="auto" w:fill="DA0022"/>
        <w:spacing w:after="10744" w:line="259" w:lineRule="auto"/>
        <w:ind w:left="0" w:right="0" w:firstLine="0"/>
      </w:pPr>
      <w:r>
        <w:rPr>
          <w:color w:val="FFFFFF"/>
        </w:rPr>
        <w:t>Levendigheid en leefbaarheid in balans</w:t>
      </w:r>
    </w:p>
    <w:p>
      <w:pPr>
        <w:spacing w:after="0" w:line="259" w:lineRule="auto"/>
        <w:ind w:left="7374" w:right="-1746" w:firstLine="0"/>
      </w:pPr>
      <w:r>
        <w:rPr>
          <w:noProof/>
          <w:sz w:val="22"/>
        </w:rPr>
        <w:lastRenderedPageBreak/>
        <mc:AlternateContent>
          <mc:Choice Requires="wpg">
            <w:drawing>
              <wp:inline distT="0" distB="0" distL="0" distR="0">
                <wp:extent cx="1806393" cy="583400"/>
                <wp:effectExtent l="0" t="0" r="0" b="0"/>
                <wp:docPr id="24661" name="Group 24661"/>
                <wp:cNvGraphicFramePr/>
                <a:graphic xmlns:a="http://schemas.openxmlformats.org/drawingml/2006/main">
                  <a:graphicData uri="http://schemas.microsoft.com/office/word/2010/wordprocessingGroup">
                    <wpg:wgp>
                      <wpg:cNvGrpSpPr/>
                      <wpg:grpSpPr>
                        <a:xfrm>
                          <a:off x="0" y="0"/>
                          <a:ext cx="1806393" cy="583400"/>
                          <a:chOff x="0" y="0"/>
                          <a:chExt cx="1806393" cy="583400"/>
                        </a:xfrm>
                      </wpg:grpSpPr>
                      <wps:wsp>
                        <wps:cNvPr id="6" name="Shape 6"/>
                        <wps:cNvSpPr/>
                        <wps:spPr>
                          <a:xfrm>
                            <a:off x="0" y="454775"/>
                            <a:ext cx="195707" cy="63271"/>
                          </a:xfrm>
                          <a:custGeom>
                            <a:avLst/>
                            <a:gdLst/>
                            <a:ahLst/>
                            <a:cxnLst/>
                            <a:rect l="0" t="0" r="0" b="0"/>
                            <a:pathLst>
                              <a:path w="195707" h="63271">
                                <a:moveTo>
                                  <a:pt x="97853" y="407"/>
                                </a:moveTo>
                                <a:cubicBezTo>
                                  <a:pt x="151993" y="0"/>
                                  <a:pt x="195707" y="14110"/>
                                  <a:pt x="195707" y="31229"/>
                                </a:cubicBezTo>
                                <a:cubicBezTo>
                                  <a:pt x="195707" y="48692"/>
                                  <a:pt x="151993" y="62865"/>
                                  <a:pt x="97853" y="62865"/>
                                </a:cubicBezTo>
                                <a:cubicBezTo>
                                  <a:pt x="43713" y="63271"/>
                                  <a:pt x="0" y="49099"/>
                                  <a:pt x="0" y="32042"/>
                                </a:cubicBezTo>
                                <a:cubicBezTo>
                                  <a:pt x="0" y="14567"/>
                                  <a:pt x="43713" y="407"/>
                                  <a:pt x="97853" y="407"/>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7" name="Shape 7"/>
                        <wps:cNvSpPr/>
                        <wps:spPr>
                          <a:xfrm>
                            <a:off x="84495" y="170331"/>
                            <a:ext cx="129489" cy="41237"/>
                          </a:xfrm>
                          <a:custGeom>
                            <a:avLst/>
                            <a:gdLst/>
                            <a:ahLst/>
                            <a:cxnLst/>
                            <a:rect l="0" t="0" r="0" b="0"/>
                            <a:pathLst>
                              <a:path w="129489" h="41237">
                                <a:moveTo>
                                  <a:pt x="64948" y="0"/>
                                </a:moveTo>
                                <a:cubicBezTo>
                                  <a:pt x="100343" y="0"/>
                                  <a:pt x="129489" y="9144"/>
                                  <a:pt x="129489" y="20422"/>
                                </a:cubicBezTo>
                                <a:cubicBezTo>
                                  <a:pt x="129489" y="32042"/>
                                  <a:pt x="100343" y="41237"/>
                                  <a:pt x="64948" y="41237"/>
                                </a:cubicBezTo>
                                <a:cubicBezTo>
                                  <a:pt x="29147" y="41237"/>
                                  <a:pt x="407" y="32042"/>
                                  <a:pt x="407" y="20815"/>
                                </a:cubicBezTo>
                                <a:cubicBezTo>
                                  <a:pt x="0" y="9601"/>
                                  <a:pt x="29147" y="0"/>
                                  <a:pt x="64948" y="0"/>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8" name="Shape 8"/>
                        <wps:cNvSpPr/>
                        <wps:spPr>
                          <a:xfrm>
                            <a:off x="20355" y="297341"/>
                            <a:ext cx="147828" cy="47485"/>
                          </a:xfrm>
                          <a:custGeom>
                            <a:avLst/>
                            <a:gdLst/>
                            <a:ahLst/>
                            <a:cxnLst/>
                            <a:rect l="0" t="0" r="0" b="0"/>
                            <a:pathLst>
                              <a:path w="147828" h="47485">
                                <a:moveTo>
                                  <a:pt x="73736" y="0"/>
                                </a:moveTo>
                                <a:cubicBezTo>
                                  <a:pt x="114973" y="0"/>
                                  <a:pt x="147828" y="10820"/>
                                  <a:pt x="147828" y="23711"/>
                                </a:cubicBezTo>
                                <a:cubicBezTo>
                                  <a:pt x="147828" y="37071"/>
                                  <a:pt x="114973" y="47485"/>
                                  <a:pt x="73736" y="47485"/>
                                </a:cubicBezTo>
                                <a:cubicBezTo>
                                  <a:pt x="32906" y="47485"/>
                                  <a:pt x="0" y="36665"/>
                                  <a:pt x="0" y="23711"/>
                                </a:cubicBezTo>
                                <a:cubicBezTo>
                                  <a:pt x="0" y="10820"/>
                                  <a:pt x="32906" y="0"/>
                                  <a:pt x="73736" y="0"/>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9" name="Shape 9"/>
                        <wps:cNvSpPr/>
                        <wps:spPr>
                          <a:xfrm>
                            <a:off x="189462" y="81615"/>
                            <a:ext cx="99949" cy="28740"/>
                          </a:xfrm>
                          <a:custGeom>
                            <a:avLst/>
                            <a:gdLst/>
                            <a:ahLst/>
                            <a:cxnLst/>
                            <a:rect l="0" t="0" r="0" b="0"/>
                            <a:pathLst>
                              <a:path w="99949" h="28740">
                                <a:moveTo>
                                  <a:pt x="49974" y="0"/>
                                </a:moveTo>
                                <a:cubicBezTo>
                                  <a:pt x="77445" y="0"/>
                                  <a:pt x="99949" y="6236"/>
                                  <a:pt x="99949" y="14567"/>
                                </a:cubicBezTo>
                                <a:cubicBezTo>
                                  <a:pt x="99949" y="22492"/>
                                  <a:pt x="77445" y="28740"/>
                                  <a:pt x="49974" y="28740"/>
                                </a:cubicBezTo>
                                <a:cubicBezTo>
                                  <a:pt x="22441" y="28740"/>
                                  <a:pt x="0" y="22085"/>
                                  <a:pt x="0" y="14160"/>
                                </a:cubicBezTo>
                                <a:cubicBezTo>
                                  <a:pt x="407" y="6236"/>
                                  <a:pt x="22441" y="0"/>
                                  <a:pt x="49974" y="0"/>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10" name="Shape 10"/>
                        <wps:cNvSpPr/>
                        <wps:spPr>
                          <a:xfrm>
                            <a:off x="336432" y="27939"/>
                            <a:ext cx="76632" cy="19951"/>
                          </a:xfrm>
                          <a:custGeom>
                            <a:avLst/>
                            <a:gdLst/>
                            <a:ahLst/>
                            <a:cxnLst/>
                            <a:rect l="0" t="0" r="0" b="0"/>
                            <a:pathLst>
                              <a:path w="76632" h="19951">
                                <a:moveTo>
                                  <a:pt x="38341" y="0"/>
                                </a:moveTo>
                                <a:cubicBezTo>
                                  <a:pt x="59563" y="0"/>
                                  <a:pt x="76632" y="4572"/>
                                  <a:pt x="76632" y="9944"/>
                                </a:cubicBezTo>
                                <a:cubicBezTo>
                                  <a:pt x="76632" y="15380"/>
                                  <a:pt x="59563" y="19951"/>
                                  <a:pt x="38341" y="19951"/>
                                </a:cubicBezTo>
                                <a:cubicBezTo>
                                  <a:pt x="17056" y="19951"/>
                                  <a:pt x="0" y="15380"/>
                                  <a:pt x="0" y="9944"/>
                                </a:cubicBezTo>
                                <a:cubicBezTo>
                                  <a:pt x="0" y="4572"/>
                                  <a:pt x="17056" y="0"/>
                                  <a:pt x="38341" y="0"/>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11" name="Shape 11"/>
                        <wps:cNvSpPr/>
                        <wps:spPr>
                          <a:xfrm>
                            <a:off x="470553" y="0"/>
                            <a:ext cx="55347" cy="12903"/>
                          </a:xfrm>
                          <a:custGeom>
                            <a:avLst/>
                            <a:gdLst/>
                            <a:ahLst/>
                            <a:cxnLst/>
                            <a:rect l="0" t="0" r="0" b="0"/>
                            <a:pathLst>
                              <a:path w="55347" h="12903">
                                <a:moveTo>
                                  <a:pt x="27877" y="0"/>
                                </a:moveTo>
                                <a:cubicBezTo>
                                  <a:pt x="42850" y="0"/>
                                  <a:pt x="55347" y="2960"/>
                                  <a:pt x="55347" y="6248"/>
                                </a:cubicBezTo>
                                <a:cubicBezTo>
                                  <a:pt x="55347" y="10008"/>
                                  <a:pt x="42850" y="12903"/>
                                  <a:pt x="27470" y="12497"/>
                                </a:cubicBezTo>
                                <a:cubicBezTo>
                                  <a:pt x="12484" y="12497"/>
                                  <a:pt x="0" y="9602"/>
                                  <a:pt x="0" y="6248"/>
                                </a:cubicBezTo>
                                <a:cubicBezTo>
                                  <a:pt x="0" y="2489"/>
                                  <a:pt x="12484" y="0"/>
                                  <a:pt x="27877" y="0"/>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12" name="Shape 12"/>
                        <wps:cNvSpPr/>
                        <wps:spPr>
                          <a:xfrm>
                            <a:off x="563777" y="219498"/>
                            <a:ext cx="84360" cy="181546"/>
                          </a:xfrm>
                          <a:custGeom>
                            <a:avLst/>
                            <a:gdLst/>
                            <a:ahLst/>
                            <a:cxnLst/>
                            <a:rect l="0" t="0" r="0" b="0"/>
                            <a:pathLst>
                              <a:path w="84360" h="181546">
                                <a:moveTo>
                                  <a:pt x="0" y="0"/>
                                </a:moveTo>
                                <a:lnTo>
                                  <a:pt x="66624" y="0"/>
                                </a:lnTo>
                                <a:lnTo>
                                  <a:pt x="84360" y="657"/>
                                </a:lnTo>
                                <a:lnTo>
                                  <a:pt x="84360" y="13674"/>
                                </a:lnTo>
                                <a:lnTo>
                                  <a:pt x="73749" y="12484"/>
                                </a:lnTo>
                                <a:cubicBezTo>
                                  <a:pt x="55410" y="12484"/>
                                  <a:pt x="55410" y="17463"/>
                                  <a:pt x="55410" y="37008"/>
                                </a:cubicBezTo>
                                <a:lnTo>
                                  <a:pt x="55410" y="84899"/>
                                </a:lnTo>
                                <a:lnTo>
                                  <a:pt x="70790" y="84899"/>
                                </a:lnTo>
                                <a:lnTo>
                                  <a:pt x="84360" y="83695"/>
                                </a:lnTo>
                                <a:lnTo>
                                  <a:pt x="84360" y="118991"/>
                                </a:lnTo>
                                <a:lnTo>
                                  <a:pt x="72073" y="97396"/>
                                </a:lnTo>
                                <a:lnTo>
                                  <a:pt x="55410" y="97396"/>
                                </a:lnTo>
                                <a:lnTo>
                                  <a:pt x="55410" y="181546"/>
                                </a:lnTo>
                                <a:lnTo>
                                  <a:pt x="25857" y="181546"/>
                                </a:lnTo>
                                <a:lnTo>
                                  <a:pt x="25857" y="36602"/>
                                </a:lnTo>
                                <a:cubicBezTo>
                                  <a:pt x="25857" y="9944"/>
                                  <a:pt x="24994" y="9944"/>
                                  <a:pt x="0" y="5779"/>
                                </a:cubicBez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13" name="Shape 13"/>
                        <wps:cNvSpPr/>
                        <wps:spPr>
                          <a:xfrm>
                            <a:off x="648136" y="220156"/>
                            <a:ext cx="66821" cy="180889"/>
                          </a:xfrm>
                          <a:custGeom>
                            <a:avLst/>
                            <a:gdLst/>
                            <a:ahLst/>
                            <a:cxnLst/>
                            <a:rect l="0" t="0" r="0" b="0"/>
                            <a:pathLst>
                              <a:path w="66821" h="180889">
                                <a:moveTo>
                                  <a:pt x="0" y="0"/>
                                </a:moveTo>
                                <a:lnTo>
                                  <a:pt x="2621" y="97"/>
                                </a:lnTo>
                                <a:cubicBezTo>
                                  <a:pt x="26877" y="2360"/>
                                  <a:pt x="58503" y="11414"/>
                                  <a:pt x="58503" y="47628"/>
                                </a:cubicBezTo>
                                <a:cubicBezTo>
                                  <a:pt x="58503" y="77994"/>
                                  <a:pt x="38488" y="88408"/>
                                  <a:pt x="17266" y="91760"/>
                                </a:cubicBezTo>
                                <a:lnTo>
                                  <a:pt x="66821" y="180889"/>
                                </a:lnTo>
                                <a:lnTo>
                                  <a:pt x="35592" y="180889"/>
                                </a:lnTo>
                                <a:lnTo>
                                  <a:pt x="0" y="118334"/>
                                </a:lnTo>
                                <a:lnTo>
                                  <a:pt x="0" y="83038"/>
                                </a:lnTo>
                                <a:lnTo>
                                  <a:pt x="468" y="82996"/>
                                </a:lnTo>
                                <a:cubicBezTo>
                                  <a:pt x="14891" y="80192"/>
                                  <a:pt x="28950" y="71775"/>
                                  <a:pt x="28950" y="49305"/>
                                </a:cubicBezTo>
                                <a:cubicBezTo>
                                  <a:pt x="28950" y="27444"/>
                                  <a:pt x="19348" y="17293"/>
                                  <a:pt x="5059" y="13584"/>
                                </a:cubicBezTo>
                                <a:lnTo>
                                  <a:pt x="0" y="13016"/>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14" name="Shape 14"/>
                        <wps:cNvSpPr/>
                        <wps:spPr>
                          <a:xfrm>
                            <a:off x="730357" y="272760"/>
                            <a:ext cx="58319" cy="131179"/>
                          </a:xfrm>
                          <a:custGeom>
                            <a:avLst/>
                            <a:gdLst/>
                            <a:ahLst/>
                            <a:cxnLst/>
                            <a:rect l="0" t="0" r="0" b="0"/>
                            <a:pathLst>
                              <a:path w="58319" h="131179">
                                <a:moveTo>
                                  <a:pt x="58293" y="0"/>
                                </a:moveTo>
                                <a:lnTo>
                                  <a:pt x="58319" y="5"/>
                                </a:lnTo>
                                <a:lnTo>
                                  <a:pt x="58319" y="9203"/>
                                </a:lnTo>
                                <a:lnTo>
                                  <a:pt x="58293" y="9195"/>
                                </a:lnTo>
                                <a:cubicBezTo>
                                  <a:pt x="31686" y="9195"/>
                                  <a:pt x="29604" y="41643"/>
                                  <a:pt x="29604" y="65418"/>
                                </a:cubicBezTo>
                                <a:cubicBezTo>
                                  <a:pt x="29604" y="87859"/>
                                  <a:pt x="31686" y="122034"/>
                                  <a:pt x="58293" y="122034"/>
                                </a:cubicBezTo>
                                <a:lnTo>
                                  <a:pt x="58319" y="122026"/>
                                </a:lnTo>
                                <a:lnTo>
                                  <a:pt x="58319" y="131175"/>
                                </a:lnTo>
                                <a:lnTo>
                                  <a:pt x="58293" y="131179"/>
                                </a:lnTo>
                                <a:cubicBezTo>
                                  <a:pt x="14567" y="131179"/>
                                  <a:pt x="0" y="103302"/>
                                  <a:pt x="0" y="65418"/>
                                </a:cubicBezTo>
                                <a:cubicBezTo>
                                  <a:pt x="0" y="20422"/>
                                  <a:pt x="18733" y="0"/>
                                  <a:pt x="58293"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15" name="Shape 15"/>
                        <wps:cNvSpPr/>
                        <wps:spPr>
                          <a:xfrm>
                            <a:off x="788675" y="272765"/>
                            <a:ext cx="58267" cy="131170"/>
                          </a:xfrm>
                          <a:custGeom>
                            <a:avLst/>
                            <a:gdLst/>
                            <a:ahLst/>
                            <a:cxnLst/>
                            <a:rect l="0" t="0" r="0" b="0"/>
                            <a:pathLst>
                              <a:path w="58267" h="131170">
                                <a:moveTo>
                                  <a:pt x="0" y="0"/>
                                </a:moveTo>
                                <a:lnTo>
                                  <a:pt x="25601" y="4766"/>
                                </a:lnTo>
                                <a:cubicBezTo>
                                  <a:pt x="47502" y="14081"/>
                                  <a:pt x="58267" y="36343"/>
                                  <a:pt x="58267" y="65413"/>
                                </a:cubicBezTo>
                                <a:cubicBezTo>
                                  <a:pt x="58267" y="98513"/>
                                  <a:pt x="47987" y="118953"/>
                                  <a:pt x="25965" y="127105"/>
                                </a:cubicBezTo>
                                <a:lnTo>
                                  <a:pt x="0" y="131170"/>
                                </a:lnTo>
                                <a:lnTo>
                                  <a:pt x="0" y="122021"/>
                                </a:lnTo>
                                <a:lnTo>
                                  <a:pt x="15711" y="116989"/>
                                </a:lnTo>
                                <a:cubicBezTo>
                                  <a:pt x="27543" y="107409"/>
                                  <a:pt x="28715" y="85710"/>
                                  <a:pt x="28715" y="65413"/>
                                </a:cubicBezTo>
                                <a:cubicBezTo>
                                  <a:pt x="28715" y="46973"/>
                                  <a:pt x="27322" y="24567"/>
                                  <a:pt x="15545" y="14518"/>
                                </a:cubicBezTo>
                                <a:lnTo>
                                  <a:pt x="0" y="9199"/>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16" name="Shape 16"/>
                        <wps:cNvSpPr/>
                        <wps:spPr>
                          <a:xfrm>
                            <a:off x="867764" y="272760"/>
                            <a:ext cx="58534" cy="131179"/>
                          </a:xfrm>
                          <a:custGeom>
                            <a:avLst/>
                            <a:gdLst/>
                            <a:ahLst/>
                            <a:cxnLst/>
                            <a:rect l="0" t="0" r="0" b="0"/>
                            <a:pathLst>
                              <a:path w="58534" h="131179">
                                <a:moveTo>
                                  <a:pt x="58306" y="0"/>
                                </a:moveTo>
                                <a:lnTo>
                                  <a:pt x="58534" y="43"/>
                                </a:lnTo>
                                <a:lnTo>
                                  <a:pt x="58534" y="9273"/>
                                </a:lnTo>
                                <a:lnTo>
                                  <a:pt x="58306" y="9195"/>
                                </a:lnTo>
                                <a:cubicBezTo>
                                  <a:pt x="31699" y="9195"/>
                                  <a:pt x="30023" y="41643"/>
                                  <a:pt x="30023" y="65418"/>
                                </a:cubicBezTo>
                                <a:cubicBezTo>
                                  <a:pt x="30023" y="87859"/>
                                  <a:pt x="31699" y="122034"/>
                                  <a:pt x="58306" y="122034"/>
                                </a:cubicBezTo>
                                <a:lnTo>
                                  <a:pt x="58534" y="121961"/>
                                </a:lnTo>
                                <a:lnTo>
                                  <a:pt x="58534" y="131143"/>
                                </a:lnTo>
                                <a:lnTo>
                                  <a:pt x="58306" y="131179"/>
                                </a:lnTo>
                                <a:cubicBezTo>
                                  <a:pt x="15049" y="131179"/>
                                  <a:pt x="0" y="103302"/>
                                  <a:pt x="0" y="65418"/>
                                </a:cubicBezTo>
                                <a:cubicBezTo>
                                  <a:pt x="0" y="20422"/>
                                  <a:pt x="19202" y="0"/>
                                  <a:pt x="58306"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17" name="Shape 17"/>
                        <wps:cNvSpPr/>
                        <wps:spPr>
                          <a:xfrm>
                            <a:off x="926299" y="272803"/>
                            <a:ext cx="58064" cy="131101"/>
                          </a:xfrm>
                          <a:custGeom>
                            <a:avLst/>
                            <a:gdLst/>
                            <a:ahLst/>
                            <a:cxnLst/>
                            <a:rect l="0" t="0" r="0" b="0"/>
                            <a:pathLst>
                              <a:path w="58064" h="131101">
                                <a:moveTo>
                                  <a:pt x="0" y="0"/>
                                </a:moveTo>
                                <a:lnTo>
                                  <a:pt x="25403" y="4728"/>
                                </a:lnTo>
                                <a:cubicBezTo>
                                  <a:pt x="47306" y="14043"/>
                                  <a:pt x="58064" y="36305"/>
                                  <a:pt x="58064" y="65375"/>
                                </a:cubicBezTo>
                                <a:cubicBezTo>
                                  <a:pt x="58064" y="98475"/>
                                  <a:pt x="47784" y="118915"/>
                                  <a:pt x="25762" y="127067"/>
                                </a:cubicBezTo>
                                <a:lnTo>
                                  <a:pt x="0" y="131101"/>
                                </a:lnTo>
                                <a:lnTo>
                                  <a:pt x="0" y="121918"/>
                                </a:lnTo>
                                <a:lnTo>
                                  <a:pt x="15342" y="116951"/>
                                </a:lnTo>
                                <a:cubicBezTo>
                                  <a:pt x="27119" y="107371"/>
                                  <a:pt x="28511" y="85672"/>
                                  <a:pt x="28511" y="65375"/>
                                </a:cubicBezTo>
                                <a:cubicBezTo>
                                  <a:pt x="28511" y="46935"/>
                                  <a:pt x="27119" y="24530"/>
                                  <a:pt x="15342" y="14480"/>
                                </a:cubicBezTo>
                                <a:lnTo>
                                  <a:pt x="0" y="9230"/>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18" name="Shape 18"/>
                        <wps:cNvSpPr/>
                        <wps:spPr>
                          <a:xfrm>
                            <a:off x="1008149" y="272766"/>
                            <a:ext cx="83274" cy="131166"/>
                          </a:xfrm>
                          <a:custGeom>
                            <a:avLst/>
                            <a:gdLst/>
                            <a:ahLst/>
                            <a:cxnLst/>
                            <a:rect l="0" t="0" r="0" b="0"/>
                            <a:pathLst>
                              <a:path w="83274" h="131166">
                                <a:moveTo>
                                  <a:pt x="44933" y="0"/>
                                </a:moveTo>
                                <a:cubicBezTo>
                                  <a:pt x="58687" y="0"/>
                                  <a:pt x="70777" y="3353"/>
                                  <a:pt x="75349" y="4559"/>
                                </a:cubicBezTo>
                                <a:lnTo>
                                  <a:pt x="75349" y="24574"/>
                                </a:lnTo>
                                <a:cubicBezTo>
                                  <a:pt x="71184" y="21679"/>
                                  <a:pt x="58293" y="11671"/>
                                  <a:pt x="43307" y="11671"/>
                                </a:cubicBezTo>
                                <a:cubicBezTo>
                                  <a:pt x="34519" y="11671"/>
                                  <a:pt x="24118" y="14567"/>
                                  <a:pt x="24118" y="26251"/>
                                </a:cubicBezTo>
                                <a:cubicBezTo>
                                  <a:pt x="24118" y="52045"/>
                                  <a:pt x="83274" y="52463"/>
                                  <a:pt x="83274" y="94094"/>
                                </a:cubicBezTo>
                                <a:cubicBezTo>
                                  <a:pt x="83274" y="120345"/>
                                  <a:pt x="61582" y="131166"/>
                                  <a:pt x="34519" y="131166"/>
                                </a:cubicBezTo>
                                <a:cubicBezTo>
                                  <a:pt x="18326" y="131166"/>
                                  <a:pt x="6236" y="128270"/>
                                  <a:pt x="0" y="126594"/>
                                </a:cubicBezTo>
                                <a:lnTo>
                                  <a:pt x="0" y="105372"/>
                                </a:lnTo>
                                <a:cubicBezTo>
                                  <a:pt x="7912" y="110757"/>
                                  <a:pt x="20815" y="119545"/>
                                  <a:pt x="35789" y="119545"/>
                                </a:cubicBezTo>
                                <a:cubicBezTo>
                                  <a:pt x="52858" y="119545"/>
                                  <a:pt x="59093" y="110757"/>
                                  <a:pt x="59093" y="101206"/>
                                </a:cubicBezTo>
                                <a:cubicBezTo>
                                  <a:pt x="59093" y="74955"/>
                                  <a:pt x="0" y="73279"/>
                                  <a:pt x="0" y="35801"/>
                                </a:cubicBezTo>
                                <a:cubicBezTo>
                                  <a:pt x="0" y="16243"/>
                                  <a:pt x="12891" y="0"/>
                                  <a:pt x="44933"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19" name="Shape 19"/>
                        <wps:cNvSpPr/>
                        <wps:spPr>
                          <a:xfrm>
                            <a:off x="1110575" y="273060"/>
                            <a:ext cx="54934" cy="128947"/>
                          </a:xfrm>
                          <a:custGeom>
                            <a:avLst/>
                            <a:gdLst/>
                            <a:ahLst/>
                            <a:cxnLst/>
                            <a:rect l="0" t="0" r="0" b="0"/>
                            <a:pathLst>
                              <a:path w="54934" h="128947">
                                <a:moveTo>
                                  <a:pt x="54934" y="0"/>
                                </a:moveTo>
                                <a:lnTo>
                                  <a:pt x="54934" y="9128"/>
                                </a:lnTo>
                                <a:lnTo>
                                  <a:pt x="43320" y="12307"/>
                                </a:lnTo>
                                <a:cubicBezTo>
                                  <a:pt x="33233" y="18653"/>
                                  <a:pt x="29947" y="32322"/>
                                  <a:pt x="29947" y="40132"/>
                                </a:cubicBezTo>
                                <a:lnTo>
                                  <a:pt x="54934" y="40132"/>
                                </a:lnTo>
                                <a:lnTo>
                                  <a:pt x="54934" y="50953"/>
                                </a:lnTo>
                                <a:lnTo>
                                  <a:pt x="29947" y="50953"/>
                                </a:lnTo>
                                <a:cubicBezTo>
                                  <a:pt x="29947" y="64484"/>
                                  <a:pt x="32769" y="80823"/>
                                  <a:pt x="40326" y="93779"/>
                                </a:cubicBezTo>
                                <a:lnTo>
                                  <a:pt x="54934" y="109351"/>
                                </a:lnTo>
                                <a:lnTo>
                                  <a:pt x="54934" y="128947"/>
                                </a:lnTo>
                                <a:lnTo>
                                  <a:pt x="38646" y="126261"/>
                                </a:lnTo>
                                <a:cubicBezTo>
                                  <a:pt x="14052" y="117108"/>
                                  <a:pt x="0" y="94542"/>
                                  <a:pt x="0" y="60491"/>
                                </a:cubicBezTo>
                                <a:cubicBezTo>
                                  <a:pt x="0" y="28649"/>
                                  <a:pt x="11709" y="10372"/>
                                  <a:pt x="32838" y="3225"/>
                                </a:cubicBezTo>
                                <a:lnTo>
                                  <a:pt x="54934"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20" name="Shape 20"/>
                        <wps:cNvSpPr/>
                        <wps:spPr>
                          <a:xfrm>
                            <a:off x="1165508" y="382412"/>
                            <a:ext cx="49562" cy="21523"/>
                          </a:xfrm>
                          <a:custGeom>
                            <a:avLst/>
                            <a:gdLst/>
                            <a:ahLst/>
                            <a:cxnLst/>
                            <a:rect l="0" t="0" r="0" b="0"/>
                            <a:pathLst>
                              <a:path w="49562" h="21523">
                                <a:moveTo>
                                  <a:pt x="0" y="0"/>
                                </a:moveTo>
                                <a:lnTo>
                                  <a:pt x="516" y="550"/>
                                </a:lnTo>
                                <a:cubicBezTo>
                                  <a:pt x="6900" y="4563"/>
                                  <a:pt x="14706" y="6955"/>
                                  <a:pt x="24174" y="6955"/>
                                </a:cubicBezTo>
                                <a:cubicBezTo>
                                  <a:pt x="35401" y="6955"/>
                                  <a:pt x="45002" y="4454"/>
                                  <a:pt x="49562" y="2384"/>
                                </a:cubicBezTo>
                                <a:lnTo>
                                  <a:pt x="49562" y="14474"/>
                                </a:lnTo>
                                <a:cubicBezTo>
                                  <a:pt x="44596" y="16150"/>
                                  <a:pt x="30016" y="21523"/>
                                  <a:pt x="11690" y="21523"/>
                                </a:cubicBezTo>
                                <a:lnTo>
                                  <a:pt x="0" y="19596"/>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21" name="Shape 21"/>
                        <wps:cNvSpPr/>
                        <wps:spPr>
                          <a:xfrm>
                            <a:off x="1165508" y="272755"/>
                            <a:ext cx="52063" cy="51257"/>
                          </a:xfrm>
                          <a:custGeom>
                            <a:avLst/>
                            <a:gdLst/>
                            <a:ahLst/>
                            <a:cxnLst/>
                            <a:rect l="0" t="0" r="0" b="0"/>
                            <a:pathLst>
                              <a:path w="52063" h="51257">
                                <a:moveTo>
                                  <a:pt x="2089" y="0"/>
                                </a:moveTo>
                                <a:cubicBezTo>
                                  <a:pt x="48355" y="0"/>
                                  <a:pt x="52063" y="32919"/>
                                  <a:pt x="52063" y="51257"/>
                                </a:cubicBezTo>
                                <a:lnTo>
                                  <a:pt x="0" y="51257"/>
                                </a:lnTo>
                                <a:lnTo>
                                  <a:pt x="0" y="40437"/>
                                </a:lnTo>
                                <a:lnTo>
                                  <a:pt x="24987" y="40437"/>
                                </a:lnTo>
                                <a:cubicBezTo>
                                  <a:pt x="24987" y="34189"/>
                                  <a:pt x="24593" y="9195"/>
                                  <a:pt x="870" y="9195"/>
                                </a:cubicBezTo>
                                <a:lnTo>
                                  <a:pt x="0" y="9433"/>
                                </a:lnTo>
                                <a:lnTo>
                                  <a:pt x="0" y="305"/>
                                </a:lnTo>
                                <a:lnTo>
                                  <a:pt x="2089"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22" name="Shape 22"/>
                        <wps:cNvSpPr/>
                        <wps:spPr>
                          <a:xfrm>
                            <a:off x="1225488" y="272761"/>
                            <a:ext cx="127013" cy="128283"/>
                          </a:xfrm>
                          <a:custGeom>
                            <a:avLst/>
                            <a:gdLst/>
                            <a:ahLst/>
                            <a:cxnLst/>
                            <a:rect l="0" t="0" r="0" b="0"/>
                            <a:pathLst>
                              <a:path w="127013" h="128283">
                                <a:moveTo>
                                  <a:pt x="48756" y="0"/>
                                </a:moveTo>
                                <a:lnTo>
                                  <a:pt x="48756" y="34189"/>
                                </a:lnTo>
                                <a:lnTo>
                                  <a:pt x="49162" y="34189"/>
                                </a:lnTo>
                                <a:cubicBezTo>
                                  <a:pt x="53327" y="24574"/>
                                  <a:pt x="67501" y="0"/>
                                  <a:pt x="94564" y="0"/>
                                </a:cubicBezTo>
                                <a:cubicBezTo>
                                  <a:pt x="119088" y="0"/>
                                  <a:pt x="127013" y="16663"/>
                                  <a:pt x="127013" y="37478"/>
                                </a:cubicBezTo>
                                <a:lnTo>
                                  <a:pt x="127013" y="128283"/>
                                </a:lnTo>
                                <a:lnTo>
                                  <a:pt x="99936" y="128283"/>
                                </a:lnTo>
                                <a:lnTo>
                                  <a:pt x="99936" y="58306"/>
                                </a:lnTo>
                                <a:cubicBezTo>
                                  <a:pt x="99936" y="37084"/>
                                  <a:pt x="99936" y="17932"/>
                                  <a:pt x="82067" y="17932"/>
                                </a:cubicBezTo>
                                <a:cubicBezTo>
                                  <a:pt x="64148" y="17932"/>
                                  <a:pt x="48756" y="42913"/>
                                  <a:pt x="48756" y="62458"/>
                                </a:cubicBezTo>
                                <a:lnTo>
                                  <a:pt x="48756" y="128283"/>
                                </a:lnTo>
                                <a:lnTo>
                                  <a:pt x="21692" y="128283"/>
                                </a:lnTo>
                                <a:lnTo>
                                  <a:pt x="21692" y="37478"/>
                                </a:lnTo>
                                <a:cubicBezTo>
                                  <a:pt x="21692" y="18745"/>
                                  <a:pt x="17056" y="14580"/>
                                  <a:pt x="0" y="14173"/>
                                </a:cubicBezTo>
                                <a:lnTo>
                                  <a:pt x="0" y="8737"/>
                                </a:lnTo>
                                <a:lnTo>
                                  <a:pt x="48756"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23" name="Shape 23"/>
                        <wps:cNvSpPr/>
                        <wps:spPr>
                          <a:xfrm>
                            <a:off x="1382509" y="272762"/>
                            <a:ext cx="57665" cy="131166"/>
                          </a:xfrm>
                          <a:custGeom>
                            <a:avLst/>
                            <a:gdLst/>
                            <a:ahLst/>
                            <a:cxnLst/>
                            <a:rect l="0" t="0" r="0" b="0"/>
                            <a:pathLst>
                              <a:path w="57665" h="131166">
                                <a:moveTo>
                                  <a:pt x="49518" y="0"/>
                                </a:moveTo>
                                <a:lnTo>
                                  <a:pt x="57665" y="1093"/>
                                </a:lnTo>
                                <a:lnTo>
                                  <a:pt x="57665" y="14755"/>
                                </a:lnTo>
                                <a:lnTo>
                                  <a:pt x="57036" y="14567"/>
                                </a:lnTo>
                                <a:cubicBezTo>
                                  <a:pt x="32042" y="14567"/>
                                  <a:pt x="29553" y="45402"/>
                                  <a:pt x="29553" y="64135"/>
                                </a:cubicBezTo>
                                <a:cubicBezTo>
                                  <a:pt x="29553" y="84963"/>
                                  <a:pt x="32042" y="116598"/>
                                  <a:pt x="57430" y="116598"/>
                                </a:cubicBezTo>
                                <a:lnTo>
                                  <a:pt x="57665" y="116515"/>
                                </a:lnTo>
                                <a:lnTo>
                                  <a:pt x="57665" y="128546"/>
                                </a:lnTo>
                                <a:lnTo>
                                  <a:pt x="48299" y="131166"/>
                                </a:lnTo>
                                <a:cubicBezTo>
                                  <a:pt x="13310" y="131166"/>
                                  <a:pt x="0" y="102019"/>
                                  <a:pt x="0" y="67907"/>
                                </a:cubicBezTo>
                                <a:cubicBezTo>
                                  <a:pt x="0" y="33718"/>
                                  <a:pt x="13716" y="0"/>
                                  <a:pt x="49518"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24" name="Shape 24"/>
                        <wps:cNvSpPr/>
                        <wps:spPr>
                          <a:xfrm>
                            <a:off x="1440173" y="211980"/>
                            <a:ext cx="55175" cy="189329"/>
                          </a:xfrm>
                          <a:custGeom>
                            <a:avLst/>
                            <a:gdLst/>
                            <a:ahLst/>
                            <a:cxnLst/>
                            <a:rect l="0" t="0" r="0" b="0"/>
                            <a:pathLst>
                              <a:path w="55175" h="189329">
                                <a:moveTo>
                                  <a:pt x="55175" y="0"/>
                                </a:moveTo>
                                <a:lnTo>
                                  <a:pt x="55175" y="189064"/>
                                </a:lnTo>
                                <a:lnTo>
                                  <a:pt x="28111" y="189064"/>
                                </a:lnTo>
                                <a:lnTo>
                                  <a:pt x="28111" y="174079"/>
                                </a:lnTo>
                                <a:cubicBezTo>
                                  <a:pt x="24784" y="177203"/>
                                  <a:pt x="20301" y="181670"/>
                                  <a:pt x="14207" y="185356"/>
                                </a:cubicBezTo>
                                <a:lnTo>
                                  <a:pt x="0" y="189329"/>
                                </a:lnTo>
                                <a:lnTo>
                                  <a:pt x="0" y="177297"/>
                                </a:lnTo>
                                <a:lnTo>
                                  <a:pt x="15103" y="171891"/>
                                </a:lnTo>
                                <a:cubicBezTo>
                                  <a:pt x="26712" y="161743"/>
                                  <a:pt x="28111" y="140119"/>
                                  <a:pt x="28111" y="129489"/>
                                </a:cubicBezTo>
                                <a:lnTo>
                                  <a:pt x="28111" y="118275"/>
                                </a:lnTo>
                                <a:cubicBezTo>
                                  <a:pt x="28111" y="107035"/>
                                  <a:pt x="26454" y="88509"/>
                                  <a:pt x="14744" y="79949"/>
                                </a:cubicBezTo>
                                <a:lnTo>
                                  <a:pt x="0" y="75537"/>
                                </a:lnTo>
                                <a:lnTo>
                                  <a:pt x="0" y="61875"/>
                                </a:lnTo>
                                <a:lnTo>
                                  <a:pt x="6007" y="62681"/>
                                </a:lnTo>
                                <a:cubicBezTo>
                                  <a:pt x="17923" y="66263"/>
                                  <a:pt x="23628" y="74244"/>
                                  <a:pt x="27705" y="80797"/>
                                </a:cubicBezTo>
                                <a:lnTo>
                                  <a:pt x="28111" y="80797"/>
                                </a:lnTo>
                                <a:lnTo>
                                  <a:pt x="28111" y="37071"/>
                                </a:lnTo>
                                <a:cubicBezTo>
                                  <a:pt x="28111" y="17463"/>
                                  <a:pt x="23540" y="12891"/>
                                  <a:pt x="7690" y="12078"/>
                                </a:cubicBezTo>
                                <a:lnTo>
                                  <a:pt x="7690" y="6642"/>
                                </a:lnTo>
                                <a:lnTo>
                                  <a:pt x="55175"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25" name="Shape 25"/>
                        <wps:cNvSpPr/>
                        <wps:spPr>
                          <a:xfrm>
                            <a:off x="1522019" y="333308"/>
                            <a:ext cx="50171" cy="70623"/>
                          </a:xfrm>
                          <a:custGeom>
                            <a:avLst/>
                            <a:gdLst/>
                            <a:ahLst/>
                            <a:cxnLst/>
                            <a:rect l="0" t="0" r="0" b="0"/>
                            <a:pathLst>
                              <a:path w="50171" h="70623">
                                <a:moveTo>
                                  <a:pt x="50171" y="0"/>
                                </a:moveTo>
                                <a:lnTo>
                                  <a:pt x="50171" y="11086"/>
                                </a:lnTo>
                                <a:lnTo>
                                  <a:pt x="46571" y="11973"/>
                                </a:lnTo>
                                <a:cubicBezTo>
                                  <a:pt x="37461" y="15565"/>
                                  <a:pt x="29552" y="22331"/>
                                  <a:pt x="29552" y="35228"/>
                                </a:cubicBezTo>
                                <a:cubicBezTo>
                                  <a:pt x="29552" y="47318"/>
                                  <a:pt x="35801" y="56055"/>
                                  <a:pt x="45809" y="56055"/>
                                </a:cubicBezTo>
                                <a:lnTo>
                                  <a:pt x="50171" y="55023"/>
                                </a:lnTo>
                                <a:lnTo>
                                  <a:pt x="50171" y="68297"/>
                                </a:lnTo>
                                <a:lnTo>
                                  <a:pt x="49742" y="68518"/>
                                </a:lnTo>
                                <a:cubicBezTo>
                                  <a:pt x="45886" y="69817"/>
                                  <a:pt x="41411" y="70623"/>
                                  <a:pt x="36207" y="70623"/>
                                </a:cubicBezTo>
                                <a:cubicBezTo>
                                  <a:pt x="14973" y="70623"/>
                                  <a:pt x="0" y="55649"/>
                                  <a:pt x="0" y="39800"/>
                                </a:cubicBezTo>
                                <a:cubicBezTo>
                                  <a:pt x="0" y="20655"/>
                                  <a:pt x="13418" y="10358"/>
                                  <a:pt x="28975" y="4790"/>
                                </a:cubicBezTo>
                                <a:lnTo>
                                  <a:pt x="50171"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26" name="Shape 26"/>
                        <wps:cNvSpPr/>
                        <wps:spPr>
                          <a:xfrm>
                            <a:off x="1524914" y="273223"/>
                            <a:ext cx="47275" cy="35800"/>
                          </a:xfrm>
                          <a:custGeom>
                            <a:avLst/>
                            <a:gdLst/>
                            <a:ahLst/>
                            <a:cxnLst/>
                            <a:rect l="0" t="0" r="0" b="0"/>
                            <a:pathLst>
                              <a:path w="47275" h="35800">
                                <a:moveTo>
                                  <a:pt x="47275" y="0"/>
                                </a:moveTo>
                                <a:lnTo>
                                  <a:pt x="47275" y="9616"/>
                                </a:lnTo>
                                <a:lnTo>
                                  <a:pt x="40479" y="11323"/>
                                </a:lnTo>
                                <a:cubicBezTo>
                                  <a:pt x="32751" y="16196"/>
                                  <a:pt x="32030" y="27037"/>
                                  <a:pt x="32030" y="35800"/>
                                </a:cubicBezTo>
                                <a:lnTo>
                                  <a:pt x="0" y="35800"/>
                                </a:lnTo>
                                <a:cubicBezTo>
                                  <a:pt x="2162" y="22351"/>
                                  <a:pt x="7646" y="8680"/>
                                  <a:pt x="26750" y="2686"/>
                                </a:cubicBezTo>
                                <a:lnTo>
                                  <a:pt x="47275"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27" name="Shape 27"/>
                        <wps:cNvSpPr/>
                        <wps:spPr>
                          <a:xfrm>
                            <a:off x="1572189" y="272765"/>
                            <a:ext cx="47682" cy="128839"/>
                          </a:xfrm>
                          <a:custGeom>
                            <a:avLst/>
                            <a:gdLst/>
                            <a:ahLst/>
                            <a:cxnLst/>
                            <a:rect l="0" t="0" r="0" b="0"/>
                            <a:pathLst>
                              <a:path w="47682" h="128839">
                                <a:moveTo>
                                  <a:pt x="3499" y="0"/>
                                </a:moveTo>
                                <a:cubicBezTo>
                                  <a:pt x="41841" y="0"/>
                                  <a:pt x="47682" y="19139"/>
                                  <a:pt x="47682" y="46215"/>
                                </a:cubicBezTo>
                                <a:lnTo>
                                  <a:pt x="47682" y="128283"/>
                                </a:lnTo>
                                <a:lnTo>
                                  <a:pt x="20619" y="128283"/>
                                </a:lnTo>
                                <a:lnTo>
                                  <a:pt x="20619" y="112433"/>
                                </a:lnTo>
                                <a:cubicBezTo>
                                  <a:pt x="18307" y="115353"/>
                                  <a:pt x="14866" y="120037"/>
                                  <a:pt x="9400" y="123990"/>
                                </a:cubicBezTo>
                                <a:lnTo>
                                  <a:pt x="0" y="128839"/>
                                </a:lnTo>
                                <a:lnTo>
                                  <a:pt x="0" y="115566"/>
                                </a:lnTo>
                                <a:lnTo>
                                  <a:pt x="6201" y="114098"/>
                                </a:lnTo>
                                <a:cubicBezTo>
                                  <a:pt x="15447" y="109255"/>
                                  <a:pt x="20619" y="97857"/>
                                  <a:pt x="20619" y="84150"/>
                                </a:cubicBezTo>
                                <a:lnTo>
                                  <a:pt x="20619" y="68300"/>
                                </a:lnTo>
                                <a:cubicBezTo>
                                  <a:pt x="18219" y="68402"/>
                                  <a:pt x="14441" y="68558"/>
                                  <a:pt x="10125" y="69137"/>
                                </a:cubicBezTo>
                                <a:lnTo>
                                  <a:pt x="0" y="71629"/>
                                </a:lnTo>
                                <a:lnTo>
                                  <a:pt x="0" y="60543"/>
                                </a:lnTo>
                                <a:lnTo>
                                  <a:pt x="2336" y="60015"/>
                                </a:lnTo>
                                <a:cubicBezTo>
                                  <a:pt x="9775" y="59081"/>
                                  <a:pt x="16339" y="58814"/>
                                  <a:pt x="20619" y="58700"/>
                                </a:cubicBezTo>
                                <a:lnTo>
                                  <a:pt x="20619" y="44590"/>
                                </a:lnTo>
                                <a:cubicBezTo>
                                  <a:pt x="20619" y="27470"/>
                                  <a:pt x="20619" y="9195"/>
                                  <a:pt x="3499" y="9195"/>
                                </a:cubicBezTo>
                                <a:lnTo>
                                  <a:pt x="0" y="10074"/>
                                </a:lnTo>
                                <a:lnTo>
                                  <a:pt x="0" y="458"/>
                                </a:lnTo>
                                <a:lnTo>
                                  <a:pt x="3499"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28" name="Shape 28"/>
                        <wps:cNvSpPr/>
                        <wps:spPr>
                          <a:xfrm>
                            <a:off x="1644393" y="333294"/>
                            <a:ext cx="50438" cy="70636"/>
                          </a:xfrm>
                          <a:custGeom>
                            <a:avLst/>
                            <a:gdLst/>
                            <a:ahLst/>
                            <a:cxnLst/>
                            <a:rect l="0" t="0" r="0" b="0"/>
                            <a:pathLst>
                              <a:path w="50438" h="70636">
                                <a:moveTo>
                                  <a:pt x="50438" y="0"/>
                                </a:moveTo>
                                <a:lnTo>
                                  <a:pt x="50438" y="11070"/>
                                </a:lnTo>
                                <a:lnTo>
                                  <a:pt x="46686" y="11986"/>
                                </a:lnTo>
                                <a:cubicBezTo>
                                  <a:pt x="37526" y="15578"/>
                                  <a:pt x="29617" y="22344"/>
                                  <a:pt x="29617" y="35241"/>
                                </a:cubicBezTo>
                                <a:cubicBezTo>
                                  <a:pt x="29617" y="47331"/>
                                  <a:pt x="35865" y="56069"/>
                                  <a:pt x="45809" y="56069"/>
                                </a:cubicBezTo>
                                <a:lnTo>
                                  <a:pt x="50438" y="54983"/>
                                </a:lnTo>
                                <a:lnTo>
                                  <a:pt x="50438" y="68207"/>
                                </a:lnTo>
                                <a:lnTo>
                                  <a:pt x="49807" y="68531"/>
                                </a:lnTo>
                                <a:cubicBezTo>
                                  <a:pt x="45942" y="69831"/>
                                  <a:pt x="41466" y="70636"/>
                                  <a:pt x="36259" y="70636"/>
                                </a:cubicBezTo>
                                <a:cubicBezTo>
                                  <a:pt x="15037" y="70636"/>
                                  <a:pt x="0" y="55662"/>
                                  <a:pt x="0" y="39813"/>
                                </a:cubicBezTo>
                                <a:cubicBezTo>
                                  <a:pt x="0" y="20668"/>
                                  <a:pt x="13433" y="10371"/>
                                  <a:pt x="29058" y="4804"/>
                                </a:cubicBezTo>
                                <a:lnTo>
                                  <a:pt x="50438"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29" name="Shape 29"/>
                        <wps:cNvSpPr/>
                        <wps:spPr>
                          <a:xfrm>
                            <a:off x="1647340" y="273199"/>
                            <a:ext cx="47492" cy="35824"/>
                          </a:xfrm>
                          <a:custGeom>
                            <a:avLst/>
                            <a:gdLst/>
                            <a:ahLst/>
                            <a:cxnLst/>
                            <a:rect l="0" t="0" r="0" b="0"/>
                            <a:pathLst>
                              <a:path w="47492" h="35824">
                                <a:moveTo>
                                  <a:pt x="47492" y="0"/>
                                </a:moveTo>
                                <a:lnTo>
                                  <a:pt x="47492" y="9669"/>
                                </a:lnTo>
                                <a:lnTo>
                                  <a:pt x="40658" y="11347"/>
                                </a:lnTo>
                                <a:cubicBezTo>
                                  <a:pt x="32757" y="16220"/>
                                  <a:pt x="32042" y="27061"/>
                                  <a:pt x="32042" y="35824"/>
                                </a:cubicBezTo>
                                <a:lnTo>
                                  <a:pt x="0" y="35824"/>
                                </a:lnTo>
                                <a:cubicBezTo>
                                  <a:pt x="2172" y="22375"/>
                                  <a:pt x="7887" y="8704"/>
                                  <a:pt x="26934" y="2710"/>
                                </a:cubicBezTo>
                                <a:lnTo>
                                  <a:pt x="47492"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0" name="Shape 30"/>
                        <wps:cNvSpPr/>
                        <wps:spPr>
                          <a:xfrm>
                            <a:off x="1694831" y="272765"/>
                            <a:ext cx="47885" cy="128736"/>
                          </a:xfrm>
                          <a:custGeom>
                            <a:avLst/>
                            <a:gdLst/>
                            <a:ahLst/>
                            <a:cxnLst/>
                            <a:rect l="0" t="0" r="0" b="0"/>
                            <a:pathLst>
                              <a:path w="47885" h="128736">
                                <a:moveTo>
                                  <a:pt x="3296" y="0"/>
                                </a:moveTo>
                                <a:cubicBezTo>
                                  <a:pt x="42044" y="0"/>
                                  <a:pt x="47885" y="19139"/>
                                  <a:pt x="47885" y="46215"/>
                                </a:cubicBezTo>
                                <a:lnTo>
                                  <a:pt x="47885" y="128283"/>
                                </a:lnTo>
                                <a:lnTo>
                                  <a:pt x="20822" y="128283"/>
                                </a:lnTo>
                                <a:lnTo>
                                  <a:pt x="20822" y="112433"/>
                                </a:lnTo>
                                <a:cubicBezTo>
                                  <a:pt x="18307" y="115353"/>
                                  <a:pt x="14764" y="120037"/>
                                  <a:pt x="9246" y="123990"/>
                                </a:cubicBezTo>
                                <a:lnTo>
                                  <a:pt x="0" y="128736"/>
                                </a:lnTo>
                                <a:lnTo>
                                  <a:pt x="0" y="115513"/>
                                </a:lnTo>
                                <a:lnTo>
                                  <a:pt x="6035" y="114098"/>
                                </a:lnTo>
                                <a:cubicBezTo>
                                  <a:pt x="15422" y="109255"/>
                                  <a:pt x="20822" y="97857"/>
                                  <a:pt x="20822" y="84150"/>
                                </a:cubicBezTo>
                                <a:lnTo>
                                  <a:pt x="20822" y="68300"/>
                                </a:lnTo>
                                <a:cubicBezTo>
                                  <a:pt x="18320" y="68402"/>
                                  <a:pt x="14467" y="68558"/>
                                  <a:pt x="10093" y="69137"/>
                                </a:cubicBezTo>
                                <a:lnTo>
                                  <a:pt x="0" y="71600"/>
                                </a:lnTo>
                                <a:lnTo>
                                  <a:pt x="0" y="60530"/>
                                </a:lnTo>
                                <a:lnTo>
                                  <a:pt x="2294" y="60015"/>
                                </a:lnTo>
                                <a:cubicBezTo>
                                  <a:pt x="9796" y="59081"/>
                                  <a:pt x="16441" y="58814"/>
                                  <a:pt x="20822" y="58700"/>
                                </a:cubicBezTo>
                                <a:lnTo>
                                  <a:pt x="20822" y="44590"/>
                                </a:lnTo>
                                <a:cubicBezTo>
                                  <a:pt x="20822" y="27470"/>
                                  <a:pt x="20822" y="9195"/>
                                  <a:pt x="3702" y="9195"/>
                                </a:cubicBezTo>
                                <a:lnTo>
                                  <a:pt x="0" y="10103"/>
                                </a:lnTo>
                                <a:lnTo>
                                  <a:pt x="0" y="434"/>
                                </a:lnTo>
                                <a:lnTo>
                                  <a:pt x="3296"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1" name="Shape 31"/>
                        <wps:cNvSpPr/>
                        <wps:spPr>
                          <a:xfrm>
                            <a:off x="1758908" y="211975"/>
                            <a:ext cx="47485" cy="189065"/>
                          </a:xfrm>
                          <a:custGeom>
                            <a:avLst/>
                            <a:gdLst/>
                            <a:ahLst/>
                            <a:cxnLst/>
                            <a:rect l="0" t="0" r="0" b="0"/>
                            <a:pathLst>
                              <a:path w="47485" h="189065">
                                <a:moveTo>
                                  <a:pt x="47485" y="0"/>
                                </a:moveTo>
                                <a:lnTo>
                                  <a:pt x="47485" y="189065"/>
                                </a:lnTo>
                                <a:lnTo>
                                  <a:pt x="20421" y="189065"/>
                                </a:lnTo>
                                <a:lnTo>
                                  <a:pt x="20421" y="37071"/>
                                </a:lnTo>
                                <a:cubicBezTo>
                                  <a:pt x="20421" y="17463"/>
                                  <a:pt x="15849" y="12891"/>
                                  <a:pt x="0" y="12091"/>
                                </a:cubicBezTo>
                                <a:lnTo>
                                  <a:pt x="0" y="6655"/>
                                </a:lnTo>
                                <a:lnTo>
                                  <a:pt x="47485"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2" name="Shape 32"/>
                        <wps:cNvSpPr/>
                        <wps:spPr>
                          <a:xfrm>
                            <a:off x="72814" y="7114"/>
                            <a:ext cx="514338" cy="576287"/>
                          </a:xfrm>
                          <a:custGeom>
                            <a:avLst/>
                            <a:gdLst/>
                            <a:ahLst/>
                            <a:cxnLst/>
                            <a:rect l="0" t="0" r="0" b="0"/>
                            <a:pathLst>
                              <a:path w="514338" h="576287">
                                <a:moveTo>
                                  <a:pt x="514338" y="0"/>
                                </a:moveTo>
                                <a:cubicBezTo>
                                  <a:pt x="514338" y="0"/>
                                  <a:pt x="23063" y="156707"/>
                                  <a:pt x="281244" y="538623"/>
                                </a:cubicBezTo>
                                <a:lnTo>
                                  <a:pt x="308609" y="576287"/>
                                </a:lnTo>
                                <a:lnTo>
                                  <a:pt x="258635" y="576287"/>
                                </a:lnTo>
                                <a:lnTo>
                                  <a:pt x="233647" y="537671"/>
                                </a:lnTo>
                                <a:cubicBezTo>
                                  <a:pt x="0" y="146552"/>
                                  <a:pt x="514338" y="0"/>
                                  <a:pt x="514338"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3" name="Shape 33"/>
                        <wps:cNvSpPr/>
                        <wps:spPr>
                          <a:xfrm>
                            <a:off x="763667" y="104108"/>
                            <a:ext cx="74143" cy="100343"/>
                          </a:xfrm>
                          <a:custGeom>
                            <a:avLst/>
                            <a:gdLst/>
                            <a:ahLst/>
                            <a:cxnLst/>
                            <a:rect l="0" t="0" r="0" b="0"/>
                            <a:pathLst>
                              <a:path w="74143" h="100343">
                                <a:moveTo>
                                  <a:pt x="40831" y="0"/>
                                </a:moveTo>
                                <a:cubicBezTo>
                                  <a:pt x="62459" y="0"/>
                                  <a:pt x="71653" y="10007"/>
                                  <a:pt x="72873" y="21692"/>
                                </a:cubicBezTo>
                                <a:lnTo>
                                  <a:pt x="55410" y="21692"/>
                                </a:lnTo>
                                <a:cubicBezTo>
                                  <a:pt x="55004" y="16256"/>
                                  <a:pt x="51245" y="6655"/>
                                  <a:pt x="38748" y="6655"/>
                                </a:cubicBezTo>
                                <a:cubicBezTo>
                                  <a:pt x="18326" y="6655"/>
                                  <a:pt x="16244" y="31229"/>
                                  <a:pt x="16244" y="49974"/>
                                </a:cubicBezTo>
                                <a:cubicBezTo>
                                  <a:pt x="16244" y="73749"/>
                                  <a:pt x="22085" y="93700"/>
                                  <a:pt x="44590" y="93700"/>
                                </a:cubicBezTo>
                                <a:cubicBezTo>
                                  <a:pt x="50432" y="93700"/>
                                  <a:pt x="54128" y="92887"/>
                                  <a:pt x="58293" y="91211"/>
                                </a:cubicBezTo>
                                <a:lnTo>
                                  <a:pt x="58293" y="62064"/>
                                </a:lnTo>
                                <a:cubicBezTo>
                                  <a:pt x="58293" y="48755"/>
                                  <a:pt x="56211" y="49161"/>
                                  <a:pt x="43726" y="46672"/>
                                </a:cubicBezTo>
                                <a:lnTo>
                                  <a:pt x="43726" y="43726"/>
                                </a:lnTo>
                                <a:lnTo>
                                  <a:pt x="74143" y="43726"/>
                                </a:lnTo>
                                <a:lnTo>
                                  <a:pt x="74143" y="94564"/>
                                </a:lnTo>
                                <a:cubicBezTo>
                                  <a:pt x="67894" y="96647"/>
                                  <a:pt x="54597" y="100343"/>
                                  <a:pt x="41644" y="100343"/>
                                </a:cubicBezTo>
                                <a:cubicBezTo>
                                  <a:pt x="10008" y="100343"/>
                                  <a:pt x="0" y="80390"/>
                                  <a:pt x="0" y="48755"/>
                                </a:cubicBezTo>
                                <a:cubicBezTo>
                                  <a:pt x="0" y="20015"/>
                                  <a:pt x="9195" y="0"/>
                                  <a:pt x="40831"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4" name="Shape 34"/>
                        <wps:cNvSpPr/>
                        <wps:spPr>
                          <a:xfrm>
                            <a:off x="854873" y="134421"/>
                            <a:ext cx="29178" cy="69021"/>
                          </a:xfrm>
                          <a:custGeom>
                            <a:avLst/>
                            <a:gdLst/>
                            <a:ahLst/>
                            <a:cxnLst/>
                            <a:rect l="0" t="0" r="0" b="0"/>
                            <a:pathLst>
                              <a:path w="29178" h="69021">
                                <a:moveTo>
                                  <a:pt x="29178" y="0"/>
                                </a:moveTo>
                                <a:lnTo>
                                  <a:pt x="29178" y="4907"/>
                                </a:lnTo>
                                <a:lnTo>
                                  <a:pt x="18644" y="11193"/>
                                </a:lnTo>
                                <a:cubicBezTo>
                                  <a:pt x="16570" y="14784"/>
                                  <a:pt x="15850" y="19048"/>
                                  <a:pt x="15850" y="21741"/>
                                </a:cubicBezTo>
                                <a:lnTo>
                                  <a:pt x="29178" y="21741"/>
                                </a:lnTo>
                                <a:lnTo>
                                  <a:pt x="29178" y="27583"/>
                                </a:lnTo>
                                <a:lnTo>
                                  <a:pt x="15850" y="27583"/>
                                </a:lnTo>
                                <a:cubicBezTo>
                                  <a:pt x="15850" y="34669"/>
                                  <a:pt x="17310" y="43417"/>
                                  <a:pt x="21315" y="50391"/>
                                </a:cubicBezTo>
                                <a:lnTo>
                                  <a:pt x="29178" y="58893"/>
                                </a:lnTo>
                                <a:lnTo>
                                  <a:pt x="29178" y="69021"/>
                                </a:lnTo>
                                <a:lnTo>
                                  <a:pt x="20370" y="67581"/>
                                </a:lnTo>
                                <a:cubicBezTo>
                                  <a:pt x="7251" y="62705"/>
                                  <a:pt x="0" y="50687"/>
                                  <a:pt x="0" y="32561"/>
                                </a:cubicBezTo>
                                <a:cubicBezTo>
                                  <a:pt x="0" y="21105"/>
                                  <a:pt x="2702" y="12891"/>
                                  <a:pt x="7804" y="7542"/>
                                </a:cubicBezTo>
                                <a:lnTo>
                                  <a:pt x="29178"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5" name="Shape 35"/>
                        <wps:cNvSpPr/>
                        <wps:spPr>
                          <a:xfrm>
                            <a:off x="884052" y="193315"/>
                            <a:ext cx="26626" cy="11145"/>
                          </a:xfrm>
                          <a:custGeom>
                            <a:avLst/>
                            <a:gdLst/>
                            <a:ahLst/>
                            <a:cxnLst/>
                            <a:rect l="0" t="0" r="0" b="0"/>
                            <a:pathLst>
                              <a:path w="26626" h="11145">
                                <a:moveTo>
                                  <a:pt x="0" y="0"/>
                                </a:moveTo>
                                <a:lnTo>
                                  <a:pt x="189" y="204"/>
                                </a:lnTo>
                                <a:cubicBezTo>
                                  <a:pt x="3599" y="2377"/>
                                  <a:pt x="7782" y="3678"/>
                                  <a:pt x="12871" y="3678"/>
                                </a:cubicBezTo>
                                <a:cubicBezTo>
                                  <a:pt x="18714" y="3678"/>
                                  <a:pt x="24149" y="2001"/>
                                  <a:pt x="26626" y="1188"/>
                                </a:cubicBezTo>
                                <a:lnTo>
                                  <a:pt x="26626" y="7437"/>
                                </a:lnTo>
                                <a:cubicBezTo>
                                  <a:pt x="23743" y="8250"/>
                                  <a:pt x="16224" y="11145"/>
                                  <a:pt x="6217" y="11145"/>
                                </a:cubicBezTo>
                                <a:lnTo>
                                  <a:pt x="0" y="10128"/>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 name="Shape 36"/>
                        <wps:cNvSpPr/>
                        <wps:spPr>
                          <a:xfrm>
                            <a:off x="884052" y="134127"/>
                            <a:ext cx="27908" cy="27877"/>
                          </a:xfrm>
                          <a:custGeom>
                            <a:avLst/>
                            <a:gdLst/>
                            <a:ahLst/>
                            <a:cxnLst/>
                            <a:rect l="0" t="0" r="0" b="0"/>
                            <a:pathLst>
                              <a:path w="27908" h="27877">
                                <a:moveTo>
                                  <a:pt x="832" y="0"/>
                                </a:moveTo>
                                <a:cubicBezTo>
                                  <a:pt x="25826" y="0"/>
                                  <a:pt x="27908" y="17869"/>
                                  <a:pt x="27908" y="27877"/>
                                </a:cubicBezTo>
                                <a:lnTo>
                                  <a:pt x="0" y="27877"/>
                                </a:lnTo>
                                <a:lnTo>
                                  <a:pt x="0" y="22034"/>
                                </a:lnTo>
                                <a:lnTo>
                                  <a:pt x="13329" y="22034"/>
                                </a:lnTo>
                                <a:cubicBezTo>
                                  <a:pt x="13329" y="18732"/>
                                  <a:pt x="12871" y="4978"/>
                                  <a:pt x="375" y="4978"/>
                                </a:cubicBezTo>
                                <a:lnTo>
                                  <a:pt x="0" y="5201"/>
                                </a:lnTo>
                                <a:lnTo>
                                  <a:pt x="0" y="294"/>
                                </a:lnTo>
                                <a:lnTo>
                                  <a:pt x="832"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7" name="Shape 37"/>
                        <wps:cNvSpPr/>
                        <wps:spPr>
                          <a:xfrm>
                            <a:off x="915662" y="134126"/>
                            <a:ext cx="105778" cy="69114"/>
                          </a:xfrm>
                          <a:custGeom>
                            <a:avLst/>
                            <a:gdLst/>
                            <a:ahLst/>
                            <a:cxnLst/>
                            <a:rect l="0" t="0" r="0" b="0"/>
                            <a:pathLst>
                              <a:path w="105778" h="69114">
                                <a:moveTo>
                                  <a:pt x="25451" y="0"/>
                                </a:moveTo>
                                <a:lnTo>
                                  <a:pt x="25451" y="17463"/>
                                </a:lnTo>
                                <a:lnTo>
                                  <a:pt x="25857" y="17463"/>
                                </a:lnTo>
                                <a:cubicBezTo>
                                  <a:pt x="28346" y="12497"/>
                                  <a:pt x="34988" y="0"/>
                                  <a:pt x="47892" y="0"/>
                                </a:cubicBezTo>
                                <a:cubicBezTo>
                                  <a:pt x="61252" y="0"/>
                                  <a:pt x="64541" y="9944"/>
                                  <a:pt x="65811" y="16193"/>
                                </a:cubicBezTo>
                                <a:cubicBezTo>
                                  <a:pt x="69164" y="10821"/>
                                  <a:pt x="74549" y="0"/>
                                  <a:pt x="87452" y="0"/>
                                </a:cubicBezTo>
                                <a:cubicBezTo>
                                  <a:pt x="105778" y="0"/>
                                  <a:pt x="105778" y="17056"/>
                                  <a:pt x="105778" y="27064"/>
                                </a:cubicBezTo>
                                <a:lnTo>
                                  <a:pt x="105778" y="69114"/>
                                </a:lnTo>
                                <a:lnTo>
                                  <a:pt x="91211" y="69114"/>
                                </a:lnTo>
                                <a:lnTo>
                                  <a:pt x="91211" y="29553"/>
                                </a:lnTo>
                                <a:cubicBezTo>
                                  <a:pt x="91211" y="20358"/>
                                  <a:pt x="91211" y="9944"/>
                                  <a:pt x="81661" y="9944"/>
                                </a:cubicBezTo>
                                <a:cubicBezTo>
                                  <a:pt x="70789" y="9944"/>
                                  <a:pt x="65405" y="24981"/>
                                  <a:pt x="65405" y="35396"/>
                                </a:cubicBezTo>
                                <a:lnTo>
                                  <a:pt x="65405" y="69114"/>
                                </a:lnTo>
                                <a:lnTo>
                                  <a:pt x="51232" y="69114"/>
                                </a:lnTo>
                                <a:lnTo>
                                  <a:pt x="51232" y="31636"/>
                                </a:lnTo>
                                <a:cubicBezTo>
                                  <a:pt x="51232" y="19952"/>
                                  <a:pt x="51232" y="9944"/>
                                  <a:pt x="41237" y="9944"/>
                                </a:cubicBezTo>
                                <a:cubicBezTo>
                                  <a:pt x="31229" y="9944"/>
                                  <a:pt x="24981" y="23305"/>
                                  <a:pt x="24981" y="33719"/>
                                </a:cubicBezTo>
                                <a:lnTo>
                                  <a:pt x="24981" y="69114"/>
                                </a:lnTo>
                                <a:lnTo>
                                  <a:pt x="10871" y="69114"/>
                                </a:lnTo>
                                <a:lnTo>
                                  <a:pt x="10871" y="20358"/>
                                </a:lnTo>
                                <a:cubicBezTo>
                                  <a:pt x="10871" y="10414"/>
                                  <a:pt x="8331" y="7862"/>
                                  <a:pt x="0" y="7455"/>
                                </a:cubicBezTo>
                                <a:lnTo>
                                  <a:pt x="0" y="4573"/>
                                </a:lnTo>
                                <a:lnTo>
                                  <a:pt x="25451"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8" name="Shape 38"/>
                        <wps:cNvSpPr/>
                        <wps:spPr>
                          <a:xfrm>
                            <a:off x="1036423" y="134558"/>
                            <a:ext cx="29178" cy="68872"/>
                          </a:xfrm>
                          <a:custGeom>
                            <a:avLst/>
                            <a:gdLst/>
                            <a:ahLst/>
                            <a:cxnLst/>
                            <a:rect l="0" t="0" r="0" b="0"/>
                            <a:pathLst>
                              <a:path w="29178" h="68872">
                                <a:moveTo>
                                  <a:pt x="29178" y="0"/>
                                </a:moveTo>
                                <a:lnTo>
                                  <a:pt x="29178" y="4808"/>
                                </a:lnTo>
                                <a:lnTo>
                                  <a:pt x="18657" y="11057"/>
                                </a:lnTo>
                                <a:cubicBezTo>
                                  <a:pt x="16574" y="14648"/>
                                  <a:pt x="15850" y="18911"/>
                                  <a:pt x="15850" y="21604"/>
                                </a:cubicBezTo>
                                <a:lnTo>
                                  <a:pt x="29178" y="21604"/>
                                </a:lnTo>
                                <a:lnTo>
                                  <a:pt x="29178" y="27446"/>
                                </a:lnTo>
                                <a:lnTo>
                                  <a:pt x="15850" y="27446"/>
                                </a:lnTo>
                                <a:cubicBezTo>
                                  <a:pt x="15850" y="34533"/>
                                  <a:pt x="17310" y="43280"/>
                                  <a:pt x="21324" y="50255"/>
                                </a:cubicBezTo>
                                <a:lnTo>
                                  <a:pt x="29178" y="58728"/>
                                </a:lnTo>
                                <a:lnTo>
                                  <a:pt x="29178" y="68872"/>
                                </a:lnTo>
                                <a:lnTo>
                                  <a:pt x="20569" y="67445"/>
                                </a:lnTo>
                                <a:cubicBezTo>
                                  <a:pt x="7515" y="62568"/>
                                  <a:pt x="0" y="50550"/>
                                  <a:pt x="0" y="32424"/>
                                </a:cubicBezTo>
                                <a:cubicBezTo>
                                  <a:pt x="0" y="20968"/>
                                  <a:pt x="2718" y="12755"/>
                                  <a:pt x="7879" y="7406"/>
                                </a:cubicBezTo>
                                <a:lnTo>
                                  <a:pt x="29178"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9" name="Shape 39"/>
                        <wps:cNvSpPr/>
                        <wps:spPr>
                          <a:xfrm>
                            <a:off x="1065601" y="193286"/>
                            <a:ext cx="26638" cy="11174"/>
                          </a:xfrm>
                          <a:custGeom>
                            <a:avLst/>
                            <a:gdLst/>
                            <a:ahLst/>
                            <a:cxnLst/>
                            <a:rect l="0" t="0" r="0" b="0"/>
                            <a:pathLst>
                              <a:path w="26638" h="11174">
                                <a:moveTo>
                                  <a:pt x="0" y="0"/>
                                </a:moveTo>
                                <a:lnTo>
                                  <a:pt x="216" y="233"/>
                                </a:lnTo>
                                <a:cubicBezTo>
                                  <a:pt x="3635" y="2406"/>
                                  <a:pt x="7829" y="3707"/>
                                  <a:pt x="12935" y="3707"/>
                                </a:cubicBezTo>
                                <a:cubicBezTo>
                                  <a:pt x="19171" y="3707"/>
                                  <a:pt x="24149" y="2030"/>
                                  <a:pt x="26638" y="1217"/>
                                </a:cubicBezTo>
                                <a:lnTo>
                                  <a:pt x="26638" y="7465"/>
                                </a:lnTo>
                                <a:cubicBezTo>
                                  <a:pt x="23743" y="8279"/>
                                  <a:pt x="16224" y="11174"/>
                                  <a:pt x="6217" y="11174"/>
                                </a:cubicBezTo>
                                <a:lnTo>
                                  <a:pt x="0" y="10144"/>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40" name="Shape 40"/>
                        <wps:cNvSpPr/>
                        <wps:spPr>
                          <a:xfrm>
                            <a:off x="1065601" y="134127"/>
                            <a:ext cx="27908" cy="27877"/>
                          </a:xfrm>
                          <a:custGeom>
                            <a:avLst/>
                            <a:gdLst/>
                            <a:ahLst/>
                            <a:cxnLst/>
                            <a:rect l="0" t="0" r="0" b="0"/>
                            <a:pathLst>
                              <a:path w="27908" h="27877">
                                <a:moveTo>
                                  <a:pt x="1238" y="0"/>
                                </a:moveTo>
                                <a:cubicBezTo>
                                  <a:pt x="25826" y="0"/>
                                  <a:pt x="27908" y="17869"/>
                                  <a:pt x="27908" y="27877"/>
                                </a:cubicBezTo>
                                <a:lnTo>
                                  <a:pt x="0" y="27877"/>
                                </a:lnTo>
                                <a:lnTo>
                                  <a:pt x="0" y="22034"/>
                                </a:lnTo>
                                <a:lnTo>
                                  <a:pt x="13329" y="22034"/>
                                </a:lnTo>
                                <a:cubicBezTo>
                                  <a:pt x="13329" y="18732"/>
                                  <a:pt x="12935" y="4978"/>
                                  <a:pt x="438" y="4978"/>
                                </a:cubicBezTo>
                                <a:lnTo>
                                  <a:pt x="0" y="5238"/>
                                </a:lnTo>
                                <a:lnTo>
                                  <a:pt x="0" y="430"/>
                                </a:lnTo>
                                <a:lnTo>
                                  <a:pt x="1238"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41" name="Shape 41"/>
                        <wps:cNvSpPr/>
                        <wps:spPr>
                          <a:xfrm>
                            <a:off x="1101833" y="134558"/>
                            <a:ext cx="29127" cy="68864"/>
                          </a:xfrm>
                          <a:custGeom>
                            <a:avLst/>
                            <a:gdLst/>
                            <a:ahLst/>
                            <a:cxnLst/>
                            <a:rect l="0" t="0" r="0" b="0"/>
                            <a:pathLst>
                              <a:path w="29127" h="68864">
                                <a:moveTo>
                                  <a:pt x="29127" y="0"/>
                                </a:moveTo>
                                <a:lnTo>
                                  <a:pt x="29127" y="4800"/>
                                </a:lnTo>
                                <a:lnTo>
                                  <a:pt x="18618" y="11056"/>
                                </a:lnTo>
                                <a:cubicBezTo>
                                  <a:pt x="16532" y="14647"/>
                                  <a:pt x="15799" y="18910"/>
                                  <a:pt x="15799" y="21603"/>
                                </a:cubicBezTo>
                                <a:lnTo>
                                  <a:pt x="29127" y="21603"/>
                                </a:lnTo>
                                <a:lnTo>
                                  <a:pt x="29127" y="27446"/>
                                </a:lnTo>
                                <a:lnTo>
                                  <a:pt x="15799" y="27446"/>
                                </a:lnTo>
                                <a:cubicBezTo>
                                  <a:pt x="15799" y="34532"/>
                                  <a:pt x="17256" y="43280"/>
                                  <a:pt x="21266" y="50254"/>
                                </a:cubicBezTo>
                                <a:lnTo>
                                  <a:pt x="29127" y="58739"/>
                                </a:lnTo>
                                <a:lnTo>
                                  <a:pt x="29127" y="68864"/>
                                </a:lnTo>
                                <a:lnTo>
                                  <a:pt x="20547" y="67444"/>
                                </a:lnTo>
                                <a:cubicBezTo>
                                  <a:pt x="7486" y="62568"/>
                                  <a:pt x="0" y="50550"/>
                                  <a:pt x="0" y="32424"/>
                                </a:cubicBezTo>
                                <a:cubicBezTo>
                                  <a:pt x="0" y="20968"/>
                                  <a:pt x="2702" y="12754"/>
                                  <a:pt x="7848" y="7405"/>
                                </a:cubicBezTo>
                                <a:lnTo>
                                  <a:pt x="29127"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42" name="Shape 42"/>
                        <wps:cNvSpPr/>
                        <wps:spPr>
                          <a:xfrm>
                            <a:off x="1130960" y="193298"/>
                            <a:ext cx="26689" cy="11162"/>
                          </a:xfrm>
                          <a:custGeom>
                            <a:avLst/>
                            <a:gdLst/>
                            <a:ahLst/>
                            <a:cxnLst/>
                            <a:rect l="0" t="0" r="0" b="0"/>
                            <a:pathLst>
                              <a:path w="26689" h="11162">
                                <a:moveTo>
                                  <a:pt x="0" y="0"/>
                                </a:moveTo>
                                <a:lnTo>
                                  <a:pt x="205" y="221"/>
                                </a:lnTo>
                                <a:cubicBezTo>
                                  <a:pt x="3623" y="2394"/>
                                  <a:pt x="7817" y="3695"/>
                                  <a:pt x="12922" y="3695"/>
                                </a:cubicBezTo>
                                <a:cubicBezTo>
                                  <a:pt x="19171" y="3695"/>
                                  <a:pt x="24149" y="2018"/>
                                  <a:pt x="26689" y="1205"/>
                                </a:cubicBezTo>
                                <a:lnTo>
                                  <a:pt x="26689" y="7454"/>
                                </a:lnTo>
                                <a:cubicBezTo>
                                  <a:pt x="23743" y="8267"/>
                                  <a:pt x="16275" y="11162"/>
                                  <a:pt x="6267" y="11162"/>
                                </a:cubicBezTo>
                                <a:lnTo>
                                  <a:pt x="0" y="10125"/>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43" name="Shape 43"/>
                        <wps:cNvSpPr/>
                        <wps:spPr>
                          <a:xfrm>
                            <a:off x="1130960" y="134127"/>
                            <a:ext cx="27908" cy="27877"/>
                          </a:xfrm>
                          <a:custGeom>
                            <a:avLst/>
                            <a:gdLst/>
                            <a:ahLst/>
                            <a:cxnLst/>
                            <a:rect l="0" t="0" r="0" b="0"/>
                            <a:pathLst>
                              <a:path w="27908" h="27877">
                                <a:moveTo>
                                  <a:pt x="1238" y="0"/>
                                </a:moveTo>
                                <a:cubicBezTo>
                                  <a:pt x="25813" y="0"/>
                                  <a:pt x="27908" y="17869"/>
                                  <a:pt x="27908" y="27877"/>
                                </a:cubicBezTo>
                                <a:lnTo>
                                  <a:pt x="0" y="27877"/>
                                </a:lnTo>
                                <a:lnTo>
                                  <a:pt x="0" y="22034"/>
                                </a:lnTo>
                                <a:lnTo>
                                  <a:pt x="13329" y="22034"/>
                                </a:lnTo>
                                <a:cubicBezTo>
                                  <a:pt x="13329" y="18732"/>
                                  <a:pt x="13329" y="4978"/>
                                  <a:pt x="426" y="4978"/>
                                </a:cubicBezTo>
                                <a:lnTo>
                                  <a:pt x="0" y="5231"/>
                                </a:lnTo>
                                <a:lnTo>
                                  <a:pt x="0" y="431"/>
                                </a:lnTo>
                                <a:lnTo>
                                  <a:pt x="1238"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44" name="Shape 44"/>
                        <wps:cNvSpPr/>
                        <wps:spPr>
                          <a:xfrm>
                            <a:off x="1163025" y="134126"/>
                            <a:ext cx="67907" cy="69114"/>
                          </a:xfrm>
                          <a:custGeom>
                            <a:avLst/>
                            <a:gdLst/>
                            <a:ahLst/>
                            <a:cxnLst/>
                            <a:rect l="0" t="0" r="0" b="0"/>
                            <a:pathLst>
                              <a:path w="67907" h="69114">
                                <a:moveTo>
                                  <a:pt x="26264" y="0"/>
                                </a:moveTo>
                                <a:lnTo>
                                  <a:pt x="26264" y="18733"/>
                                </a:lnTo>
                                <a:cubicBezTo>
                                  <a:pt x="28347" y="13704"/>
                                  <a:pt x="36259" y="0"/>
                                  <a:pt x="50368" y="0"/>
                                </a:cubicBezTo>
                                <a:cubicBezTo>
                                  <a:pt x="63741" y="0"/>
                                  <a:pt x="67907" y="9538"/>
                                  <a:pt x="67907" y="20358"/>
                                </a:cubicBezTo>
                                <a:lnTo>
                                  <a:pt x="67907" y="69114"/>
                                </a:lnTo>
                                <a:lnTo>
                                  <a:pt x="53734" y="69114"/>
                                </a:lnTo>
                                <a:lnTo>
                                  <a:pt x="53734" y="31636"/>
                                </a:lnTo>
                                <a:cubicBezTo>
                                  <a:pt x="53734" y="19952"/>
                                  <a:pt x="53734" y="9944"/>
                                  <a:pt x="43726" y="9944"/>
                                </a:cubicBezTo>
                                <a:cubicBezTo>
                                  <a:pt x="34189" y="9944"/>
                                  <a:pt x="26264" y="23305"/>
                                  <a:pt x="26264" y="33719"/>
                                </a:cubicBezTo>
                                <a:lnTo>
                                  <a:pt x="26264" y="69114"/>
                                </a:lnTo>
                                <a:lnTo>
                                  <a:pt x="11684" y="69114"/>
                                </a:lnTo>
                                <a:lnTo>
                                  <a:pt x="11684" y="20358"/>
                                </a:lnTo>
                                <a:cubicBezTo>
                                  <a:pt x="11684" y="10414"/>
                                  <a:pt x="9195" y="7862"/>
                                  <a:pt x="0" y="7455"/>
                                </a:cubicBezTo>
                                <a:lnTo>
                                  <a:pt x="0" y="4573"/>
                                </a:lnTo>
                                <a:lnTo>
                                  <a:pt x="26264"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45" name="Shape 45"/>
                        <wps:cNvSpPr/>
                        <wps:spPr>
                          <a:xfrm>
                            <a:off x="1244227" y="111633"/>
                            <a:ext cx="44590" cy="92825"/>
                          </a:xfrm>
                          <a:custGeom>
                            <a:avLst/>
                            <a:gdLst/>
                            <a:ahLst/>
                            <a:cxnLst/>
                            <a:rect l="0" t="0" r="0" b="0"/>
                            <a:pathLst>
                              <a:path w="44590" h="92825">
                                <a:moveTo>
                                  <a:pt x="25857" y="0"/>
                                </a:moveTo>
                                <a:lnTo>
                                  <a:pt x="25857" y="24117"/>
                                </a:lnTo>
                                <a:lnTo>
                                  <a:pt x="44590" y="24117"/>
                                </a:lnTo>
                                <a:lnTo>
                                  <a:pt x="44590" y="29959"/>
                                </a:lnTo>
                                <a:lnTo>
                                  <a:pt x="25857" y="29959"/>
                                </a:lnTo>
                                <a:lnTo>
                                  <a:pt x="25857" y="71996"/>
                                </a:lnTo>
                                <a:cubicBezTo>
                                  <a:pt x="25857" y="82004"/>
                                  <a:pt x="26251" y="86576"/>
                                  <a:pt x="37478" y="86576"/>
                                </a:cubicBezTo>
                                <a:cubicBezTo>
                                  <a:pt x="39154" y="86576"/>
                                  <a:pt x="41237" y="86576"/>
                                  <a:pt x="42913" y="86169"/>
                                </a:cubicBezTo>
                                <a:lnTo>
                                  <a:pt x="42913" y="92011"/>
                                </a:lnTo>
                                <a:cubicBezTo>
                                  <a:pt x="39560" y="92418"/>
                                  <a:pt x="36271" y="92825"/>
                                  <a:pt x="33312" y="92825"/>
                                </a:cubicBezTo>
                                <a:cubicBezTo>
                                  <a:pt x="19152" y="92825"/>
                                  <a:pt x="11278" y="90742"/>
                                  <a:pt x="11278" y="74549"/>
                                </a:cubicBezTo>
                                <a:lnTo>
                                  <a:pt x="11278" y="29959"/>
                                </a:lnTo>
                                <a:lnTo>
                                  <a:pt x="0" y="29959"/>
                                </a:lnTo>
                                <a:lnTo>
                                  <a:pt x="0" y="24117"/>
                                </a:lnTo>
                                <a:lnTo>
                                  <a:pt x="11278" y="24117"/>
                                </a:lnTo>
                                <a:lnTo>
                                  <a:pt x="11278" y="12891"/>
                                </a:lnTo>
                                <a:lnTo>
                                  <a:pt x="25857"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46" name="Shape 46"/>
                        <wps:cNvSpPr/>
                        <wps:spPr>
                          <a:xfrm>
                            <a:off x="1295466" y="134410"/>
                            <a:ext cx="29559" cy="69083"/>
                          </a:xfrm>
                          <a:custGeom>
                            <a:avLst/>
                            <a:gdLst/>
                            <a:ahLst/>
                            <a:cxnLst/>
                            <a:rect l="0" t="0" r="0" b="0"/>
                            <a:pathLst>
                              <a:path w="29559" h="69083">
                                <a:moveTo>
                                  <a:pt x="29559" y="0"/>
                                </a:moveTo>
                                <a:lnTo>
                                  <a:pt x="29559" y="4935"/>
                                </a:lnTo>
                                <a:lnTo>
                                  <a:pt x="19050" y="11205"/>
                                </a:lnTo>
                                <a:cubicBezTo>
                                  <a:pt x="16977" y="14796"/>
                                  <a:pt x="16256" y="19059"/>
                                  <a:pt x="16256" y="21752"/>
                                </a:cubicBezTo>
                                <a:lnTo>
                                  <a:pt x="29559" y="21752"/>
                                </a:lnTo>
                                <a:lnTo>
                                  <a:pt x="29559" y="27594"/>
                                </a:lnTo>
                                <a:lnTo>
                                  <a:pt x="16256" y="27594"/>
                                </a:lnTo>
                                <a:cubicBezTo>
                                  <a:pt x="16256" y="34681"/>
                                  <a:pt x="17700" y="43428"/>
                                  <a:pt x="21698" y="50403"/>
                                </a:cubicBezTo>
                                <a:lnTo>
                                  <a:pt x="29559" y="58906"/>
                                </a:lnTo>
                                <a:lnTo>
                                  <a:pt x="29559" y="69083"/>
                                </a:lnTo>
                                <a:lnTo>
                                  <a:pt x="20552" y="67593"/>
                                </a:lnTo>
                                <a:cubicBezTo>
                                  <a:pt x="7486" y="62716"/>
                                  <a:pt x="0" y="50698"/>
                                  <a:pt x="0" y="32572"/>
                                </a:cubicBezTo>
                                <a:cubicBezTo>
                                  <a:pt x="0" y="21117"/>
                                  <a:pt x="2804" y="12903"/>
                                  <a:pt x="8001" y="7554"/>
                                </a:cubicBezTo>
                                <a:lnTo>
                                  <a:pt x="29559"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47" name="Shape 47"/>
                        <wps:cNvSpPr/>
                        <wps:spPr>
                          <a:xfrm>
                            <a:off x="1325025" y="193316"/>
                            <a:ext cx="26257" cy="11144"/>
                          </a:xfrm>
                          <a:custGeom>
                            <a:avLst/>
                            <a:gdLst/>
                            <a:ahLst/>
                            <a:cxnLst/>
                            <a:rect l="0" t="0" r="0" b="0"/>
                            <a:pathLst>
                              <a:path w="26257" h="11144">
                                <a:moveTo>
                                  <a:pt x="0" y="0"/>
                                </a:moveTo>
                                <a:lnTo>
                                  <a:pt x="188" y="202"/>
                                </a:lnTo>
                                <a:cubicBezTo>
                                  <a:pt x="3601" y="2376"/>
                                  <a:pt x="7791" y="3677"/>
                                  <a:pt x="12897" y="3677"/>
                                </a:cubicBezTo>
                                <a:cubicBezTo>
                                  <a:pt x="18738" y="3677"/>
                                  <a:pt x="23717" y="2000"/>
                                  <a:pt x="26257" y="1187"/>
                                </a:cubicBezTo>
                                <a:lnTo>
                                  <a:pt x="26257" y="7435"/>
                                </a:lnTo>
                                <a:cubicBezTo>
                                  <a:pt x="23717" y="8248"/>
                                  <a:pt x="15843" y="11144"/>
                                  <a:pt x="5848" y="11144"/>
                                </a:cubicBezTo>
                                <a:lnTo>
                                  <a:pt x="0" y="10176"/>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48" name="Shape 48"/>
                        <wps:cNvSpPr/>
                        <wps:spPr>
                          <a:xfrm>
                            <a:off x="1325025" y="134127"/>
                            <a:ext cx="27477" cy="27877"/>
                          </a:xfrm>
                          <a:custGeom>
                            <a:avLst/>
                            <a:gdLst/>
                            <a:ahLst/>
                            <a:cxnLst/>
                            <a:rect l="0" t="0" r="0" b="0"/>
                            <a:pathLst>
                              <a:path w="27477" h="27877">
                                <a:moveTo>
                                  <a:pt x="806" y="0"/>
                                </a:moveTo>
                                <a:cubicBezTo>
                                  <a:pt x="25800" y="0"/>
                                  <a:pt x="27477" y="17869"/>
                                  <a:pt x="27477" y="27877"/>
                                </a:cubicBezTo>
                                <a:lnTo>
                                  <a:pt x="0" y="27877"/>
                                </a:lnTo>
                                <a:lnTo>
                                  <a:pt x="0" y="22034"/>
                                </a:lnTo>
                                <a:lnTo>
                                  <a:pt x="13303" y="22034"/>
                                </a:lnTo>
                                <a:cubicBezTo>
                                  <a:pt x="13303" y="18732"/>
                                  <a:pt x="12897" y="4978"/>
                                  <a:pt x="400" y="4978"/>
                                </a:cubicBezTo>
                                <a:lnTo>
                                  <a:pt x="0" y="5217"/>
                                </a:lnTo>
                                <a:lnTo>
                                  <a:pt x="0" y="282"/>
                                </a:lnTo>
                                <a:lnTo>
                                  <a:pt x="806"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24661" o:spid="_x0000_s1026" style="width:142.25pt;height:45.95pt;mso-position-horizontal-relative:char;mso-position-vertical-relative:line" coordsize="18063,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">
                <v:shape id="Shape 6" o:spid="_x0000_s1027" style="position:absolute;top:4547;width:1957;height:633;visibility:visible;mso-wrap-style:square;v-text-anchor:top" coordsize="195707,6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gh8QA&#10;AADaAAAADwAAAGRycy9kb3ducmV2LnhtbESPzWrDMBCE74G+g9hCb4mcHoLrRjEluCE9BbvtIbeN&#10;tbFNrZWx5J+8fVQo9DjMzDfMNp1NK0bqXWNZwXoVgSAurW64UvD1+b6MQTiPrLG1TApu5CDdPSy2&#10;mGg7cU5j4SsRIOwSVFB73yVSurImg25lO+LgXW1v0AfZV1L3OAW4aeVzFG2kwYbDQo0d7Wsqf4rB&#10;KPiOX05DfpOxPERuyrLLWZ/pQ6mnx/ntFYSn2f+H/9pHrWADv1fC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x4IfEAAAA2gAAAA8AAAAAAAAAAAAAAAAAmAIAAGRycy9k&#10;b3ducmV2LnhtbFBLBQYAAAAABAAEAPUAAACJAwAAAAA=&#10;" path="m97853,407c151993,,195707,14110,195707,31229v,17463,-43714,31636,-97854,31636c43713,63271,,49099,,32042,,14567,43713,407,97853,407xe" fillcolor="#d81e25" stroked="f" strokeweight="0">
                  <v:stroke miterlimit="83231f" joinstyle="miter"/>
                  <v:path arrowok="t" textboxrect="0,0,195707,63271"/>
                </v:shape>
                <v:shape id="Shape 7" o:spid="_x0000_s1028" style="position:absolute;left:844;top:1703;width:1295;height:412;visibility:visible;mso-wrap-style:square;v-text-anchor:top" coordsize="129489,4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fdsMA&#10;AADaAAAADwAAAGRycy9kb3ducmV2LnhtbESPQWvCQBSE74X+h+UJ3nRjkFaim1DEouDBqu39kX1m&#10;Q7Nv0+xWo7++Kwg9DjPzDbMoetuIM3W+dqxgMk5AEJdO11wp+Dy+j2YgfEDW2DgmBVfyUOTPTwvM&#10;tLvwns6HUIkIYZ+hAhNCm0npS0MW/di1xNE7uc5iiLKrpO7wEuG2kWmSvEiLNccFgy0tDZXfh1+r&#10;4Cft0/WXuU1329WHvS3ddb3ytVLDQf82BxGoD//hR3ujFbzC/Uq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fdsMAAADaAAAADwAAAAAAAAAAAAAAAACYAgAAZHJzL2Rv&#10;d25yZXYueG1sUEsFBgAAAAAEAAQA9QAAAIgDAAAAAA==&#10;" path="m64948,v35395,,64541,9144,64541,20422c129489,32042,100343,41237,64948,41237,29147,41237,407,32042,407,20815,,9601,29147,,64948,xe" fillcolor="#d81e25" stroked="f" strokeweight="0">
                  <v:stroke miterlimit="83231f" joinstyle="miter"/>
                  <v:path arrowok="t" textboxrect="0,0,129489,41237"/>
                </v:shape>
                <v:shape id="Shape 8" o:spid="_x0000_s1029" style="position:absolute;left:203;top:2973;width:1478;height:475;visibility:visible;mso-wrap-style:square;v-text-anchor:top" coordsize="147828,4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1Q8AA&#10;AADaAAAADwAAAGRycy9kb3ducmV2LnhtbERPTWsCMRC9F/wPYQRvNWvBUlajiCBID7ZqKXgbN+Pu&#10;4mayJlG3/945CD0+3vd03rlG3SjE2rOB0TADRVx4W3Np4Ge/ev0AFROyxcYzGfijCPNZ72WKufV3&#10;3tJtl0olIRxzNFCl1OZax6Iih3HoW2LhTj44TAJDqW3Au4S7Rr9l2bt2WLM0VNjSsqLivLs66b0c&#10;Q7h+bTaHz+KX13a7WLrxtzGDfreYgErUpX/x0722BmSrXJEboG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91Q8AAAADaAAAADwAAAAAAAAAAAAAAAACYAgAAZHJzL2Rvd25y&#10;ZXYueG1sUEsFBgAAAAAEAAQA9QAAAIUDAAAAAA==&#10;" path="m73736,v41237,,74092,10820,74092,23711c147828,37071,114973,47485,73736,47485,32906,47485,,36665,,23711,,10820,32906,,73736,xe" fillcolor="#d81e25" stroked="f" strokeweight="0">
                  <v:stroke miterlimit="83231f" joinstyle="miter"/>
                  <v:path arrowok="t" textboxrect="0,0,147828,47485"/>
                </v:shape>
                <v:shape id="Shape 9" o:spid="_x0000_s1030" style="position:absolute;left:1894;top:816;width:1000;height:287;visibility:visible;mso-wrap-style:square;v-text-anchor:top" coordsize="99949,2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nJcQA&#10;AADaAAAADwAAAGRycy9kb3ducmV2LnhtbESPQWvCQBSE74L/YXmCN91USrFpNiEqBS8Vqr309sy+&#10;JiHZtyG7Jml/fbdQ8DjMzDdMkk2mFQP1rras4GEdgSAurK65VPBxeV1tQTiPrLG1TAq+yUGWzmcJ&#10;xtqO/E7D2ZciQNjFqKDyvouldEVFBt3adsTB+7K9QR9kX0rd4xjgppWbKHqSBmsOCxV2tK+oaM43&#10;o2D6OX0228fr9aDtbdw1Q/52olGp5WLKX0B4mvw9/N8+agXP8Hcl3AC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Z5yXEAAAA2gAAAA8AAAAAAAAAAAAAAAAAmAIAAGRycy9k&#10;b3ducmV2LnhtbFBLBQYAAAAABAAEAPUAAACJAwAAAAA=&#10;" path="m49974,c77445,,99949,6236,99949,14567v,7925,-22504,14173,-49975,14173c22441,28740,,22085,,14160,407,6236,22441,,49974,xe" fillcolor="#d81e25" stroked="f" strokeweight="0">
                  <v:stroke miterlimit="83231f" joinstyle="miter"/>
                  <v:path arrowok="t" textboxrect="0,0,99949,28740"/>
                </v:shape>
                <v:shape id="Shape 10" o:spid="_x0000_s1031" style="position:absolute;left:3364;top:279;width:766;height:199;visibility:visible;mso-wrap-style:square;v-text-anchor:top" coordsize="76632,1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B8MMA&#10;AADbAAAADwAAAGRycy9kb3ducmV2LnhtbESPQW/CMAyF70j8h8hIu0E6DlXVERCahsQJaXQXbl5j&#10;morG6ZpQyr+fD5N2s/We3/u82U2+UyMNsQ1s4HWVgSKug225MfBVHZYFqJiQLXaBycCTIuy289kG&#10;Sxse/EnjOTVKQjiWaMCl1Jdax9qRx7gKPbFo1zB4TLIOjbYDPiTcd3qdZbn22LI0OOzp3VF9O9+9&#10;gby6uOv3qarH4p669eUjx6L6MeZlMe3fQCWa0r/57/poBV/o5Rc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lB8MMAAADbAAAADwAAAAAAAAAAAAAAAACYAgAAZHJzL2Rv&#10;d25yZXYueG1sUEsFBgAAAAAEAAQA9QAAAIgDAAAAAA==&#10;" path="m38341,c59563,,76632,4572,76632,9944v,5436,-17069,10007,-38291,10007c17056,19951,,15380,,9944,,4572,17056,,38341,xe" fillcolor="#d81e25" stroked="f" strokeweight="0">
                  <v:stroke miterlimit="83231f" joinstyle="miter"/>
                  <v:path arrowok="t" textboxrect="0,0,76632,19951"/>
                </v:shape>
                <v:shape id="Shape 11" o:spid="_x0000_s1032" style="position:absolute;left:4705;width:554;height:129;visibility:visible;mso-wrap-style:square;v-text-anchor:top" coordsize="55347,12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cZsIA&#10;AADbAAAADwAAAGRycy9kb3ducmV2LnhtbERPTWvCQBC9F/wPywjemk0UQkldxYpCEXto0uJ1yI5J&#10;aHY2ZLdJ9Nd3C4Xe5vE+Z72dTCsG6l1jWUESxSCIS6sbrhR8FMfHJxDOI2tsLZOCGznYbmYPa8y0&#10;HfmdhtxXIoSwy1BB7X2XSenKmgy6yHbEgbva3qAPsK+k7nEM4aaVyzhOpcGGQ0ONHe1rKr/yb6Mg&#10;Pe9sYS80vK1ePvFE+aFM7rFSi/m0ewbhafL/4j/3qw7zE/j9JRw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lxmwgAAANsAAAAPAAAAAAAAAAAAAAAAAJgCAABkcnMvZG93&#10;bnJldi54bWxQSwUGAAAAAAQABAD1AAAAhwMAAAAA&#10;" path="m27877,c42850,,55347,2960,55347,6248v,3760,-12497,6655,-27877,6249c12484,12497,,9602,,6248,,2489,12484,,27877,xe" fillcolor="#d81e25" stroked="f" strokeweight="0">
                  <v:stroke miterlimit="83231f" joinstyle="miter"/>
                  <v:path arrowok="t" textboxrect="0,0,55347,12903"/>
                </v:shape>
                <v:shape id="Shape 12" o:spid="_x0000_s1033" style="position:absolute;left:5637;top:2194;width:844;height:1816;visibility:visible;mso-wrap-style:square;v-text-anchor:top" coordsize="84360,18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wRsEA&#10;AADbAAAADwAAAGRycy9kb3ducmV2LnhtbERPTWvCQBC9F/wPywje6sZA0za6BhFET6G1Fa9DdpoN&#10;zc6G7DaJ/94tFHqbx/ucTTHZVgzU+8axgtUyAUFcOd1wreDz4/D4AsIHZI2tY1JwIw/FdvawwVy7&#10;kd9pOIdaxBD2OSowIXS5lL4yZNEvXUccuS/XWwwR9rXUPY4x3LYyTZJMWmw4NhjsaG+o+j7/WAXJ&#10;4XgxtKrKY/b0XF5eJ34bxqtSi/m0W4MINIV/8Z/7pOP8FH5/i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cEbBAAAA2wAAAA8AAAAAAAAAAAAAAAAAmAIAAGRycy9kb3du&#10;cmV2LnhtbFBLBQYAAAAABAAEAPUAAACGAwAAAAA=&#10;" path="m,l66624,,84360,657r,13017l73749,12484v-18339,,-18339,4979,-18339,24524l55410,84899r15380,l84360,83695r,35296l72073,97396r-16663,l55410,181546r-29553,l25857,36602c25857,9944,24994,9944,,5779l,xe" fillcolor="#007335" stroked="f" strokeweight="0">
                  <v:stroke miterlimit="83231f" joinstyle="miter"/>
                  <v:path arrowok="t" textboxrect="0,0,84360,181546"/>
                </v:shape>
                <v:shape id="Shape 13" o:spid="_x0000_s1034" style="position:absolute;left:6481;top:2201;width:668;height:1809;visibility:visible;mso-wrap-style:square;v-text-anchor:top" coordsize="66821,180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gcIA&#10;AADbAAAADwAAAGRycy9kb3ducmV2LnhtbERPS2vCQBC+F/oflil4q5sqtBrdhCIGvHioD/A4Zsck&#10;NDsbsts1+uu7hYK3+fies8wH04pAvWssK3gbJyCIS6sbrhQc9sXrDITzyBpby6TgRg7y7Plpiam2&#10;V/6isPOViCHsUlRQe9+lUrqyJoNubDviyF1sb9BH2FdS93iN4aaVkyR5lwYbjg01drSqqfze/RgF&#10;Z/sReAimWK2Pp9mk2N7X87BXavQyfC5AeBr8Q/zv3ug4fwp/v8Q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GBwgAAANsAAAAPAAAAAAAAAAAAAAAAAJgCAABkcnMvZG93&#10;bnJldi54bWxQSwUGAAAAAAQABAD1AAAAhwMAAAAA&#10;" path="m,l2621,97c26877,2360,58503,11414,58503,47628v,30366,-20015,40780,-41237,44132l66821,180889r-31229,l,118334,,83038r468,-42c14891,80192,28950,71775,28950,49305,28950,27444,19348,17293,5059,13584l,13016,,xe" fillcolor="#007335" stroked="f" strokeweight="0">
                  <v:stroke miterlimit="83231f" joinstyle="miter"/>
                  <v:path arrowok="t" textboxrect="0,0,66821,180889"/>
                </v:shape>
                <v:shape id="Shape 14" o:spid="_x0000_s1035" style="position:absolute;left:7303;top:2727;width:583;height:1312;visibility:visible;mso-wrap-style:square;v-text-anchor:top" coordsize="58319,13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lB8MA&#10;AADbAAAADwAAAGRycy9kb3ducmV2LnhtbERPTWvCQBC9C/0Pywi9mY2llCa6SlpokV7EtASPY3ZM&#10;gtnZkN1o2l/vCgVv83ifs1yPphVn6l1jWcE8ikEQl1Y3XCn4+f6YvYJwHllja5kU/JKD9ephssRU&#10;2wvv6Jz7SoQQdikqqL3vUildWZNBF9mOOHBH2xv0AfaV1D1eQrhp5VMcv0iDDYeGGjt6r6k85YNR&#10;UFaHIdnEW1m47O+YJ2/F/kt/KvU4HbMFCE+jv4v/3Rsd5j/D7Zdw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WlB8MAAADbAAAADwAAAAAAAAAAAAAAAACYAgAAZHJzL2Rv&#10;d25yZXYueG1sUEsFBgAAAAAEAAQA9QAAAIgDAAAAAA==&#10;" path="m58293,r26,5l58319,9203r-26,-8c31686,9195,29604,41643,29604,65418v,22441,2082,56616,28689,56616l58319,122026r,9149l58293,131179c14567,131179,,103302,,65418,,20422,18733,,58293,xe" fillcolor="#007335" stroked="f" strokeweight="0">
                  <v:stroke miterlimit="83231f" joinstyle="miter"/>
                  <v:path arrowok="t" textboxrect="0,0,58319,131179"/>
                </v:shape>
                <v:shape id="Shape 15" o:spid="_x0000_s1036" style="position:absolute;left:7886;top:2727;width:583;height:1312;visibility:visible;mso-wrap-style:square;v-text-anchor:top" coordsize="58267,13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3blcAA&#10;AADbAAAADwAAAGRycy9kb3ducmV2LnhtbERPS4vCMBC+L/gfwgje1lRBWapRRBFUvGx9nIdmbIvN&#10;pCSx7f77jbCwt/n4nrNc96YWLTlfWVYwGScgiHOrKy4UXC/7zy8QPiBrrC2Tgh/ysF4NPpaYatvx&#10;N7VZKEQMYZ+igjKEJpXS5yUZ9GPbEEfuYZ3BEKErpHbYxXBTy2mSzKXBimNDiQ1tS8qf2csouHf1&#10;bdPnst1hdnL34/F8KpKzUqNhv1mACNSHf/Gf+6Dj/Bm8f4k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3blcAAAADbAAAADwAAAAAAAAAAAAAAAACYAgAAZHJzL2Rvd25y&#10;ZXYueG1sUEsFBgAAAAAEAAQA9QAAAIUDAAAAAA==&#10;" path="m,l25601,4766v21901,9315,32666,31577,32666,60647c58267,98513,47987,118953,25965,127105l,131170r,-9149l15711,116989c27543,107409,28715,85710,28715,65413v,-18440,-1393,-40846,-13170,-50895l,9199,,xe" fillcolor="#007335" stroked="f" strokeweight="0">
                  <v:stroke miterlimit="83231f" joinstyle="miter"/>
                  <v:path arrowok="t" textboxrect="0,0,58267,131170"/>
                </v:shape>
                <v:shape id="Shape 16" o:spid="_x0000_s1037" style="position:absolute;left:8677;top:2727;width:585;height:1312;visibility:visible;mso-wrap-style:square;v-text-anchor:top" coordsize="58534,13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V3sEA&#10;AADbAAAADwAAAGRycy9kb3ducmV2LnhtbERPS2sCMRC+C/6HMII3zdqD1NXsIj7AQ2nR9uJt2IzZ&#10;xc1kSdJ121/fFAq9zcf3nE052Fb05EPjWMFinoEgrpxu2Cj4eD/OnkGEiKyxdUwKvihAWYxHG8y1&#10;e/CZ+ks0IoVwyFFBHWOXSxmqmiyGueuIE3dz3mJM0BupPT5SuG3lU5YtpcWGU0ONHe1qqu6XT6tA&#10;vlwb18kt+tfD2341nEzP30ap6WTYrkFEGuK/+M990mn+En5/S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I1d7BAAAA2wAAAA8AAAAAAAAAAAAAAAAAmAIAAGRycy9kb3du&#10;cmV2LnhtbFBLBQYAAAAABAAEAPUAAACGAwAAAAA=&#10;" path="m58306,r228,43l58534,9273r-228,-78c31699,9195,30023,41643,30023,65418v,22441,1676,56616,28283,56616l58534,121961r,9182l58306,131179c15049,131179,,103302,,65418,,20422,19202,,58306,xe" fillcolor="#007335" stroked="f" strokeweight="0">
                  <v:stroke miterlimit="83231f" joinstyle="miter"/>
                  <v:path arrowok="t" textboxrect="0,0,58534,131179"/>
                </v:shape>
                <v:shape id="Shape 17" o:spid="_x0000_s1038" style="position:absolute;left:9262;top:2728;width:581;height:1311;visibility:visible;mso-wrap-style:square;v-text-anchor:top" coordsize="58064,1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KgsIA&#10;AADbAAAADwAAAGRycy9kb3ducmV2LnhtbERPyWrDMBC9F/IPYgK9lFpODmlxrIQsBJqLTd0cchys&#10;8UKskbGU2P37qlDobR5vnXQ7mU48aHCtZQWLKAZBXFrdcq3g8nV6fQfhPLLGzjIp+CYH283sKcVE&#10;25E/6VH4WoQQdgkqaLzvEyld2ZBBF9meOHCVHQz6AIda6gHHEG46uYzjlTTYcmhosKdDQ+WtuBsF&#10;2fnGtDPHS/GSk8uyfXXNl5VSz/NptwbhafL/4j/3hw7z3+D3l3C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kqCwgAAANsAAAAPAAAAAAAAAAAAAAAAAJgCAABkcnMvZG93&#10;bnJldi54bWxQSwUGAAAAAAQABAD1AAAAhwMAAAAA&#10;" path="m,l25403,4728v21903,9315,32661,31577,32661,60647c58064,98475,47784,118915,25762,127067l,131101r,-9183l15342,116951c27119,107371,28511,85672,28511,65375v,-18440,-1392,-40845,-13169,-50895l,9230,,xe" fillcolor="#007335" stroked="f" strokeweight="0">
                  <v:stroke miterlimit="83231f" joinstyle="miter"/>
                  <v:path arrowok="t" textboxrect="0,0,58064,131101"/>
                </v:shape>
                <v:shape id="Shape 18" o:spid="_x0000_s1039" style="position:absolute;left:10081;top:2727;width:833;height:1312;visibility:visible;mso-wrap-style:square;v-text-anchor:top" coordsize="83274,13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kSMEA&#10;AADbAAAADwAAAGRycy9kb3ducmV2LnhtbESPQWvCQBCF7wX/wzKCt7qxSJHoKiIoxVMb9T5kx2xI&#10;djZkN5r+e+dQ6G2G9+a9bza70bfqQX2sAxtYzDNQxGWwNVcGrpfj+wpUTMgW28Bk4Jci7LaTtw3m&#10;Njz5hx5FqpSEcMzRgEupy7WOpSOPcR46YtHuofeYZO0rbXt8Srhv9UeWfWqPNUuDw44OjsqmGLyB&#10;5fh9Kq5uEYYhZvF2JmzuDRozm477NahEY/o3/11/WcEXWPlFBt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SpEjBAAAA2wAAAA8AAAAAAAAAAAAAAAAAmAIAAGRycy9kb3du&#10;cmV2LnhtbFBLBQYAAAAABAAEAPUAAACGAwAAAAA=&#10;" path="m44933,c58687,,70777,3353,75349,4559r,20015c71184,21679,58293,11671,43307,11671v-8788,,-19189,2896,-19189,14580c24118,52045,83274,52463,83274,94094v,26251,-21692,37072,-48755,37072c18326,131166,6236,128270,,126594l,105372v7912,5385,20815,14173,35789,14173c52858,119545,59093,110757,59093,101206,59093,74955,,73279,,35801,,16243,12891,,44933,xe" fillcolor="#007335" stroked="f" strokeweight="0">
                  <v:stroke miterlimit="83231f" joinstyle="miter"/>
                  <v:path arrowok="t" textboxrect="0,0,83274,131166"/>
                </v:shape>
                <v:shape id="Shape 19" o:spid="_x0000_s1040" style="position:absolute;left:11105;top:2730;width:550;height:1290;visibility:visible;mso-wrap-style:square;v-text-anchor:top" coordsize="54934,12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qhsMA&#10;AADbAAAADwAAAGRycy9kb3ducmV2LnhtbERPTWvCQBC9C/0PyxR6002FFhtdpVWk1R6KRvE6Zsck&#10;NDsbdrcx/ntXEHqbx/ucyawztWjJ+cqygudBAoI4t7riQsEuW/ZHIHxA1lhbJgUX8jCbPvQmmGp7&#10;5g2121CIGMI+RQVlCE0qpc9LMugHtiGO3Mk6gyFCV0jt8BzDTS2HSfIqDVYcG0psaF5S/rv9Mwo2&#10;h+Pnai338ju7vNTtR+Z+soVT6umxex+DCNSFf/Hd/aXj/De4/RIPk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TqhsMAAADbAAAADwAAAAAAAAAAAAAAAACYAgAAZHJzL2Rv&#10;d25yZXYueG1sUEsFBgAAAAAEAAQA9QAAAIgDAAAAAA==&#10;" path="m54934,r,9128l43320,12307c33233,18653,29947,32322,29947,40132r24987,l54934,50953r-24987,c29947,64484,32769,80823,40326,93779r14608,15572l54934,128947,38646,126261c14052,117108,,94542,,60491,,28649,11709,10372,32838,3225l54934,xe" fillcolor="#007335" stroked="f" strokeweight="0">
                  <v:stroke miterlimit="83231f" joinstyle="miter"/>
                  <v:path arrowok="t" textboxrect="0,0,54934,128947"/>
                </v:shape>
                <v:shape id="Shape 20" o:spid="_x0000_s1041" style="position:absolute;left:11655;top:3824;width:495;height:215;visibility:visible;mso-wrap-style:square;v-text-anchor:top" coordsize="49562,2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poLwA&#10;AADbAAAADwAAAGRycy9kb3ducmV2LnhtbERPuwrCMBTdBf8hXMFNU0WKVKOoIDjo4GNwvDTXptrc&#10;lCZq/XszCI6H854vW1uJFzW+dKxgNExAEOdOl1wouJy3gykIH5A1Vo5JwYc8LBfdzhwz7d58pNcp&#10;FCKGsM9QgQmhzqT0uSGLfuhq4sjdXGMxRNgUUjf4juG2kuMkSaXFkmODwZo2hvLH6WkV4Oh+SVu5&#10;Sx9nOdk/11obdz0o1e+1qxmIQG34i3/unVYwjuv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XWmgvAAAANsAAAAPAAAAAAAAAAAAAAAAAJgCAABkcnMvZG93bnJldi54&#10;bWxQSwUGAAAAAAQABAD1AAAAgQMAAAAA&#10;" path="m,l516,550c6900,4563,14706,6955,24174,6955v11227,,20828,-2501,25388,-4571l49562,14474v-4966,1676,-19546,7049,-37872,7049l,19596,,xe" fillcolor="#007335" stroked="f" strokeweight="0">
                  <v:stroke miterlimit="83231f" joinstyle="miter"/>
                  <v:path arrowok="t" textboxrect="0,0,49562,21523"/>
                </v:shape>
                <v:shape id="Shape 21" o:spid="_x0000_s1042" style="position:absolute;left:11655;top:2727;width:520;height:513;visibility:visible;mso-wrap-style:square;v-text-anchor:top" coordsize="52063,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FCsMA&#10;AADbAAAADwAAAGRycy9kb3ducmV2LnhtbESPQWvCQBSE74X+h+UVeqsbc5ASXaUEBBEPrQpeH9nX&#10;bDD7NmSfJvHXdwuFHoeZ+YZZbUbfqjv1sQlsYD7LQBFXwTZcGziftm/voKIgW2wDk4GJImzWz08r&#10;LGwY+IvuR6lVgnAs0IAT6QqtY+XIY5yFjjh536H3KEn2tbY9DgnuW51n2UJ7bDgtOOyodFRdjzdv&#10;YHc9SNfmizCU+4d8TtvJXcrJmNeX8WMJSmiU//Bfe2cN5HP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LFCsMAAADbAAAADwAAAAAAAAAAAAAAAACYAgAAZHJzL2Rv&#10;d25yZXYueG1sUEsFBgAAAAAEAAQA9QAAAIgDAAAAAA==&#10;" path="m2089,c48355,,52063,32919,52063,51257l,51257,,40437r24987,c24987,34189,24593,9195,870,9195l,9433,,305,2089,xe" fillcolor="#007335" stroked="f" strokeweight="0">
                  <v:stroke miterlimit="83231f" joinstyle="miter"/>
                  <v:path arrowok="t" textboxrect="0,0,52063,51257"/>
                </v:shape>
                <v:shape id="Shape 22" o:spid="_x0000_s1043" style="position:absolute;left:12254;top:2727;width:1271;height:1283;visibility:visible;mso-wrap-style:square;v-text-anchor:top" coordsize="127013,1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KnsIA&#10;AADbAAAADwAAAGRycy9kb3ducmV2LnhtbESPT4vCMBTE7wt+h/AEb2tqD7JUo1RB8aCw/sPro3k2&#10;1ealNFG7334jLOxxmJnfMNN5Z2vxpNZXjhWMhgkI4sLpiksFp+Pq8wuED8gaa8ek4Ic8zGe9jylm&#10;2r14T89DKEWEsM9QgQmhyaT0hSGLfuga4uhdXWsxRNmWUrf4inBbyzRJxtJixXHBYENLQ8X98LAK&#10;FutLGlbnsUOT747flPtHftsqNeh3+QREoC78h//aG60gTeH9Jf4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IqewgAAANsAAAAPAAAAAAAAAAAAAAAAAJgCAABkcnMvZG93&#10;bnJldi54bWxQSwUGAAAAAAQABAD1AAAAhwMAAAAA&#10;" path="m48756,r,34189l49162,34189c53327,24574,67501,,94564,v24524,,32449,16663,32449,37478l127013,128283r-27077,l99936,58306v,-21222,,-40374,-17869,-40374c64148,17932,48756,42913,48756,62458r,65825l21692,128283r,-90805c21692,18745,17056,14580,,14173l,8737,48756,xe" fillcolor="#007335" stroked="f" strokeweight="0">
                  <v:stroke miterlimit="83231f" joinstyle="miter"/>
                  <v:path arrowok="t" textboxrect="0,0,127013,128283"/>
                </v:shape>
                <v:shape id="Shape 23" o:spid="_x0000_s1044" style="position:absolute;left:13825;top:2727;width:576;height:1312;visibility:visible;mso-wrap-style:square;v-text-anchor:top" coordsize="57665,13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QzcMA&#10;AADbAAAADwAAAGRycy9kb3ducmV2LnhtbESPQWsCMRSE70L/Q3iF3jSrBSlbs0u1FMSDpWrvz81z&#10;d2vysiRxXf99Uyh4HGbmG2ZRDtaInnxoHSuYTjIQxJXTLdcKDvuP8QuIEJE1Gsek4EYByuJhtMBc&#10;uyt/Ub+LtUgQDjkqaGLscilD1ZDFMHEdcfJOzluMSfpaao/XBLdGzrJsLi22nBYa7GjVUHXeXawC&#10;+f0ZNivzw8dlv3yPfmuGzBqlnh6Ht1cQkYZ4D/+311rB7Bn+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dQzcMAAADbAAAADwAAAAAAAAAAAAAAAACYAgAAZHJzL2Rv&#10;d25yZXYueG1sUEsFBgAAAAAEAAQA9QAAAIgDAAAAAA==&#10;" path="m49518,r8147,1093l57665,14755r-629,-188c32042,14567,29553,45402,29553,64135v,20828,2489,52463,27877,52463l57665,116515r,12031l48299,131166c13310,131166,,102019,,67907,,33718,13716,,49518,xe" fillcolor="#007335" stroked="f" strokeweight="0">
                  <v:stroke miterlimit="83231f" joinstyle="miter"/>
                  <v:path arrowok="t" textboxrect="0,0,57665,131166"/>
                </v:shape>
                <v:shape id="Shape 24" o:spid="_x0000_s1045" style="position:absolute;left:14401;top:2119;width:552;height:1894;visibility:visible;mso-wrap-style:square;v-text-anchor:top" coordsize="55175,18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3XMEA&#10;AADbAAAADwAAAGRycy9kb3ducmV2LnhtbESP0YrCMBRE34X9h3AF3zS1iEjXKMuC6Jto/YBrc7ep&#10;NjfdJrX1742wsI/DzJxh1tvB1uJBra8cK5jPEhDEhdMVlwou+W66AuEDssbaMSl4koft5mO0xky7&#10;nk/0OIdSRAj7DBWYEJpMSl8YsuhnriGO3o9rLYYo21LqFvsIt7VMk2QpLVYcFww29G2ouJ87qyDP&#10;jU7ZLIprfTyaW//b9ft9p9RkPHx9ggg0hP/wX/ugFaQLeH+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N1zBAAAA2wAAAA8AAAAAAAAAAAAAAAAAmAIAAGRycy9kb3du&#10;cmV2LnhtbFBLBQYAAAAABAAEAPUAAACGAwAAAAA=&#10;" path="m55175,r,189064l28111,189064r,-14985c24784,177203,20301,181670,14207,185356l,189329,,177297r15103,-5406c26712,161743,28111,140119,28111,129489r,-11214c28111,107035,26454,88509,14744,79949l,75537,,61875r6007,806c17923,66263,23628,74244,27705,80797r406,l28111,37071c28111,17463,23540,12891,7690,12078r,-5436l55175,xe" fillcolor="#007335" stroked="f" strokeweight="0">
                  <v:stroke miterlimit="83231f" joinstyle="miter"/>
                  <v:path arrowok="t" textboxrect="0,0,55175,189329"/>
                </v:shape>
                <v:shape id="Shape 25" o:spid="_x0000_s1046" style="position:absolute;left:15220;top:3333;width:501;height:706;visibility:visible;mso-wrap-style:square;v-text-anchor:top" coordsize="50171,7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jIMIA&#10;AADbAAAADwAAAGRycy9kb3ducmV2LnhtbESPzarCMBSE94LvEI7gTlNFRatRRPDnLvUWcXlsjm2x&#10;OSlN1Pr25oJwl8PMfMMsVo0pxZNqV1hWMOhHIIhTqwvOFCS/294UhPPIGkvLpOBNDlbLdmuBsbYv&#10;PtLz5DMRIOxiVJB7X8VSujQng65vK+Lg3Wxt0AdZZ1LX+ApwU8phFE2kwYLDQo4VbXJK76eHUbAf&#10;rd+3n2Iynl3vUfI4425zMUapbqdZz0F4avx/+Ns+aAXDMfx9C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mMgwgAAANsAAAAPAAAAAAAAAAAAAAAAAJgCAABkcnMvZG93&#10;bnJldi54bWxQSwUGAAAAAAQABAD1AAAAhwMAAAAA&#10;" path="m50171,r,11086l46571,11973c37461,15565,29552,22331,29552,35228v,12090,6249,20827,16257,20827l50171,55023r,13274l49742,68518v-3856,1299,-8331,2105,-13535,2105c14973,70623,,55649,,39800,,20655,13418,10358,28975,4790l50171,xe" fillcolor="#007335" stroked="f" strokeweight="0">
                  <v:stroke miterlimit="83231f" joinstyle="miter"/>
                  <v:path arrowok="t" textboxrect="0,0,50171,70623"/>
                </v:shape>
                <v:shape id="Shape 26" o:spid="_x0000_s1047" style="position:absolute;left:15249;top:2732;width:472;height:358;visibility:visible;mso-wrap-style:square;v-text-anchor:top" coordsize="47275,3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Ze8MA&#10;AADbAAAADwAAAGRycy9kb3ducmV2LnhtbESPQWvCQBSE7wX/w/KE3pqNglZSVymiIN5MhVwf2Wc2&#10;bfZtzK4x9de7QqHHYWa+YZbrwTaip87XjhVMkhQEcel0zZWC09fubQHCB2SNjWNS8Ese1qvRyxIz&#10;7W58pD4PlYgQ9hkqMCG0mZS+NGTRJ64ljt7ZdRZDlF0ldYe3CLeNnKbpXFqsOS4YbGljqPzJr1bB&#10;5SALnk367cFc8/T8XtxNX3wr9ToePj9ABBrCf/ivvdcKpn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FZe8MAAADbAAAADwAAAAAAAAAAAAAAAACYAgAAZHJzL2Rv&#10;d25yZXYueG1sUEsFBgAAAAAEAAQA9QAAAIgDAAAAAA==&#10;" path="m47275,r,9616l40479,11323v-7728,4873,-8449,15714,-8449,24477l,35800c2162,22351,7646,8680,26750,2686l47275,xe" fillcolor="#007335" stroked="f" strokeweight="0">
                  <v:stroke miterlimit="83231f" joinstyle="miter"/>
                  <v:path arrowok="t" textboxrect="0,0,47275,35800"/>
                </v:shape>
                <v:shape id="Shape 27" o:spid="_x0000_s1048" style="position:absolute;left:15721;top:2727;width:477;height:1289;visibility:visible;mso-wrap-style:square;v-text-anchor:top" coordsize="47682,12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XcQA&#10;AADbAAAADwAAAGRycy9kb3ducmV2LnhtbESPzWrDMBCE74G8g9hAb4kcH5rgWjYmIaGHXuKGnrfW&#10;1j+xVsZSYvftq0Khx2FmvmHSfDa9eNDoWssKtpsIBHFldcu1guv7ab0H4Tyyxt4yKfgmB3m2XKSY&#10;aDvxhR6lr0WAsEtQQeP9kEjpqoYMuo0diIP3ZUeDPsixlnrEKcBNL+MoepYGWw4LDQ50aKi6lXej&#10;4FhF5/2bLuS9Kz/mc/dZn2Q5KfW0mosXEJ5m/x/+a79qBfEO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3V3EAAAA2wAAAA8AAAAAAAAAAAAAAAAAmAIAAGRycy9k&#10;b3ducmV2LnhtbFBLBQYAAAAABAAEAPUAAACJAwAAAAA=&#10;" path="m3499,c41841,,47682,19139,47682,46215r,82068l20619,128283r,-15850c18307,115353,14866,120037,9400,123990l,128839,,115566r6201,-1468c15447,109255,20619,97857,20619,84150r,-15850c18219,68402,14441,68558,10125,69137l,71629,,60543r2336,-528c9775,59081,16339,58814,20619,58700r,-14110c20619,27470,20619,9195,3499,9195l,10074,,458,3499,xe" fillcolor="#007335" stroked="f" strokeweight="0">
                  <v:stroke miterlimit="83231f" joinstyle="miter"/>
                  <v:path arrowok="t" textboxrect="0,0,47682,128839"/>
                </v:shape>
                <v:shape id="Shape 28" o:spid="_x0000_s1049" style="position:absolute;left:16443;top:3332;width:505;height:707;visibility:visible;mso-wrap-style:square;v-text-anchor:top" coordsize="50438,7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TTcAA&#10;AADbAAAADwAAAGRycy9kb3ducmV2LnhtbERPz2vCMBS+C/sfwhvspqkySumMooONHaSglp0fzbMt&#10;Ni8libb2r18OA48f3+/1djSduJPzrWUFy0UCgriyuuVaQXn+mmcgfEDW2FkmBQ/ysN28zNaYazvw&#10;ke6nUIsYwj5HBU0IfS6lrxoy6Be2J47cxTqDIUJXS+1wiOGmk6skSaXBlmNDgz19NlRdTzej4Hs/&#10;XW7cZcVvkQ7Ol/a9PUxWqbfXcfcBItAYnuJ/949WsIpj4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bTTcAAAADbAAAADwAAAAAAAAAAAAAAAACYAgAAZHJzL2Rvd25y&#10;ZXYueG1sUEsFBgAAAAAEAAQA9QAAAIUDAAAAAA==&#10;" path="m50438,r,11070l46686,11986c37526,15578,29617,22344,29617,35241v,12090,6248,20828,16192,20828l50438,54983r,13224l49807,68531v-3865,1300,-8341,2105,-13548,2105c15037,70636,,55662,,39813,,20668,13433,10371,29058,4804l50438,xe" fillcolor="#007335" stroked="f" strokeweight="0">
                  <v:stroke miterlimit="83231f" joinstyle="miter"/>
                  <v:path arrowok="t" textboxrect="0,0,50438,70636"/>
                </v:shape>
                <v:shape id="Shape 29" o:spid="_x0000_s1050" style="position:absolute;left:16473;top:2731;width:475;height:359;visibility:visible;mso-wrap-style:square;v-text-anchor:top" coordsize="47492,3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rtcYA&#10;AADbAAAADwAAAGRycy9kb3ducmV2LnhtbESPQWvCQBSE7wX/w/KEXkrdRERs6ioiWoQe1Fjo9TX7&#10;zEazb9PsVtN/7wqFHoeZ+YaZzjtbiwu1vnKsIB0kIIgLpysuFXwc1s8TED4ga6wdk4Jf8jCf9R6m&#10;mGl35T1d8lCKCGGfoQITQpNJ6QtDFv3ANcTRO7rWYoiyLaVu8RrhtpbDJBlLixXHBYMNLQ0V5/zH&#10;Kth+N8fV50k/fe3e07fxcrTWZpcq9djvFq8gAnXhP/zX3mgFwxe4f4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grtcYAAADbAAAADwAAAAAAAAAAAAAAAACYAgAAZHJz&#10;L2Rvd25yZXYueG1sUEsFBgAAAAAEAAQA9QAAAIsDAAAAAA==&#10;" path="m47492,r,9669l40658,11347v-7901,4873,-8616,15714,-8616,24477l,35824c2172,22375,7887,8704,26934,2710l47492,xe" fillcolor="#007335" stroked="f" strokeweight="0">
                  <v:stroke miterlimit="83231f" joinstyle="miter"/>
                  <v:path arrowok="t" textboxrect="0,0,47492,35824"/>
                </v:shape>
                <v:shape id="Shape 30" o:spid="_x0000_s1051" style="position:absolute;left:16948;top:2727;width:479;height:1288;visibility:visible;mso-wrap-style:square;v-text-anchor:top" coordsize="47885,128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qIcEA&#10;AADbAAAADwAAAGRycy9kb3ducmV2LnhtbERPy2rCQBTdF/yH4QrumokKbYmOIhahYDfVdH/NXDPR&#10;zJ2QGfPo13cWhS4P573eDrYWHbW+cqxgnqQgiAunKy4V5OfD8xsIH5A11o5JwUgetpvJ0xoz7Xr+&#10;ou4UShFD2GeowITQZFL6wpBFn7iGOHJX11oMEbal1C32MdzWcpGmL9JixbHBYEN7Q8X99LAKvs+X&#10;n8f7a8jn94U/HsdbdTCfo1Kz6bBbgQg0hH/xn/tDK1jG9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EqiHBAAAA2wAAAA8AAAAAAAAAAAAAAAAAmAIAAGRycy9kb3du&#10;cmV2LnhtbFBLBQYAAAAABAAEAPUAAACGAwAAAAA=&#10;" path="m3296,c42044,,47885,19139,47885,46215r,82068l20822,128283r,-15850c18307,115353,14764,120037,9246,123990l,128736,,115513r6035,-1415c15422,109255,20822,97857,20822,84150r,-15850c18320,68402,14467,68558,10093,69137l,71600,,60530r2294,-515c9796,59081,16441,58814,20822,58700r,-14110c20822,27470,20822,9195,3702,9195l,10103,,434,3296,xe" fillcolor="#007335" stroked="f" strokeweight="0">
                  <v:stroke miterlimit="83231f" joinstyle="miter"/>
                  <v:path arrowok="t" textboxrect="0,0,47885,128736"/>
                </v:shape>
                <v:shape id="Shape 31" o:spid="_x0000_s1052" style="position:absolute;left:17589;top:2119;width:474;height:1891;visibility:visible;mso-wrap-style:square;v-text-anchor:top" coordsize="47485,18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6Ag8UA&#10;AADbAAAADwAAAGRycy9kb3ducmV2LnhtbESPQWvCQBSE7wX/w/KE3nQTS0sbXYOWCtJebAzi8Zl9&#10;JtHs25BdNf333YLQ4zAz3zCztDeNuFLnassK4nEEgriwuuZSQb5djV5BOI+ssbFMCn7IQTofPMww&#10;0fbG33TNfCkChF2CCirv20RKV1Rk0I1tSxy8o+0M+iC7UuoObwFuGjmJohdpsOawUGFL7xUV5+xi&#10;FBSrT7+Vm2yTL99OX4dd3uLH/lmpx2G/mILw1Pv/8L291gqeYvj7E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oCDxQAAANsAAAAPAAAAAAAAAAAAAAAAAJgCAABkcnMv&#10;ZG93bnJldi54bWxQSwUGAAAAAAQABAD1AAAAigMAAAAA&#10;" path="m47485,r,189065l20421,189065r,-151994c20421,17463,15849,12891,,12091l,6655,47485,xe" fillcolor="#007335" stroked="f" strokeweight="0">
                  <v:stroke miterlimit="83231f" joinstyle="miter"/>
                  <v:path arrowok="t" textboxrect="0,0,47485,189065"/>
                </v:shape>
                <v:shape id="Shape 32" o:spid="_x0000_s1053" style="position:absolute;left:728;top:71;width:5143;height:5763;visibility:visible;mso-wrap-style:square;v-text-anchor:top" coordsize="514338,57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dsYA&#10;AADbAAAADwAAAGRycy9kb3ducmV2LnhtbESPT2sCMRTE74V+h/AEL0WzVax2axQrCHpq65/S42Pz&#10;3Ox287Jsoq7f3giFHoeZ+Q0znbe2EmdqfOFYwXM/AUGcOV1wrmC/W/UmIHxA1lg5JgVX8jCfPT5M&#10;MdXuwl903oZcRAj7FBWYEOpUSp8Zsuj7riaO3tE1FkOUTS51g5cIt5UcJMmLtFhwXDBY09JQ9rs9&#10;WQWT8mn0+fP98X4ozep1vFnsgixKpbqddvEGIlAb/sN/7bVWMBzA/U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k+dsYAAADbAAAADwAAAAAAAAAAAAAAAACYAgAAZHJz&#10;L2Rvd25yZXYueG1sUEsFBgAAAAAEAAQA9QAAAIsDAAAAAA==&#10;" path="m514338,v,,-491275,156707,-233094,538623l308609,576287r-49974,l233647,537671c,146552,514338,,514338,xe" fillcolor="#007335" stroked="f" strokeweight="0">
                  <v:stroke miterlimit="83231f" joinstyle="miter"/>
                  <v:path arrowok="t" textboxrect="0,0,514338,576287"/>
                </v:shape>
                <v:shape id="Shape 33" o:spid="_x0000_s1054" style="position:absolute;left:7636;top:1041;width:742;height:1003;visibility:visible;mso-wrap-style:square;v-text-anchor:top" coordsize="74143,10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z+sQA&#10;AADbAAAADwAAAGRycy9kb3ducmV2LnhtbESPQWsCMRSE7wX/Q3hCbzVrxSKrUbS0UAShrh48PpLn&#10;ZnXzst2kuv57IxR6HGbmG2a26FwtLtSGyrOC4SADQay9qbhUsN99vkxAhIhssPZMCm4UYDHvPc0w&#10;N/7KW7oUsRQJwiFHBTbGJpcyaEsOw8A3xMk7+tZhTLItpWnxmuCulq9Z9iYdVpwWLDb0bkmfi1+n&#10;4LuIobKhO2X6Rx/Xm4/DaTU+KPXc75ZTEJG6+B/+a38ZBaMRPL6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dM/rEAAAA2wAAAA8AAAAAAAAAAAAAAAAAmAIAAGRycy9k&#10;b3ducmV2LnhtbFBLBQYAAAAABAAEAPUAAACJAwAAAAA=&#10;" path="m40831,c62459,,71653,10007,72873,21692r-17463,c55004,16256,51245,6655,38748,6655v-20422,,-22504,24574,-22504,43319c16244,73749,22085,93700,44590,93700v5842,,9538,-813,13703,-2489l58293,62064v,-13309,-2082,-12903,-14567,-15392l43726,43726r30417,l74143,94564v-6249,2083,-19546,5779,-32499,5779c10008,100343,,80390,,48755,,20015,9195,,40831,xe" fillcolor="#007335" stroked="f" strokeweight="0">
                  <v:stroke miterlimit="83231f" joinstyle="miter"/>
                  <v:path arrowok="t" textboxrect="0,0,74143,100343"/>
                </v:shape>
                <v:shape id="Shape 34" o:spid="_x0000_s1055" style="position:absolute;left:8548;top:1344;width:292;height:690;visibility:visible;mso-wrap-style:square;v-text-anchor:top" coordsize="29178,6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aZsIA&#10;AADbAAAADwAAAGRycy9kb3ducmV2LnhtbESP0YrCMBRE3wX/IVzBN02rIlKNIgsLu4sPWv2AS3O3&#10;6drclCbW7t8bQfBxmJkzzGbX21p01PrKsYJ0moAgLpyuuFRwOX9OViB8QNZYOyYF/+Rhtx0ONphp&#10;d+cTdXkoRYSwz1CBCaHJpPSFIYt+6hri6P261mKIsi2lbvEe4baWsyRZSosVxwWDDX0YKq75zSro&#10;ztdjtfjZH/Lvi08b92cSnxqlxqN+vwYRqA/v8Kv9pRXMF/D8E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JpmwgAAANsAAAAPAAAAAAAAAAAAAAAAAJgCAABkcnMvZG93&#10;bnJldi54bWxQSwUGAAAAAAQABAD1AAAAhwMAAAAA&#10;" path="m29178,r,4907l18644,11193v-2074,3591,-2794,7855,-2794,10548l29178,21741r,5842l15850,27583v,7086,1460,15834,5465,22808l29178,58893r,10128l20370,67581c7251,62705,,50687,,32561,,21105,2702,12891,7804,7542l29178,xe" fillcolor="#007335" stroked="f" strokeweight="0">
                  <v:stroke miterlimit="83231f" joinstyle="miter"/>
                  <v:path arrowok="t" textboxrect="0,0,29178,69021"/>
                </v:shape>
                <v:shape id="Shape 35" o:spid="_x0000_s1056" style="position:absolute;left:8840;top:1933;width:266;height:111;visibility:visible;mso-wrap-style:square;v-text-anchor:top" coordsize="26626,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HzMMA&#10;AADbAAAADwAAAGRycy9kb3ducmV2LnhtbESPQWvCQBSE7wX/w/IEb3WjsSLRVYIimEuh1kOPj+wz&#10;G8y+Ddk1xn/vFgo9DjPzDbPZDbYRPXW+dqxgNk1AEJdO11wpuHwf31cgfEDW2DgmBU/ysNuO3jaY&#10;affgL+rPoRIRwj5DBSaENpPSl4Ys+qlriaN3dZ3FEGVXSd3hI8JtI+dJspQWa44LBlvaGypv57tV&#10;cMvzxcEkP/b0LNJ02V+KT6JCqcl4yNcgAg3hP/zXPmkF6Qf8fok/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VHzMMAAADbAAAADwAAAAAAAAAAAAAAAACYAgAAZHJzL2Rv&#10;d25yZXYueG1sUEsFBgAAAAAEAAQA9QAAAIgDAAAAAA==&#10;" path="m,l189,204c3599,2377,7782,3678,12871,3678v5843,,11278,-1677,13755,-2490l26626,7437c23743,8250,16224,11145,6217,11145l,10128,,xe" fillcolor="#007335" stroked="f" strokeweight="0">
                  <v:stroke miterlimit="83231f" joinstyle="miter"/>
                  <v:path arrowok="t" textboxrect="0,0,26626,11145"/>
                </v:shape>
                <v:shape id="Shape 36" o:spid="_x0000_s1057" style="position:absolute;left:8840;top:1341;width:279;height:279;visibility:visible;mso-wrap-style:square;v-text-anchor:top" coordsize="27908,2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XE8EA&#10;AADbAAAADwAAAGRycy9kb3ducmV2LnhtbESP3YrCMBCF7xd8hzDC3iyauoVSqlFEqHi5/jzA2Ixt&#10;sZmUJtZ2n36zIHh5OD8fZ7UZTCN66lxtWcFiHoEgLqyuuVRwOeezFITzyBoby6RgJAeb9eRjhZm2&#10;Tz5Sf/KlCCPsMlRQed9mUrqiIoNublvi4N1sZ9AH2ZVSd/gM46aR31GUSIM1B0KFLe0qKu6nhwnc&#10;rx/ud2P++HVyn8TjNU/jtlHqczpslyA8Df4dfrUPWkGcwP+X8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ulxPBAAAA2wAAAA8AAAAAAAAAAAAAAAAAmAIAAGRycy9kb3du&#10;cmV2LnhtbFBLBQYAAAAABAAEAPUAAACGAwAAAAA=&#10;" path="m832,c25826,,27908,17869,27908,27877l,27877,,22034r13329,c13329,18732,12871,4978,375,4978l,5201,,294,832,xe" fillcolor="#007335" stroked="f" strokeweight="0">
                  <v:stroke miterlimit="83231f" joinstyle="miter"/>
                  <v:path arrowok="t" textboxrect="0,0,27908,27877"/>
                </v:shape>
                <v:shape id="Shape 37" o:spid="_x0000_s1058" style="position:absolute;left:9156;top:1341;width:1058;height:691;visibility:visible;mso-wrap-style:square;v-text-anchor:top" coordsize="105778,6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Y9MUA&#10;AADbAAAADwAAAGRycy9kb3ducmV2LnhtbESPQWvCQBSE7wX/w/KE3uqmtqikriKWQE9Vo4LHZ/Y1&#10;G5p9m2bXmPrru4VCj8PMfMPMl72tRUetrxwreBwlIIgLpysuFRz22cMMhA/IGmvHpOCbPCwXg7s5&#10;ptpdeUddHkoRIexTVGBCaFIpfWHIoh+5hjh6H661GKJsS6lbvEa4reU4SSbSYsVxwWBDa0PFZ36x&#10;CvLs+d1Nv7LX86Urbt321K+PG6PU/bBfvYAI1If/8F/7TSt4msLvl/g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Jj0xQAAANsAAAAPAAAAAAAAAAAAAAAAAJgCAABkcnMv&#10;ZG93bnJldi54bWxQSwUGAAAAAAQABAD1AAAAigMAAAAA&#10;" path="m25451,r,17463l25857,17463c28346,12497,34988,,47892,,61252,,64541,9944,65811,16193,69164,10821,74549,,87452,v18326,,18326,17056,18326,27064l105778,69114r-14567,l91211,29553v,-9195,,-19609,-9550,-19609c70789,9944,65405,24981,65405,35396r,33718l51232,69114r,-37478c51232,19952,51232,9944,41237,9944v-10008,,-16256,13361,-16256,23775l24981,69114r-14110,l10871,20358c10871,10414,8331,7862,,7455l,4573,25451,xe" fillcolor="#007335" stroked="f" strokeweight="0">
                  <v:stroke miterlimit="83231f" joinstyle="miter"/>
                  <v:path arrowok="t" textboxrect="0,0,105778,69114"/>
                </v:shape>
                <v:shape id="Shape 38" o:spid="_x0000_s1059" style="position:absolute;left:10364;top:1345;width:292;height:689;visibility:visible;mso-wrap-style:square;v-text-anchor:top" coordsize="29178,6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mFL4A&#10;AADbAAAADwAAAGRycy9kb3ducmV2LnhtbERPTYvCMBC9C/6HMIIX0VQXRKpRRFzoVa3gcUzGtthM&#10;SpPV6q/fHASPj/e92nS2Fg9qfeVYwXSSgCDWzlRcKMhPv+MFCB+QDdaOScGLPGzW/d4KU+OefKDH&#10;MRQihrBPUUEZQpNK6XVJFv3ENcSRu7nWYoiwLaRp8RnDbS1nSTKXFiuODSU2tCtJ349/VsHoku/2&#10;C9/Jc/Y+ZNeb0dv8rpUaDrrtEkSgLnzFH3dmFPzEsfFL/A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mZhS+AAAA2wAAAA8AAAAAAAAAAAAAAAAAmAIAAGRycy9kb3ducmV2&#10;LnhtbFBLBQYAAAAABAAEAPUAAACDAwAAAAA=&#10;" path="m29178,r,4808l18657,11057v-2083,3591,-2807,7854,-2807,10547l29178,21604r,5842l15850,27446v,7087,1460,15834,5474,22809l29178,58728r,10144l20569,67445c7515,62568,,50550,,32424,,20968,2718,12755,7879,7406l29178,xe" fillcolor="#007335" stroked="f" strokeweight="0">
                  <v:stroke miterlimit="83231f" joinstyle="miter"/>
                  <v:path arrowok="t" textboxrect="0,0,29178,68872"/>
                </v:shape>
                <v:shape id="Shape 39" o:spid="_x0000_s1060" style="position:absolute;left:10656;top:1932;width:266;height:112;visibility:visible;mso-wrap-style:square;v-text-anchor:top" coordsize="26638,1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P/8MA&#10;AADbAAAADwAAAGRycy9kb3ducmV2LnhtbESPQYvCMBSE74L/ITxhb5qqINo1ighKwYNrd2Gvj+TZ&#10;FpuX0kTt+uvNguBxmJlvmOW6s7W4UesrxwrGowQEsXam4kLBz/duOAfhA7LB2jEp+CMP61W/t8TU&#10;uDuf6JaHQkQI+xQVlCE0qZRel2TRj1xDHL2zay2GKNtCmhbvEW5rOUmSmbRYcVwosaFtSfqSX60C&#10;rY383S+ce3xdxvvjo8gO2S5T6mPQbT5BBOrCO/xqZ0bBdAH/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tP/8MAAADbAAAADwAAAAAAAAAAAAAAAACYAgAAZHJzL2Rv&#10;d25yZXYueG1sUEsFBgAAAAAEAAQA9QAAAIgDAAAAAA==&#10;" path="m,l216,233c3635,2406,7829,3707,12935,3707v6236,,11214,-1677,13703,-2490l26638,7465c23743,8279,16224,11174,6217,11174l,10144,,xe" fillcolor="#007335" stroked="f" strokeweight="0">
                  <v:stroke miterlimit="83231f" joinstyle="miter"/>
                  <v:path arrowok="t" textboxrect="0,0,26638,11174"/>
                </v:shape>
                <v:shape id="Shape 40" o:spid="_x0000_s1061" style="position:absolute;left:10656;top:1341;width:279;height:279;visibility:visible;mso-wrap-style:square;v-text-anchor:top" coordsize="27908,2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ZgcAA&#10;AADbAAAADwAAAGRycy9kb3ducmV2LnhtbERPzWrCQBC+C77DMgUvUjfVIhKzERFSerS2DzDNjklo&#10;djZk15j06Z1DoceP7z87jK5VA/Wh8WzgZZWAIi69bbgy8PVZPO9AhYhssfVMBiYKcMjnswxT6+/8&#10;QcMlVkpCOKRooI6xS7UOZU0Ow8p3xMJdfe8wCuwrbXu8S7hr9TpJttphw9JQY0enmsqfy81J7/LM&#10;w2kqbr9Bv20303ex23StMYun8bgHFWmM/+I/97s18Crr5Yv8AJ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3ZgcAAAADbAAAADwAAAAAAAAAAAAAAAACYAgAAZHJzL2Rvd25y&#10;ZXYueG1sUEsFBgAAAAAEAAQA9QAAAIUDAAAAAA==&#10;" path="m1238,c25826,,27908,17869,27908,27877l,27877,,22034r13329,c13329,18732,12935,4978,438,4978l,5238,,430,1238,xe" fillcolor="#007335" stroked="f" strokeweight="0">
                  <v:stroke miterlimit="83231f" joinstyle="miter"/>
                  <v:path arrowok="t" textboxrect="0,0,27908,27877"/>
                </v:shape>
                <v:shape id="Shape 41" o:spid="_x0000_s1062" style="position:absolute;left:11018;top:1345;width:291;height:689;visibility:visible;mso-wrap-style:square;v-text-anchor:top" coordsize="29127,68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hSsMA&#10;AADbAAAADwAAAGRycy9kb3ducmV2LnhtbESP0YrCMBRE34X9h3AXfBFNKyJSjSLdXd1Xaz/g0lzb&#10;rs1NbaLWvzfCgo/DzJxhVpveNOJGnastK4gnEQjiwuqaSwX58We8AOE8ssbGMil4kIPN+mOwwkTb&#10;Ox/olvlSBAi7BBVU3reJlK6oyKCb2JY4eCfbGfRBdqXUHd4D3DRyGkVzabDmsFBhS2lFxTm7GgXl&#10;hed/i3y/Sy/x+bS95vlXOvpWavjZb5cgPPX+Hf5v/2oFsxhe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whSsMAAADbAAAADwAAAAAAAAAAAAAAAACYAgAAZHJzL2Rv&#10;d25yZXYueG1sUEsFBgAAAAAEAAQA9QAAAIgDAAAAAA==&#10;" path="m29127,r,4800l18618,11056v-2086,3591,-2819,7854,-2819,10547l29127,21603r,5843l15799,27446v,7086,1457,15834,5467,22808l29127,58739r,10125l20547,67444c7486,62568,,50550,,32424,,20968,2702,12754,7848,7405l29127,xe" fillcolor="#007335" stroked="f" strokeweight="0">
                  <v:stroke miterlimit="83231f" joinstyle="miter"/>
                  <v:path arrowok="t" textboxrect="0,0,29127,68864"/>
                </v:shape>
                <v:shape id="Shape 42" o:spid="_x0000_s1063" style="position:absolute;left:11309;top:1932;width:267;height:112;visibility:visible;mso-wrap-style:square;v-text-anchor:top" coordsize="26689,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saMQA&#10;AADbAAAADwAAAGRycy9kb3ducmV2LnhtbESPQWvCQBSE70L/w/IKvekmYqVE16AtofUgYip4fWSf&#10;2WD2bchuNf333YLgcZiZb5hlPthWXKn3jWMF6SQBQVw53XCt4PhdjN9A+ICssXVMCn7JQ756Gi0x&#10;0+7GB7qWoRYRwj5DBSaELpPSV4Ys+onriKN3dr3FEGVfS93jLcJtK6dJMpcWG44LBjt6N1Rdyh+r&#10;YJMWm7r82G93RWN4FrYn/Wo/lXp5HtYLEIGG8Ajf219awWwK/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rGjEAAAA2wAAAA8AAAAAAAAAAAAAAAAAmAIAAGRycy9k&#10;b3ducmV2LnhtbFBLBQYAAAAABAAEAPUAAACJAwAAAAA=&#10;" path="m,l205,221c3623,2394,7817,3695,12922,3695v6249,,11227,-1677,13767,-2490l26689,7454c23743,8267,16275,11162,6267,11162l,10125,,xe" fillcolor="#007335" stroked="f" strokeweight="0">
                  <v:stroke miterlimit="83231f" joinstyle="miter"/>
                  <v:path arrowok="t" textboxrect="0,0,26689,11162"/>
                </v:shape>
                <v:shape id="Shape 43" o:spid="_x0000_s1064" style="position:absolute;left:11309;top:1341;width:279;height:279;visibility:visible;mso-wrap-style:square;v-text-anchor:top" coordsize="27908,2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H9sIA&#10;AADbAAAADwAAAGRycy9kb3ducmV2LnhtbESP3YrCMBCF74V9hzAL3siarpUi1SiLUPHSn32A2Wa2&#10;LTaT0sTa+vRGELw8nJ+Ps9r0phYdta6yrOB7GoEgzq2uuFDwe86+FiCcR9ZYWyYFAznYrD9GK0y1&#10;vfGRupMvRBhhl6KC0vsmldLlJRl0U9sQB+/ftgZ9kG0hdYu3MG5qOYuiRBqsOBBKbGhbUn45XU3g&#10;Tg7cbYfsendyl8TDX7aIm1qp8Wf/swThqffv8Ku91wrmMTy/h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0f2wgAAANsAAAAPAAAAAAAAAAAAAAAAAJgCAABkcnMvZG93&#10;bnJldi54bWxQSwUGAAAAAAQABAD1AAAAhwMAAAAA&#10;" path="m1238,c25813,,27908,17869,27908,27877l,27877,,22034r13329,c13329,18732,13329,4978,426,4978l,5231,,431,1238,xe" fillcolor="#007335" stroked="f" strokeweight="0">
                  <v:stroke miterlimit="83231f" joinstyle="miter"/>
                  <v:path arrowok="t" textboxrect="0,0,27908,27877"/>
                </v:shape>
                <v:shape id="Shape 44" o:spid="_x0000_s1065" style="position:absolute;left:11630;top:1341;width:679;height:691;visibility:visible;mso-wrap-style:square;v-text-anchor:top" coordsize="67907,6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vG8QA&#10;AADbAAAADwAAAGRycy9kb3ducmV2LnhtbESPQYvCMBSE74L/IbwFL6KpIrJUo1SXlT0IYldQb4/m&#10;2ZZtXkoTtf77jSB4HGbmG2a+bE0lbtS40rKC0TACQZxZXXKu4PD7PfgE4TyyxsoyKXiQg+Wi25lj&#10;rO2d93RLfS4ChF2MCgrv61hKlxVk0A1tTRy8i20M+iCbXOoG7wFuKjmOoqk0WHJYKLCmdUHZX3o1&#10;CsZJcthts83lKzlH+DitNv3T0SjV+2iTGQhPrX+HX+0frWAygee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rxvEAAAA2wAAAA8AAAAAAAAAAAAAAAAAmAIAAGRycy9k&#10;b3ducmV2LnhtbFBLBQYAAAAABAAEAPUAAACJAwAAAAA=&#10;" path="m26264,r,18733c28347,13704,36259,,50368,,63741,,67907,9538,67907,20358r,48756l53734,69114r,-37478c53734,19952,53734,9944,43726,9944v-9537,,-17462,13361,-17462,23775l26264,69114r-14580,l11684,20358c11684,10414,9195,7862,,7455l,4573,26264,xe" fillcolor="#007335" stroked="f" strokeweight="0">
                  <v:stroke miterlimit="83231f" joinstyle="miter"/>
                  <v:path arrowok="t" textboxrect="0,0,67907,69114"/>
                </v:shape>
                <v:shape id="Shape 45" o:spid="_x0000_s1066" style="position:absolute;left:12442;top:1116;width:446;height:928;visibility:visible;mso-wrap-style:square;v-text-anchor:top" coordsize="44590,9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sO8UA&#10;AADbAAAADwAAAGRycy9kb3ducmV2LnhtbESPQWvCQBSE74X+h+UVvBTdWLRIdJVQLHiQQBMFj4/s&#10;MxvMvk2zq8Z/3y0Uehxm5htmtRlsK27U+8axgukkAUFcOd1wreBQfo4XIHxA1tg6JgUP8rBZPz+t&#10;MNXuzl90K0ItIoR9igpMCF0qpa8MWfQT1xFH7+x6iyHKvpa6x3uE21a+Jcm7tNhwXDDY0Yeh6lJc&#10;rYLhetzm89N3ke9z88ohK7NuVio1ehmyJYhAQ/gP/7V3WsFsD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Cw7xQAAANsAAAAPAAAAAAAAAAAAAAAAAJgCAABkcnMv&#10;ZG93bnJldi54bWxQSwUGAAAAAAQABAD1AAAAigMAAAAA&#10;" path="m25857,r,24117l44590,24117r,5842l25857,29959r,42037c25857,82004,26251,86576,37478,86576v1676,,3759,,5435,-407l42913,92011v-3353,407,-6642,814,-9601,814c19152,92825,11278,90742,11278,74549r,-44590l,29959,,24117r11278,l11278,12891,25857,xe" fillcolor="#007335" stroked="f" strokeweight="0">
                  <v:stroke miterlimit="83231f" joinstyle="miter"/>
                  <v:path arrowok="t" textboxrect="0,0,44590,92825"/>
                </v:shape>
                <v:shape id="Shape 46" o:spid="_x0000_s1067" style="position:absolute;left:12954;top:1344;width:296;height:690;visibility:visible;mso-wrap-style:square;v-text-anchor:top" coordsize="29559,69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5x8QA&#10;AADbAAAADwAAAGRycy9kb3ducmV2LnhtbESPT2vCQBTE70K/w/IK3symKlKiqxRpxZt/WorHx+4z&#10;Ccm+TbNbjX56VxA8DjPzG2a26GwtTtT60rGCtyQFQaydKTlX8PP9NXgH4QOywdoxKbiQh8X8pTfD&#10;zLgz7+i0D7mIEPYZKihCaDIpvS7Iok9cQxy9o2sthijbXJoWzxFuazlM04m0WHJcKLChZUG62v9b&#10;BXrtD3qTN1s8jH798rqqhtXfp1L91+5jCiJQF57hR3ttFIwn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cfEAAAA2wAAAA8AAAAAAAAAAAAAAAAAmAIAAGRycy9k&#10;b3ducmV2LnhtbFBLBQYAAAAABAAEAPUAAACJAwAAAAA=&#10;" path="m29559,r,4935l19050,11205v-2073,3591,-2794,7854,-2794,10547l29559,21752r,5842l16256,27594v,7087,1444,15834,5442,22809l29559,58906r,10177l20552,67593c7486,62716,,50698,,32572,,21117,2804,12903,8001,7554l29559,xe" fillcolor="#007335" stroked="f" strokeweight="0">
                  <v:stroke miterlimit="83231f" joinstyle="miter"/>
                  <v:path arrowok="t" textboxrect="0,0,29559,69083"/>
                </v:shape>
                <v:shape id="Shape 47" o:spid="_x0000_s1068" style="position:absolute;left:13250;top:1933;width:262;height:111;visibility:visible;mso-wrap-style:square;v-text-anchor:top" coordsize="26257,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KYcQA&#10;AADbAAAADwAAAGRycy9kb3ducmV2LnhtbESPQWvCQBSE74X+h+UVems2laIlzSpWEIo9qYFeX7PP&#10;bDD7NmY3Me2vdwXB4zAz3zD5YrSNGKjztWMFr0kKgrh0uuZKQbFfv7yD8AFZY+OYFPyRh8X88SHH&#10;TLszb2nYhUpECPsMFZgQ2kxKXxqy6BPXEkfv4DqLIcqukrrDc4TbRk7SdCot1hwXDLa0MlQed71V&#10;4NNx80ObYvY/ofX37+f+1JvDVKnnp3H5ASLQGO7hW/tLK3ibwfVL/AF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2SmHEAAAA2wAAAA8AAAAAAAAAAAAAAAAAmAIAAGRycy9k&#10;b3ducmV2LnhtbFBLBQYAAAAABAAEAPUAAACJAwAAAAA=&#10;" path="m,l188,202c3601,2376,7791,3677,12897,3677v5841,,10820,-1677,13360,-2490l26257,7435c23717,8248,15843,11144,5848,11144l,10176,,xe" fillcolor="#007335" stroked="f" strokeweight="0">
                  <v:stroke miterlimit="83231f" joinstyle="miter"/>
                  <v:path arrowok="t" textboxrect="0,0,26257,11144"/>
                </v:shape>
                <v:shape id="Shape 48" o:spid="_x0000_s1069" style="position:absolute;left:13250;top:1341;width:275;height:279;visibility:visible;mso-wrap-style:square;v-text-anchor:top" coordsize="27477,2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77sEA&#10;AADbAAAADwAAAGRycy9kb3ducmV2LnhtbERPz2vCMBS+C/4P4Qm7yEzdZI5qWtxgsMsO6tz5rXk2&#10;xealJLGt//1yGHj8+H5vy9G2oicfGscKlosMBHHldMO1gu/jx+MriBCRNbaOScGNApTFdLLFXLuB&#10;99QfYi1SCIccFZgYu1zKUBmyGBauI07c2XmLMUFfS+1xSOG2lU9Z9iItNpwaDHb0bqi6HK5Wwe/6&#10;66en/tlVx9v87XSd7xpvBqUeZuNuAyLSGO/if/enVrBKY9OX9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oO+7BAAAA2wAAAA8AAAAAAAAAAAAAAAAAmAIAAGRycy9kb3du&#10;cmV2LnhtbFBLBQYAAAAABAAEAPUAAACGAwAAAAA=&#10;" path="m806,c25800,,27477,17869,27477,27877l,27877,,22034r13303,c13303,18732,12897,4978,400,4978l,5217,,282,806,xe" fillcolor="#007335" stroked="f" strokeweight="0">
                  <v:stroke miterlimit="83231f" joinstyle="miter"/>
                  <v:path arrowok="t" textboxrect="0,0,27477,27877"/>
                </v:shape>
                <w10:anchorlock/>
              </v:group>
            </w:pict>
          </mc:Fallback>
        </mc:AlternateContent>
      </w:r>
    </w:p>
    <w:p>
      <w:pPr>
        <w:spacing w:after="0" w:line="259" w:lineRule="auto"/>
        <w:ind w:left="-835" w:right="9308" w:firstLine="0"/>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900003</wp:posOffset>
            </wp:positionV>
            <wp:extent cx="7543800" cy="9247632"/>
            <wp:effectExtent l="0" t="0" r="0" b="0"/>
            <wp:wrapTopAndBottom/>
            <wp:docPr id="36548" name="Picture 36548"/>
            <wp:cNvGraphicFramePr/>
            <a:graphic xmlns:a="http://schemas.openxmlformats.org/drawingml/2006/main">
              <a:graphicData uri="http://schemas.openxmlformats.org/drawingml/2006/picture">
                <pic:pic xmlns:pic="http://schemas.openxmlformats.org/drawingml/2006/picture">
                  <pic:nvPicPr>
                    <pic:cNvPr id="36548" name="Picture 36548"/>
                    <pic:cNvPicPr/>
                  </pic:nvPicPr>
                  <pic:blipFill>
                    <a:blip r:embed="rId8"/>
                    <a:stretch>
                      <a:fillRect/>
                    </a:stretch>
                  </pic:blipFill>
                  <pic:spPr>
                    <a:xfrm>
                      <a:off x="0" y="0"/>
                      <a:ext cx="7543800" cy="9247632"/>
                    </a:xfrm>
                    <a:prstGeom prst="rect">
                      <a:avLst/>
                    </a:prstGeom>
                  </pic:spPr>
                </pic:pic>
              </a:graphicData>
            </a:graphic>
          </wp:anchor>
        </w:drawing>
      </w:r>
      <w:r>
        <w:br w:type="page"/>
      </w:r>
    </w:p>
    <w:p>
      <w:pPr>
        <w:pStyle w:val="Kop1"/>
        <w:tabs>
          <w:tab w:val="center" w:pos="1268"/>
          <w:tab w:val="center" w:pos="2791"/>
        </w:tabs>
        <w:spacing w:after="307"/>
        <w:ind w:left="0" w:firstLine="0"/>
      </w:pPr>
      <w:r>
        <w:rPr>
          <w:b w:val="0"/>
          <w:color w:val="000000"/>
          <w:sz w:val="22"/>
        </w:rPr>
        <w:lastRenderedPageBreak/>
        <w:tab/>
      </w:r>
      <w:r>
        <w:rPr>
          <w:noProof/>
          <w:sz w:val="22"/>
        </w:rPr>
        <mc:AlternateContent>
          <mc:Choice Requires="wpg">
            <w:drawing>
              <wp:inline distT="0" distB="0" distL="0" distR="0">
                <wp:extent cx="221540" cy="220124"/>
                <wp:effectExtent l="0" t="0" r="0" b="0"/>
                <wp:docPr id="26028" name="Group 26028"/>
                <wp:cNvGraphicFramePr/>
                <a:graphic xmlns:a="http://schemas.openxmlformats.org/drawingml/2006/main">
                  <a:graphicData uri="http://schemas.microsoft.com/office/word/2010/wordprocessingGroup">
                    <wpg:wgp>
                      <wpg:cNvGrpSpPr/>
                      <wpg:grpSpPr>
                        <a:xfrm>
                          <a:off x="0" y="0"/>
                          <a:ext cx="221540" cy="220124"/>
                          <a:chOff x="0" y="0"/>
                          <a:chExt cx="221540" cy="220124"/>
                        </a:xfrm>
                      </wpg:grpSpPr>
                      <wps:wsp>
                        <wps:cNvPr id="100" name="Shape 100"/>
                        <wps:cNvSpPr/>
                        <wps:spPr>
                          <a:xfrm>
                            <a:off x="0" y="171593"/>
                            <a:ext cx="73838" cy="23876"/>
                          </a:xfrm>
                          <a:custGeom>
                            <a:avLst/>
                            <a:gdLst/>
                            <a:ahLst/>
                            <a:cxnLst/>
                            <a:rect l="0" t="0" r="0" b="0"/>
                            <a:pathLst>
                              <a:path w="73838" h="23876">
                                <a:moveTo>
                                  <a:pt x="36919" y="152"/>
                                </a:moveTo>
                                <a:cubicBezTo>
                                  <a:pt x="57340" y="0"/>
                                  <a:pt x="73838" y="5321"/>
                                  <a:pt x="73838" y="11785"/>
                                </a:cubicBezTo>
                                <a:cubicBezTo>
                                  <a:pt x="73838" y="18376"/>
                                  <a:pt x="57340" y="23723"/>
                                  <a:pt x="36919" y="23723"/>
                                </a:cubicBezTo>
                                <a:cubicBezTo>
                                  <a:pt x="16497" y="23876"/>
                                  <a:pt x="0" y="18529"/>
                                  <a:pt x="0" y="12090"/>
                                </a:cubicBezTo>
                                <a:cubicBezTo>
                                  <a:pt x="0" y="5499"/>
                                  <a:pt x="16497" y="152"/>
                                  <a:pt x="36919" y="152"/>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01" name="Shape 101"/>
                        <wps:cNvSpPr/>
                        <wps:spPr>
                          <a:xfrm>
                            <a:off x="31873" y="64270"/>
                            <a:ext cx="48870" cy="15557"/>
                          </a:xfrm>
                          <a:custGeom>
                            <a:avLst/>
                            <a:gdLst/>
                            <a:ahLst/>
                            <a:cxnLst/>
                            <a:rect l="0" t="0" r="0" b="0"/>
                            <a:pathLst>
                              <a:path w="48870" h="15557">
                                <a:moveTo>
                                  <a:pt x="24511" y="0"/>
                                </a:moveTo>
                                <a:cubicBezTo>
                                  <a:pt x="37871" y="0"/>
                                  <a:pt x="48870" y="3442"/>
                                  <a:pt x="48870" y="7696"/>
                                </a:cubicBezTo>
                                <a:cubicBezTo>
                                  <a:pt x="48870" y="12090"/>
                                  <a:pt x="37871" y="15557"/>
                                  <a:pt x="24511" y="15557"/>
                                </a:cubicBezTo>
                                <a:cubicBezTo>
                                  <a:pt x="10998" y="15557"/>
                                  <a:pt x="152" y="12090"/>
                                  <a:pt x="152" y="7848"/>
                                </a:cubicBezTo>
                                <a:cubicBezTo>
                                  <a:pt x="0" y="3619"/>
                                  <a:pt x="10998" y="0"/>
                                  <a:pt x="24511"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02" name="Shape 102"/>
                        <wps:cNvSpPr/>
                        <wps:spPr>
                          <a:xfrm>
                            <a:off x="7673" y="112189"/>
                            <a:ext cx="55778" cy="17920"/>
                          </a:xfrm>
                          <a:custGeom>
                            <a:avLst/>
                            <a:gdLst/>
                            <a:ahLst/>
                            <a:cxnLst/>
                            <a:rect l="0" t="0" r="0" b="0"/>
                            <a:pathLst>
                              <a:path w="55778" h="17920">
                                <a:moveTo>
                                  <a:pt x="27826" y="0"/>
                                </a:moveTo>
                                <a:cubicBezTo>
                                  <a:pt x="43383" y="0"/>
                                  <a:pt x="55778" y="4090"/>
                                  <a:pt x="55778" y="8954"/>
                                </a:cubicBezTo>
                                <a:cubicBezTo>
                                  <a:pt x="55778" y="13995"/>
                                  <a:pt x="43383" y="17920"/>
                                  <a:pt x="27826" y="17920"/>
                                </a:cubicBezTo>
                                <a:cubicBezTo>
                                  <a:pt x="12421" y="17920"/>
                                  <a:pt x="0" y="13843"/>
                                  <a:pt x="0" y="8954"/>
                                </a:cubicBezTo>
                                <a:cubicBezTo>
                                  <a:pt x="0" y="4090"/>
                                  <a:pt x="12421" y="0"/>
                                  <a:pt x="2782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03" name="Shape 103"/>
                        <wps:cNvSpPr/>
                        <wps:spPr>
                          <a:xfrm>
                            <a:off x="71482" y="30791"/>
                            <a:ext cx="37719" cy="10846"/>
                          </a:xfrm>
                          <a:custGeom>
                            <a:avLst/>
                            <a:gdLst/>
                            <a:ahLst/>
                            <a:cxnLst/>
                            <a:rect l="0" t="0" r="0" b="0"/>
                            <a:pathLst>
                              <a:path w="37719" h="10846">
                                <a:moveTo>
                                  <a:pt x="18860" y="0"/>
                                </a:moveTo>
                                <a:cubicBezTo>
                                  <a:pt x="29223" y="0"/>
                                  <a:pt x="37719" y="2362"/>
                                  <a:pt x="37719" y="5499"/>
                                </a:cubicBezTo>
                                <a:cubicBezTo>
                                  <a:pt x="37719" y="8484"/>
                                  <a:pt x="29223" y="10846"/>
                                  <a:pt x="18860" y="10846"/>
                                </a:cubicBezTo>
                                <a:cubicBezTo>
                                  <a:pt x="8471" y="10846"/>
                                  <a:pt x="0" y="8331"/>
                                  <a:pt x="0" y="5347"/>
                                </a:cubicBezTo>
                                <a:cubicBezTo>
                                  <a:pt x="152" y="2362"/>
                                  <a:pt x="8471" y="0"/>
                                  <a:pt x="18860"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04" name="Shape 104"/>
                        <wps:cNvSpPr/>
                        <wps:spPr>
                          <a:xfrm>
                            <a:off x="126943" y="10538"/>
                            <a:ext cx="28918" cy="7531"/>
                          </a:xfrm>
                          <a:custGeom>
                            <a:avLst/>
                            <a:gdLst/>
                            <a:ahLst/>
                            <a:cxnLst/>
                            <a:rect l="0" t="0" r="0" b="0"/>
                            <a:pathLst>
                              <a:path w="28918" h="7531">
                                <a:moveTo>
                                  <a:pt x="14465" y="0"/>
                                </a:moveTo>
                                <a:cubicBezTo>
                                  <a:pt x="22479" y="0"/>
                                  <a:pt x="28918" y="1727"/>
                                  <a:pt x="28918" y="3759"/>
                                </a:cubicBezTo>
                                <a:cubicBezTo>
                                  <a:pt x="28918" y="5804"/>
                                  <a:pt x="22479" y="7531"/>
                                  <a:pt x="14465" y="7531"/>
                                </a:cubicBezTo>
                                <a:cubicBezTo>
                                  <a:pt x="6439" y="7531"/>
                                  <a:pt x="0" y="5804"/>
                                  <a:pt x="0" y="3759"/>
                                </a:cubicBezTo>
                                <a:cubicBezTo>
                                  <a:pt x="0" y="1727"/>
                                  <a:pt x="6439" y="0"/>
                                  <a:pt x="14465"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05" name="Shape 105"/>
                        <wps:cNvSpPr/>
                        <wps:spPr>
                          <a:xfrm>
                            <a:off x="177551" y="0"/>
                            <a:ext cx="20879" cy="4864"/>
                          </a:xfrm>
                          <a:custGeom>
                            <a:avLst/>
                            <a:gdLst/>
                            <a:ahLst/>
                            <a:cxnLst/>
                            <a:rect l="0" t="0" r="0" b="0"/>
                            <a:pathLst>
                              <a:path w="20879" h="4864">
                                <a:moveTo>
                                  <a:pt x="10516" y="0"/>
                                </a:moveTo>
                                <a:cubicBezTo>
                                  <a:pt x="16167" y="0"/>
                                  <a:pt x="20879" y="1105"/>
                                  <a:pt x="20879" y="2349"/>
                                </a:cubicBezTo>
                                <a:cubicBezTo>
                                  <a:pt x="20879" y="3772"/>
                                  <a:pt x="16167" y="4864"/>
                                  <a:pt x="10363" y="4711"/>
                                </a:cubicBezTo>
                                <a:cubicBezTo>
                                  <a:pt x="4712" y="4711"/>
                                  <a:pt x="0" y="3619"/>
                                  <a:pt x="0" y="2349"/>
                                </a:cubicBezTo>
                                <a:cubicBezTo>
                                  <a:pt x="0" y="939"/>
                                  <a:pt x="4712" y="0"/>
                                  <a:pt x="1051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06" name="Shape 106"/>
                        <wps:cNvSpPr/>
                        <wps:spPr>
                          <a:xfrm>
                            <a:off x="39787" y="2680"/>
                            <a:ext cx="181753" cy="217443"/>
                          </a:xfrm>
                          <a:custGeom>
                            <a:avLst/>
                            <a:gdLst/>
                            <a:ahLst/>
                            <a:cxnLst/>
                            <a:rect l="0" t="0" r="0" b="0"/>
                            <a:pathLst>
                              <a:path w="181753" h="217443">
                                <a:moveTo>
                                  <a:pt x="181753" y="0"/>
                                </a:moveTo>
                                <a:cubicBezTo>
                                  <a:pt x="181753" y="0"/>
                                  <a:pt x="8148" y="55375"/>
                                  <a:pt x="85243" y="189556"/>
                                </a:cubicBezTo>
                                <a:lnTo>
                                  <a:pt x="104126" y="217443"/>
                                </a:lnTo>
                                <a:lnTo>
                                  <a:pt x="85267" y="217443"/>
                                </a:lnTo>
                                <a:lnTo>
                                  <a:pt x="68175" y="188884"/>
                                </a:lnTo>
                                <a:cubicBezTo>
                                  <a:pt x="0" y="51792"/>
                                  <a:pt x="181753" y="0"/>
                                  <a:pt x="181753"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26028" o:spid="_x0000_s1026" style="width:17.45pt;height:17.35pt;mso-position-horizontal-relative:char;mso-position-vertical-relative:line" coordsize="221540,22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">
                <v:shape id="Shape 100" o:spid="_x0000_s1027" style="position:absolute;top:171593;width:73838;height:23876;visibility:visible;mso-wrap-style:square;v-text-anchor:top" coordsize="73838,2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RcMA&#10;AADcAAAADwAAAGRycy9kb3ducmV2LnhtbESPQYvCMBCF74L/IYzgRTTVwyJdo4goq7AXXX/A0Ixt&#10;tZmUJFvrv3cOC3ub4b1575vVpneN6ijE2rOB+SwDRVx4W3Np4PpzmC5BxYRssfFMBl4UYbMeDlaY&#10;W//kM3WXVCoJ4ZijgSqlNtc6FhU5jDPfEot288FhkjWU2gZ8Srhr9CLLPrTDmqWhwpZ2FRWPy68z&#10;EB6Turumuy2X81M3uX9/7U8vNmY86refoBL16d/8d320gp8JvjwjE+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bRcMAAADcAAAADwAAAAAAAAAAAAAAAACYAgAAZHJzL2Rv&#10;d25yZXYueG1sUEsFBgAAAAAEAAQA9QAAAIgDAAAAAA==&#10;" path="m36919,152c57340,,73838,5321,73838,11785v,6591,-16498,11938,-36919,11938c16497,23876,,18529,,12090,,5499,16497,152,36919,152xe" fillcolor="#c71a20" stroked="f" strokeweight="0">
                  <v:stroke miterlimit="83231f" joinstyle="miter"/>
                  <v:path arrowok="t" textboxrect="0,0,73838,23876"/>
                </v:shape>
                <v:shape id="Shape 101" o:spid="_x0000_s1028" style="position:absolute;left:31873;top:64270;width:48870;height:15557;visibility:visible;mso-wrap-style:square;v-text-anchor:top" coordsize="4887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nk8MA&#10;AADcAAAADwAAAGRycy9kb3ducmV2LnhtbERPPWvDMBDdC/kP4gJdSiLbQylOlBAMDhk6tG5pyHZY&#10;F9nEOhlLsd1/XxUK3e7xPm+7n20nRhp861hBuk5AENdOt2wUfH6UqxcQPiBr7ByTgm/ysN8tHraY&#10;azfxO41VMCKGsM9RQRNCn0vp64Ys+rXriSN3dYPFEOFgpB5wiuG2k1mSPEuLLceGBnsqGqpv1d0q&#10;OE+Fyb768ukSrtXl7Wjca2adUo/L+bABEWgO/+I/90nH+UkKv8/EC+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Ank8MAAADcAAAADwAAAAAAAAAAAAAAAACYAgAAZHJzL2Rv&#10;d25yZXYueG1sUEsFBgAAAAAEAAQA9QAAAIgDAAAAAA==&#10;" path="m24511,c37871,,48870,3442,48870,7696v,4394,-10999,7861,-24359,7861c10998,15557,152,12090,152,7848,,3619,10998,,24511,xe" fillcolor="#c71a20" stroked="f" strokeweight="0">
                  <v:stroke miterlimit="83231f" joinstyle="miter"/>
                  <v:path arrowok="t" textboxrect="0,0,48870,15557"/>
                </v:shape>
                <v:shape id="Shape 102" o:spid="_x0000_s1029" style="position:absolute;left:7673;top:112189;width:55778;height:17920;visibility:visible;mso-wrap-style:square;v-text-anchor:top" coordsize="55778,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uVcMA&#10;AADcAAAADwAAAGRycy9kb3ducmV2LnhtbERPTWvCQBC9F/wPywi91Y05SEldRRStDeQQ9dDjkB2z&#10;wexsyG6T9N93C4Xe5vE+Z72dbCsG6n3jWMFykYAgrpxuuFZwux5fXkH4gKyxdUwKvsnDdjN7WmOm&#10;3cglDZdQixjCPkMFJoQuk9JXhiz6heuII3d3vcUQYV9L3eMYw20r0yRZSYsNxwaDHe0NVY/Ll1Vw&#10;OhSfxS0/vl9zEz6G0hYHORVKPc+n3RuIQFP4F/+5zzrOT1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PuVcMAAADcAAAADwAAAAAAAAAAAAAAAACYAgAAZHJzL2Rv&#10;d25yZXYueG1sUEsFBgAAAAAEAAQA9QAAAIgDAAAAAA==&#10;" path="m27826,c43383,,55778,4090,55778,8954v,5041,-12395,8966,-27952,8966c12421,17920,,13843,,8954,,4090,12421,,27826,xe" fillcolor="#c71a20" stroked="f" strokeweight="0">
                  <v:stroke miterlimit="83231f" joinstyle="miter"/>
                  <v:path arrowok="t" textboxrect="0,0,55778,17920"/>
                </v:shape>
                <v:shape id="Shape 103" o:spid="_x0000_s1030" style="position:absolute;left:71482;top:30791;width:37719;height:10846;visibility:visible;mso-wrap-style:square;v-text-anchor:top" coordsize="37719,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Ox8AA&#10;AADcAAAADwAAAGRycy9kb3ducmV2LnhtbERPTYvCMBC9C/6HMMJeRJNVWKQ2ighC8SDYFbwOzdiW&#10;NpPSRNv99xthYW/zeJ+T7kfbihf1vnas4XOpQBAXztRcarh9nxYbED4gG2wdk4Yf8rDfTScpJsYN&#10;fKVXHkoRQ9gnqKEKoUuk9EVFFv3SdcSRe7jeYoiwL6XpcYjhtpUrpb6kxZpjQ4UdHSsqmvxpNai7&#10;caqgjIbsrs5m3twel1xp/TEbD1sQgcbwL/5zZybOV2t4PxMv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NOx8AAAADcAAAADwAAAAAAAAAAAAAAAACYAgAAZHJzL2Rvd25y&#10;ZXYueG1sUEsFBgAAAAAEAAQA9QAAAIUDAAAAAA==&#10;" path="m18860,c29223,,37719,2362,37719,5499v,2985,-8496,5347,-18859,5347c8471,10846,,8331,,5347,152,2362,8471,,18860,xe" fillcolor="#c71a20" stroked="f" strokeweight="0">
                  <v:stroke miterlimit="83231f" joinstyle="miter"/>
                  <v:path arrowok="t" textboxrect="0,0,37719,10846"/>
                </v:shape>
                <v:shape id="Shape 104" o:spid="_x0000_s1031" style="position:absolute;left:126943;top:10538;width:28918;height:7531;visibility:visible;mso-wrap-style:square;v-text-anchor:top" coordsize="28918,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rwcMA&#10;AADcAAAADwAAAGRycy9kb3ducmV2LnhtbERPS2vCQBC+F/oflin01mwMUkt0FR8EhEJB04PHMTsm&#10;0exsyG40/fddQfA2H99zZovBNOJKnastKxhFMQjiwuqaSwW/efbxBcJ5ZI2NZVLwRw4W89eXGaba&#10;3nhH170vRQhhl6KCyvs2ldIVFRl0kW2JA3eynUEfYFdK3eEthJtGJnH8KQ3WHBoqbGldUXHZ90bB&#10;Iet35x9bJ9+r/mg3y+3R5JOJUu9vw3IKwtPgn+KHe6vD/HgM92fCB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YrwcMAAADcAAAADwAAAAAAAAAAAAAAAACYAgAAZHJzL2Rv&#10;d25yZXYueG1sUEsFBgAAAAAEAAQA9QAAAIgDAAAAAA==&#10;" path="m14465,v8014,,14453,1727,14453,3759c28918,5804,22479,7531,14465,7531,6439,7531,,5804,,3759,,1727,6439,,14465,xe" fillcolor="#c71a20" stroked="f" strokeweight="0">
                  <v:stroke miterlimit="83231f" joinstyle="miter"/>
                  <v:path arrowok="t" textboxrect="0,0,28918,7531"/>
                </v:shape>
                <v:shape id="Shape 105" o:spid="_x0000_s1032" style="position:absolute;left:177551;width:20879;height:4864;visibility:visible;mso-wrap-style:square;v-text-anchor:top" coordsize="20879,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8VcMA&#10;AADcAAAADwAAAGRycy9kb3ducmV2LnhtbESPQWsCMRCF74L/IYzQmyZKFdkaRQRBaC26Ss/DZrq7&#10;dDNZklR3/30jFLzN8N68781q09lG3MiH2rGG6USBIC6cqbnUcL3sx0sQISIbbByThp4CbNbDwQoz&#10;4+58plseS5FCOGSooYqxzaQMRUUWw8S1xEn7dt5iTKsvpfF4T+G2kTOlFtJizYlQYUu7ioqf/Ndq&#10;mH/tg+LX90Xxcbr6Y39IjM9e65dRt30DEamLT/P/9cGk+moOj2fSB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d8VcMAAADcAAAADwAAAAAAAAAAAAAAAACYAgAAZHJzL2Rv&#10;d25yZXYueG1sUEsFBgAAAAAEAAQA9QAAAIgDAAAAAA==&#10;" path="m10516,v5651,,10363,1105,10363,2349c20879,3772,16167,4864,10363,4711,4712,4711,,3619,,2349,,939,4712,,10516,xe" fillcolor="#c71a20" stroked="f" strokeweight="0">
                  <v:stroke miterlimit="83231f" joinstyle="miter"/>
                  <v:path arrowok="t" textboxrect="0,0,20879,4864"/>
                </v:shape>
                <v:shape id="Shape 106" o:spid="_x0000_s1033" style="position:absolute;left:39787;top:2680;width:181753;height:217443;visibility:visible;mso-wrap-style:square;v-text-anchor:top" coordsize="181753,21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AzcIA&#10;AADcAAAADwAAAGRycy9kb3ducmV2LnhtbESPT4vCMBDF74LfIYzgTdP14Eo1iqsIghf/n2eb2abY&#10;TGoTtX77jSB4m+G995s3k1ljS3Gn2heOFXz1ExDEmdMF5wqOh1VvBMIHZI2lY1LwJA+zabs1wVS7&#10;B+/ovg+5iBD2KSowIVSplD4zZNH3XUUctT9XWwxxrXOpa3xEuC3lIEmG0mLB8YLBihaGssv+ZiOF&#10;7e/z+7g9n07n+dVdDj+bpTFKdTvNfAwiUBM+5nd6rWP9ZAivZ+IE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0DNwgAAANwAAAAPAAAAAAAAAAAAAAAAAJgCAABkcnMvZG93&#10;bnJldi54bWxQSwUGAAAAAAQABAD1AAAAhwMAAAAA&#10;" path="m181753,v,,-173605,55375,-96510,189556l104126,217443r-18859,l68175,188884c,51792,181753,,181753,xe" fillcolor="#007335" stroked="f" strokeweight="0">
                  <v:stroke miterlimit="83231f" joinstyle="miter"/>
                  <v:path arrowok="t" textboxrect="0,0,181753,217443"/>
                </v:shape>
                <w10:anchorlock/>
              </v:group>
            </w:pict>
          </mc:Fallback>
        </mc:AlternateContent>
      </w:r>
      <w:r>
        <w:tab/>
        <w:t>1. Inleiding</w:t>
      </w:r>
    </w:p>
    <w:p>
      <w:pPr>
        <w:pStyle w:val="Kop2"/>
        <w:spacing w:after="16"/>
        <w:ind w:left="1759"/>
      </w:pPr>
      <w:r>
        <w:rPr>
          <w:color w:val="000000"/>
          <w:sz w:val="20"/>
        </w:rPr>
        <w:t>Levendigheid</w:t>
      </w:r>
    </w:p>
    <w:p>
      <w:pPr>
        <w:spacing w:after="558"/>
        <w:ind w:left="1759" w:right="13"/>
      </w:pPr>
      <w:r>
        <w:t xml:space="preserve">In Roosendaal worden veel evenementen georganiseerd. Voor elk wat wils: groot en klein, binnen en buiten, in stad en de dorpen. Elk evenement draagt op zijn eigen manier bij aan sfeer, levendigheid en sociale cohesie. Ook de economische impact van evenementen is evident; ze zijn goed voor de werkgelegenheid  en de koopkracht en versterken, als het in balans is, het imago van de gemeente. </w:t>
      </w:r>
    </w:p>
    <w:p>
      <w:pPr>
        <w:pStyle w:val="Kop2"/>
        <w:spacing w:after="16"/>
        <w:ind w:left="1759"/>
      </w:pPr>
      <w:r>
        <w:rPr>
          <w:color w:val="000000"/>
          <w:sz w:val="20"/>
        </w:rPr>
        <w:t>Leefbaarheid</w:t>
      </w:r>
    </w:p>
    <w:p>
      <w:pPr>
        <w:ind w:left="1759" w:right="282"/>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900003</wp:posOffset>
            </wp:positionV>
            <wp:extent cx="539496" cy="9247632"/>
            <wp:effectExtent l="0" t="0" r="0" b="0"/>
            <wp:wrapSquare wrapText="bothSides"/>
            <wp:docPr id="36552" name="Picture 36552"/>
            <wp:cNvGraphicFramePr/>
            <a:graphic xmlns:a="http://schemas.openxmlformats.org/drawingml/2006/main">
              <a:graphicData uri="http://schemas.openxmlformats.org/drawingml/2006/picture">
                <pic:pic xmlns:pic="http://schemas.openxmlformats.org/drawingml/2006/picture">
                  <pic:nvPicPr>
                    <pic:cNvPr id="36552" name="Picture 36552"/>
                    <pic:cNvPicPr/>
                  </pic:nvPicPr>
                  <pic:blipFill>
                    <a:blip r:embed="rId9"/>
                    <a:stretch>
                      <a:fillRect/>
                    </a:stretch>
                  </pic:blipFill>
                  <pic:spPr>
                    <a:xfrm>
                      <a:off x="0" y="0"/>
                      <a:ext cx="539496" cy="9247632"/>
                    </a:xfrm>
                    <a:prstGeom prst="rect">
                      <a:avLst/>
                    </a:prstGeom>
                  </pic:spPr>
                </pic:pic>
              </a:graphicData>
            </a:graphic>
          </wp:anchor>
        </w:drawing>
      </w:r>
      <w:r>
        <w:t xml:space="preserve">Het brede evenementenaanbod wordt over het algemeen goed gewaardeerd. Maar er zijn ook aandachtspunten. Er is een zekere verzadiging te constateren, tegelijkertijd wordt meer ruimte gevraagd voor ontbrekende segmenten;  en er is </w:t>
      </w:r>
      <w:r>
        <w:lastRenderedPageBreak/>
        <w:t xml:space="preserve">aandacht nodig voor de veiligheidsrisico’s en de nadelige gevolgen,  bijvoorbeeld voor de leefbaarheid. </w:t>
      </w:r>
    </w:p>
    <w:p>
      <w:pPr>
        <w:spacing w:after="558"/>
        <w:ind w:left="1759" w:right="13"/>
      </w:pPr>
      <w:r>
        <w:t xml:space="preserve">Over de gang van zaken rondom de organisatie van evenementen is men over het algemeen tevreden, maar er is wel een aantal verbeterpunten. </w:t>
      </w:r>
    </w:p>
    <w:p>
      <w:pPr>
        <w:pStyle w:val="Kop2"/>
        <w:spacing w:after="16"/>
        <w:ind w:left="1759"/>
      </w:pPr>
      <w:r>
        <w:rPr>
          <w:color w:val="000000"/>
          <w:sz w:val="20"/>
        </w:rPr>
        <w:t>Balans</w:t>
      </w:r>
    </w:p>
    <w:p>
      <w:pPr>
        <w:spacing w:after="558"/>
        <w:ind w:left="1759" w:right="580"/>
      </w:pPr>
      <w:r>
        <w:t>Deze evenementennota gaat over de juiste balans tussen levendigheid  en leefbaarheid. Over hoe we als gemeente daarin een regierol vervullen.  En over hoe we met de betrokken partijen gezamenlijk kunnen werken aan  een aangenaam evenementenklimaat.</w:t>
      </w:r>
    </w:p>
    <w:p>
      <w:pPr>
        <w:pStyle w:val="Kop2"/>
        <w:spacing w:after="16"/>
        <w:ind w:left="1759"/>
      </w:pPr>
      <w:r>
        <w:rPr>
          <w:color w:val="000000"/>
          <w:sz w:val="20"/>
        </w:rPr>
        <w:t xml:space="preserve">Drie instrumenten </w:t>
      </w:r>
    </w:p>
    <w:p>
      <w:pPr>
        <w:ind w:left="1759" w:right="13"/>
      </w:pPr>
      <w:r>
        <w:t xml:space="preserve">Deze nota biedt de kaders voor een nieuwe werkorganisatie en een verbeterd werkproces. Drie instrumenten staan centraal: </w:t>
      </w:r>
    </w:p>
    <w:p>
      <w:pPr>
        <w:ind w:left="1759" w:right="249"/>
      </w:pPr>
      <w:r>
        <w:lastRenderedPageBreak/>
        <w:t xml:space="preserve">1.  Het </w:t>
      </w:r>
      <w:r>
        <w:rPr>
          <w:b/>
        </w:rPr>
        <w:t>evenementenloket</w:t>
      </w:r>
      <w:r>
        <w:t xml:space="preserve"> als frontoffice: centrale coördinatie,  sturingsmogelijkheid voor de gemeente + servicepunt voor organisatoren; 2. De </w:t>
      </w:r>
      <w:r>
        <w:rPr>
          <w:b/>
        </w:rPr>
        <w:t>evenementenkalender</w:t>
      </w:r>
      <w:r>
        <w:t xml:space="preserve"> om te kunnen sturen op moment;</w:t>
      </w:r>
    </w:p>
    <w:p>
      <w:pPr>
        <w:ind w:left="1759" w:right="13"/>
      </w:pPr>
      <w:r>
        <w:t xml:space="preserve">3. Het </w:t>
      </w:r>
      <w:r>
        <w:rPr>
          <w:b/>
        </w:rPr>
        <w:t>locatiebeleid</w:t>
      </w:r>
      <w:r>
        <w:t xml:space="preserve"> om te kunnen sturen op locatie.</w:t>
      </w:r>
    </w:p>
    <w:p>
      <w:pPr>
        <w:spacing w:after="16" w:line="259" w:lineRule="auto"/>
        <w:ind w:left="1764" w:right="0" w:firstLine="0"/>
      </w:pPr>
      <w:r>
        <w:rPr>
          <w:b/>
          <w:sz w:val="20"/>
        </w:rPr>
        <w:t xml:space="preserve"> </w:t>
      </w:r>
    </w:p>
    <w:p>
      <w:pPr>
        <w:pStyle w:val="Kop2"/>
        <w:spacing w:after="16"/>
        <w:ind w:left="1759"/>
      </w:pPr>
      <w:r>
        <w:rPr>
          <w:color w:val="000000"/>
          <w:sz w:val="20"/>
        </w:rPr>
        <w:t>Basis</w:t>
      </w:r>
    </w:p>
    <w:p>
      <w:pPr>
        <w:spacing w:after="610"/>
        <w:ind w:left="1759" w:right="111"/>
      </w:pPr>
      <w:r>
        <w:t>Samen met de beleidsregels voor evenementen vormen deze drie instrumenten de basis voor een effectieve uitvoering van het evenementenbeleid.  De beleidsregels geven juridisch status aan de evenementennota en de daarin verwoorde werkorganisatie, instrumenten en procedures. Het basisconcept voor de verdere uitwerking van deze beleidsregels is opgenomen in de bijlagen.</w:t>
      </w:r>
    </w:p>
    <w:p>
      <w:pPr>
        <w:spacing w:after="150" w:line="216" w:lineRule="auto"/>
        <w:ind w:left="3315" w:right="665" w:hanging="655"/>
      </w:pPr>
      <w:r>
        <w:rPr>
          <w:noProof/>
          <w:sz w:val="22"/>
        </w:rPr>
        <mc:AlternateContent>
          <mc:Choice Requires="wpg">
            <w:drawing>
              <wp:anchor distT="0" distB="0" distL="114300" distR="114300" simplePos="0" relativeHeight="251661312" behindDoc="1" locked="0" layoutInCell="1" allowOverlap="1">
                <wp:simplePos x="0" y="0"/>
                <wp:positionH relativeFrom="column">
                  <wp:posOffset>1137843</wp:posOffset>
                </wp:positionH>
                <wp:positionV relativeFrom="paragraph">
                  <wp:posOffset>-57795</wp:posOffset>
                </wp:positionV>
                <wp:extent cx="3126270" cy="2813431"/>
                <wp:effectExtent l="0" t="0" r="0" b="0"/>
                <wp:wrapNone/>
                <wp:docPr id="26977" name="Group 26977"/>
                <wp:cNvGraphicFramePr/>
                <a:graphic xmlns:a="http://schemas.openxmlformats.org/drawingml/2006/main">
                  <a:graphicData uri="http://schemas.microsoft.com/office/word/2010/wordprocessingGroup">
                    <wpg:wgp>
                      <wpg:cNvGrpSpPr/>
                      <wpg:grpSpPr>
                        <a:xfrm>
                          <a:off x="0" y="0"/>
                          <a:ext cx="3126270" cy="2813431"/>
                          <a:chOff x="0" y="0"/>
                          <a:chExt cx="3126270" cy="2813431"/>
                        </a:xfrm>
                      </wpg:grpSpPr>
                      <wps:wsp>
                        <wps:cNvPr id="38282" name="Shape 38282"/>
                        <wps:cNvSpPr/>
                        <wps:spPr>
                          <a:xfrm>
                            <a:off x="0" y="0"/>
                            <a:ext cx="3126270" cy="2813431"/>
                          </a:xfrm>
                          <a:custGeom>
                            <a:avLst/>
                            <a:gdLst/>
                            <a:ahLst/>
                            <a:cxnLst/>
                            <a:rect l="0" t="0" r="0" b="0"/>
                            <a:pathLst>
                              <a:path w="3126270" h="2813431">
                                <a:moveTo>
                                  <a:pt x="0" y="0"/>
                                </a:moveTo>
                                <a:lnTo>
                                  <a:pt x="3126270" y="0"/>
                                </a:lnTo>
                                <a:lnTo>
                                  <a:pt x="3126270" y="2813431"/>
                                </a:lnTo>
                                <a:lnTo>
                                  <a:pt x="0" y="2813431"/>
                                </a:lnTo>
                                <a:lnTo>
                                  <a:pt x="0" y="0"/>
                                </a:lnTo>
                              </a:path>
                            </a:pathLst>
                          </a:custGeom>
                          <a:ln w="0" cap="flat">
                            <a:miter lim="127000"/>
                          </a:ln>
                        </wps:spPr>
                        <wps:style>
                          <a:lnRef idx="0">
                            <a:srgbClr val="000000">
                              <a:alpha val="0"/>
                            </a:srgbClr>
                          </a:lnRef>
                          <a:fillRef idx="1">
                            <a:srgbClr val="00692C"/>
                          </a:fillRef>
                          <a:effectRef idx="0">
                            <a:scrgbClr r="0" g="0" b="0"/>
                          </a:effectRef>
                          <a:fontRef idx="none"/>
                        </wps:style>
                        <wps:bodyPr/>
                      </wps:wsp>
                      <wps:wsp>
                        <wps:cNvPr id="38283" name="Shape 38283"/>
                        <wps:cNvSpPr/>
                        <wps:spPr>
                          <a:xfrm>
                            <a:off x="168516" y="600393"/>
                            <a:ext cx="2789238" cy="793915"/>
                          </a:xfrm>
                          <a:custGeom>
                            <a:avLst/>
                            <a:gdLst/>
                            <a:ahLst/>
                            <a:cxnLst/>
                            <a:rect l="0" t="0" r="0" b="0"/>
                            <a:pathLst>
                              <a:path w="2789238" h="793915">
                                <a:moveTo>
                                  <a:pt x="0" y="0"/>
                                </a:moveTo>
                                <a:lnTo>
                                  <a:pt x="2789238" y="0"/>
                                </a:lnTo>
                                <a:lnTo>
                                  <a:pt x="2789238" y="793915"/>
                                </a:lnTo>
                                <a:lnTo>
                                  <a:pt x="0" y="7939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84" name="Shape 38284"/>
                        <wps:cNvSpPr/>
                        <wps:spPr>
                          <a:xfrm>
                            <a:off x="168516" y="1846631"/>
                            <a:ext cx="2789238" cy="795426"/>
                          </a:xfrm>
                          <a:custGeom>
                            <a:avLst/>
                            <a:gdLst/>
                            <a:ahLst/>
                            <a:cxnLst/>
                            <a:rect l="0" t="0" r="0" b="0"/>
                            <a:pathLst>
                              <a:path w="2789238" h="795426">
                                <a:moveTo>
                                  <a:pt x="0" y="0"/>
                                </a:moveTo>
                                <a:lnTo>
                                  <a:pt x="2789238" y="0"/>
                                </a:lnTo>
                                <a:lnTo>
                                  <a:pt x="2789238" y="795426"/>
                                </a:lnTo>
                                <a:lnTo>
                                  <a:pt x="0" y="79542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 name="Shape 140"/>
                        <wps:cNvSpPr/>
                        <wps:spPr>
                          <a:xfrm>
                            <a:off x="1434762" y="1493039"/>
                            <a:ext cx="253581" cy="267043"/>
                          </a:xfrm>
                          <a:custGeom>
                            <a:avLst/>
                            <a:gdLst/>
                            <a:ahLst/>
                            <a:cxnLst/>
                            <a:rect l="0" t="0" r="0" b="0"/>
                            <a:pathLst>
                              <a:path w="253581" h="267043">
                                <a:moveTo>
                                  <a:pt x="95212" y="0"/>
                                </a:moveTo>
                                <a:lnTo>
                                  <a:pt x="158369" y="0"/>
                                </a:lnTo>
                                <a:lnTo>
                                  <a:pt x="158369" y="103556"/>
                                </a:lnTo>
                                <a:lnTo>
                                  <a:pt x="253581" y="103556"/>
                                </a:lnTo>
                                <a:lnTo>
                                  <a:pt x="253581" y="163931"/>
                                </a:lnTo>
                                <a:lnTo>
                                  <a:pt x="158369" y="163931"/>
                                </a:lnTo>
                                <a:lnTo>
                                  <a:pt x="158369" y="267043"/>
                                </a:lnTo>
                                <a:lnTo>
                                  <a:pt x="95212" y="267043"/>
                                </a:lnTo>
                                <a:lnTo>
                                  <a:pt x="95212" y="163931"/>
                                </a:lnTo>
                                <a:lnTo>
                                  <a:pt x="0" y="163931"/>
                                </a:lnTo>
                                <a:lnTo>
                                  <a:pt x="0" y="103556"/>
                                </a:lnTo>
                                <a:lnTo>
                                  <a:pt x="95212" y="103556"/>
                                </a:lnTo>
                                <a:lnTo>
                                  <a:pt x="952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Group 26977" o:spid="_x0000_s1026" style="position:absolute;margin-left:89.6pt;margin-top:-4.55pt;width:246.15pt;height:221.55pt;z-index:-251655168" coordsize="31262,2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">
                <v:shape id="Shape 38282" o:spid="_x0000_s1027" style="position:absolute;width:31262;height:28134;visibility:visible;mso-wrap-style:square;v-text-anchor:top" coordsize="3126270,281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5sscA&#10;AADeAAAADwAAAGRycy9kb3ducmV2LnhtbESPQWvCQBSE70L/w/IK3nTTKBJSVykVq/UgrS14fWSf&#10;STD7NmRXs/77riD0OMzMN8x8GUwjrtS52rKCl3ECgriwuuZSwe/PepSBcB5ZY2OZFNzIwXLxNJhj&#10;rm3P33Q9+FJECLscFVTet7mUrqjIoBvbljh6J9sZ9FF2pdQd9hFuGpkmyUwarDkuVNjSe0XF+XAx&#10;ClYfyfTcf+73RxP0aj39moXdZqfU8Dm8vYLwFPx/+NHeagWTLM1Su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s+bLHAAAA3gAAAA8AAAAAAAAAAAAAAAAAmAIAAGRy&#10;cy9kb3ducmV2LnhtbFBLBQYAAAAABAAEAPUAAACMAwAAAAA=&#10;" path="m,l3126270,r,2813431l,2813431,,e" fillcolor="#00692c" stroked="f" strokeweight="0">
                  <v:stroke miterlimit="83231f" joinstyle="miter"/>
                  <v:path arrowok="t" textboxrect="0,0,3126270,2813431"/>
                </v:shape>
                <v:shape id="Shape 38283" o:spid="_x0000_s1028" style="position:absolute;left:1685;top:6003;width:27892;height:7940;visibility:visible;mso-wrap-style:square;v-text-anchor:top" coordsize="2789238,79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vMUA&#10;AADeAAAADwAAAGRycy9kb3ducmV2LnhtbESP3WrCQBSE7wu+w3IE7+pGhTZEVxFp0Qup+PMAh+wx&#10;iWbPhuxR49u7hUIvh5n5hpktOlerO7Wh8mxgNExAEefeVlwYOB2/31NQQZAt1p7JwJMCLOa9txlm&#10;1j94T/eDFCpCOGRooBRpMq1DXpLDMPQNcfTOvnUoUbaFti0+ItzVepwkH9phxXGhxIZWJeXXw80Z&#10;yHcozfF62f18XtZfYdvpYivamEG/W05BCXXyH/5rb6yBSTpOJ/B7J14BP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L+8xQAAAN4AAAAPAAAAAAAAAAAAAAAAAJgCAABkcnMv&#10;ZG93bnJldi54bWxQSwUGAAAAAAQABAD1AAAAigMAAAAA&#10;" path="m,l2789238,r,793915l,793915,,e" stroked="f" strokeweight="0">
                  <v:stroke miterlimit="83231f" joinstyle="miter"/>
                  <v:path arrowok="t" textboxrect="0,0,2789238,793915"/>
                </v:shape>
                <v:shape id="Shape 38284" o:spid="_x0000_s1029" style="position:absolute;left:1685;top:18466;width:27892;height:7954;visibility:visible;mso-wrap-style:square;v-text-anchor:top" coordsize="2789238,795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QVcUA&#10;AADeAAAADwAAAGRycy9kb3ducmV2LnhtbESPUWvCMBSF3wf+h3CFvc1UJ6V0RpkbwkB8MPoDLs21&#10;LTY3Jclq9+8XQfDxcM75Dme1GW0nBvKhdaxgPstAEFfOtFwrOJ92bwWIEJENdo5JwR8F2KwnLyss&#10;jbvxkQYda5EgHEpU0MTYl1KGqiGLYeZ64uRdnLcYk/S1NB5vCW47uciyXFpsOS002NNXQ9VV/1oF&#10;9nq4+K0ettpo+72Pu3x+KHKlXqfj5weISGN8hh/tH6PgvVgUS7jfSV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NBVxQAAAN4AAAAPAAAAAAAAAAAAAAAAAJgCAABkcnMv&#10;ZG93bnJldi54bWxQSwUGAAAAAAQABAD1AAAAigMAAAAA&#10;" path="m,l2789238,r,795426l,795426,,e" stroked="f" strokeweight="0">
                  <v:stroke miterlimit="83231f" joinstyle="miter"/>
                  <v:path arrowok="t" textboxrect="0,0,2789238,795426"/>
                </v:shape>
                <v:shape id="Shape 140" o:spid="_x0000_s1030" style="position:absolute;left:14347;top:14930;width:2536;height:2670;visibility:visible;mso-wrap-style:square;v-text-anchor:top" coordsize="253581,26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ef8YA&#10;AADcAAAADwAAAGRycy9kb3ducmV2LnhtbESPQWsCMRCF70L/Q5iCF6nZFtGyNUoRpD14cRWkt2Ez&#10;3SxuJkuSuuu/7xwKvc3w3rz3zXo7+k7dKKY2sIHneQGKuA625cbA+bR/egWVMrLFLjAZuFOC7eZh&#10;ssbShoGPdKtyoySEU4kGXM59qXWqHXlM89ATi/Ydoscsa2y0jThIuO/0S1EstceWpcFhTztH9bX6&#10;8QYajF+LofqYrfTqUuzc5TBe9wdjpo/j+xuoTGP+N/9df1rBX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gef8YAAADcAAAADwAAAAAAAAAAAAAAAACYAgAAZHJz&#10;L2Rvd25yZXYueG1sUEsFBgAAAAAEAAQA9QAAAIsDAAAAAA==&#10;" path="m95212,r63157,l158369,103556r95212,l253581,163931r-95212,l158369,267043r-63157,l95212,163931,,163931,,103556r95212,l95212,xe" stroked="f" strokeweight="0">
                  <v:stroke miterlimit="83231f" joinstyle="miter"/>
                  <v:path arrowok="t" textboxrect="0,0,253581,267043"/>
                </v:shape>
              </v:group>
            </w:pict>
          </mc:Fallback>
        </mc:AlternateContent>
      </w:r>
      <w:r>
        <w:rPr>
          <w:b/>
          <w:color w:val="FFFFFF"/>
          <w:sz w:val="34"/>
        </w:rPr>
        <w:t>Evenementenbeleid Roosendaal</w:t>
      </w:r>
    </w:p>
    <w:p>
      <w:pPr>
        <w:spacing w:after="0" w:line="265" w:lineRule="auto"/>
        <w:ind w:left="2953" w:right="0"/>
      </w:pPr>
      <w:r>
        <w:rPr>
          <w:sz w:val="31"/>
        </w:rPr>
        <w:t>Evenementennota</w:t>
      </w:r>
    </w:p>
    <w:p>
      <w:pPr>
        <w:spacing w:after="0" w:line="265" w:lineRule="auto"/>
        <w:ind w:left="2219" w:right="0"/>
      </w:pPr>
      <w:r>
        <w:rPr>
          <w:sz w:val="31"/>
        </w:rPr>
        <w:t>Evenementen in Roosendaal</w:t>
      </w:r>
    </w:p>
    <w:p>
      <w:pPr>
        <w:spacing w:after="0" w:line="265" w:lineRule="auto"/>
        <w:ind w:left="2746" w:right="0"/>
      </w:pPr>
      <w:r>
        <w:rPr>
          <w:sz w:val="31"/>
        </w:rPr>
        <w:t>(kaderstellend - raad)</w:t>
      </w:r>
    </w:p>
    <w:p>
      <w:pPr>
        <w:spacing w:after="706" w:line="259" w:lineRule="auto"/>
        <w:ind w:left="1764" w:right="0" w:firstLine="0"/>
      </w:pPr>
      <w:r>
        <w:t xml:space="preserve">                     </w:t>
      </w:r>
    </w:p>
    <w:p>
      <w:pPr>
        <w:spacing w:after="0" w:line="265" w:lineRule="auto"/>
        <w:ind w:left="3327" w:right="0"/>
      </w:pPr>
      <w:r>
        <w:rPr>
          <w:sz w:val="31"/>
        </w:rPr>
        <w:t>Beleidsregels</w:t>
      </w:r>
    </w:p>
    <w:p>
      <w:pPr>
        <w:spacing w:after="0" w:line="265" w:lineRule="auto"/>
        <w:ind w:left="2219" w:right="0"/>
      </w:pPr>
      <w:r>
        <w:rPr>
          <w:sz w:val="31"/>
        </w:rPr>
        <w:t>Evenementen in Roosendaal</w:t>
      </w:r>
    </w:p>
    <w:p>
      <w:pPr>
        <w:spacing w:after="682" w:line="265" w:lineRule="auto"/>
        <w:ind w:left="2219" w:right="0"/>
      </w:pPr>
      <w:r>
        <w:rPr>
          <w:sz w:val="31"/>
        </w:rPr>
        <w:t>(regulerend - college / bgm)</w:t>
      </w:r>
    </w:p>
    <w:p>
      <w:pPr>
        <w:pStyle w:val="Kop2"/>
        <w:spacing w:after="16"/>
        <w:ind w:left="1759"/>
      </w:pPr>
      <w:r>
        <w:rPr>
          <w:color w:val="000000"/>
          <w:sz w:val="20"/>
        </w:rPr>
        <w:t>Leeswijzer</w:t>
      </w:r>
    </w:p>
    <w:p>
      <w:pPr>
        <w:ind w:left="1759" w:right="294"/>
      </w:pPr>
      <w:r>
        <w:t>Verderop gaat deze nota nader in op de drie nieuwe instrumenten (H4).  Maar eerst volgen een hoofdstuk met achtergronden (H2)  en een beschrijving van de context (H3): wie zijn de betrokken partijen, hun rollen en verantwoordelijkheden? Een overzicht van de diverse categorieën evenementen (H5) en de thema’s Procedures (H6) en Veiligheid &amp; Gezondheid (H7) sluiten de nota af. H8 is een naschrift met de vervolgopgave.</w:t>
      </w:r>
    </w:p>
    <w:p>
      <w:pPr>
        <w:pStyle w:val="Kop1"/>
        <w:tabs>
          <w:tab w:val="center" w:pos="1268"/>
          <w:tab w:val="center" w:pos="3406"/>
        </w:tabs>
        <w:spacing w:after="587"/>
        <w:ind w:left="0" w:firstLine="0"/>
      </w:pPr>
      <w:r>
        <w:rPr>
          <w:b w:val="0"/>
          <w:color w:val="000000"/>
          <w:sz w:val="22"/>
        </w:rPr>
        <w:tab/>
      </w:r>
      <w:r>
        <w:rPr>
          <w:noProof/>
          <w:sz w:val="22"/>
        </w:rPr>
        <mc:AlternateContent>
          <mc:Choice Requires="wpg">
            <w:drawing>
              <wp:inline distT="0" distB="0" distL="0" distR="0">
                <wp:extent cx="221540" cy="220124"/>
                <wp:effectExtent l="0" t="0" r="0" b="0"/>
                <wp:docPr id="27263" name="Group 27263"/>
                <wp:cNvGraphicFramePr/>
                <a:graphic xmlns:a="http://schemas.openxmlformats.org/drawingml/2006/main">
                  <a:graphicData uri="http://schemas.microsoft.com/office/word/2010/wordprocessingGroup">
                    <wpg:wgp>
                      <wpg:cNvGrpSpPr/>
                      <wpg:grpSpPr>
                        <a:xfrm>
                          <a:off x="0" y="0"/>
                          <a:ext cx="221540" cy="220124"/>
                          <a:chOff x="0" y="0"/>
                          <a:chExt cx="221540" cy="220124"/>
                        </a:xfrm>
                      </wpg:grpSpPr>
                      <wps:wsp>
                        <wps:cNvPr id="199" name="Shape 199"/>
                        <wps:cNvSpPr/>
                        <wps:spPr>
                          <a:xfrm>
                            <a:off x="0" y="171593"/>
                            <a:ext cx="73838" cy="23876"/>
                          </a:xfrm>
                          <a:custGeom>
                            <a:avLst/>
                            <a:gdLst/>
                            <a:ahLst/>
                            <a:cxnLst/>
                            <a:rect l="0" t="0" r="0" b="0"/>
                            <a:pathLst>
                              <a:path w="73838" h="23876">
                                <a:moveTo>
                                  <a:pt x="36919" y="152"/>
                                </a:moveTo>
                                <a:cubicBezTo>
                                  <a:pt x="57340" y="0"/>
                                  <a:pt x="73838" y="5321"/>
                                  <a:pt x="73838" y="11785"/>
                                </a:cubicBezTo>
                                <a:cubicBezTo>
                                  <a:pt x="73838" y="18376"/>
                                  <a:pt x="57340" y="23723"/>
                                  <a:pt x="36919" y="23723"/>
                                </a:cubicBezTo>
                                <a:cubicBezTo>
                                  <a:pt x="16497" y="23876"/>
                                  <a:pt x="0" y="18529"/>
                                  <a:pt x="0" y="12090"/>
                                </a:cubicBezTo>
                                <a:cubicBezTo>
                                  <a:pt x="0" y="5499"/>
                                  <a:pt x="16497" y="152"/>
                                  <a:pt x="36919" y="152"/>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00" name="Shape 200"/>
                        <wps:cNvSpPr/>
                        <wps:spPr>
                          <a:xfrm>
                            <a:off x="31873" y="64270"/>
                            <a:ext cx="48870" cy="15557"/>
                          </a:xfrm>
                          <a:custGeom>
                            <a:avLst/>
                            <a:gdLst/>
                            <a:ahLst/>
                            <a:cxnLst/>
                            <a:rect l="0" t="0" r="0" b="0"/>
                            <a:pathLst>
                              <a:path w="48870" h="15557">
                                <a:moveTo>
                                  <a:pt x="24511" y="0"/>
                                </a:moveTo>
                                <a:cubicBezTo>
                                  <a:pt x="37871" y="0"/>
                                  <a:pt x="48870" y="3442"/>
                                  <a:pt x="48870" y="7696"/>
                                </a:cubicBezTo>
                                <a:cubicBezTo>
                                  <a:pt x="48870" y="12090"/>
                                  <a:pt x="37871" y="15557"/>
                                  <a:pt x="24511" y="15557"/>
                                </a:cubicBezTo>
                                <a:cubicBezTo>
                                  <a:pt x="10998" y="15557"/>
                                  <a:pt x="152" y="12090"/>
                                  <a:pt x="152" y="7848"/>
                                </a:cubicBezTo>
                                <a:cubicBezTo>
                                  <a:pt x="0" y="3619"/>
                                  <a:pt x="10998" y="0"/>
                                  <a:pt x="24511"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01" name="Shape 201"/>
                        <wps:cNvSpPr/>
                        <wps:spPr>
                          <a:xfrm>
                            <a:off x="7673" y="112189"/>
                            <a:ext cx="55778" cy="17920"/>
                          </a:xfrm>
                          <a:custGeom>
                            <a:avLst/>
                            <a:gdLst/>
                            <a:ahLst/>
                            <a:cxnLst/>
                            <a:rect l="0" t="0" r="0" b="0"/>
                            <a:pathLst>
                              <a:path w="55778" h="17920">
                                <a:moveTo>
                                  <a:pt x="27826" y="0"/>
                                </a:moveTo>
                                <a:cubicBezTo>
                                  <a:pt x="43383" y="0"/>
                                  <a:pt x="55778" y="4090"/>
                                  <a:pt x="55778" y="8954"/>
                                </a:cubicBezTo>
                                <a:cubicBezTo>
                                  <a:pt x="55778" y="13995"/>
                                  <a:pt x="43383" y="17920"/>
                                  <a:pt x="27826" y="17920"/>
                                </a:cubicBezTo>
                                <a:cubicBezTo>
                                  <a:pt x="12421" y="17920"/>
                                  <a:pt x="0" y="13843"/>
                                  <a:pt x="0" y="8954"/>
                                </a:cubicBezTo>
                                <a:cubicBezTo>
                                  <a:pt x="0" y="4090"/>
                                  <a:pt x="12421" y="0"/>
                                  <a:pt x="2782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02" name="Shape 202"/>
                        <wps:cNvSpPr/>
                        <wps:spPr>
                          <a:xfrm>
                            <a:off x="71482" y="30791"/>
                            <a:ext cx="37719" cy="10846"/>
                          </a:xfrm>
                          <a:custGeom>
                            <a:avLst/>
                            <a:gdLst/>
                            <a:ahLst/>
                            <a:cxnLst/>
                            <a:rect l="0" t="0" r="0" b="0"/>
                            <a:pathLst>
                              <a:path w="37719" h="10846">
                                <a:moveTo>
                                  <a:pt x="18860" y="0"/>
                                </a:moveTo>
                                <a:cubicBezTo>
                                  <a:pt x="29223" y="0"/>
                                  <a:pt x="37719" y="2362"/>
                                  <a:pt x="37719" y="5499"/>
                                </a:cubicBezTo>
                                <a:cubicBezTo>
                                  <a:pt x="37719" y="8484"/>
                                  <a:pt x="29223" y="10846"/>
                                  <a:pt x="18860" y="10846"/>
                                </a:cubicBezTo>
                                <a:cubicBezTo>
                                  <a:pt x="8471" y="10846"/>
                                  <a:pt x="0" y="8331"/>
                                  <a:pt x="0" y="5347"/>
                                </a:cubicBezTo>
                                <a:cubicBezTo>
                                  <a:pt x="152" y="2362"/>
                                  <a:pt x="8471" y="0"/>
                                  <a:pt x="18860"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03" name="Shape 203"/>
                        <wps:cNvSpPr/>
                        <wps:spPr>
                          <a:xfrm>
                            <a:off x="126943" y="10538"/>
                            <a:ext cx="28918" cy="7531"/>
                          </a:xfrm>
                          <a:custGeom>
                            <a:avLst/>
                            <a:gdLst/>
                            <a:ahLst/>
                            <a:cxnLst/>
                            <a:rect l="0" t="0" r="0" b="0"/>
                            <a:pathLst>
                              <a:path w="28918" h="7531">
                                <a:moveTo>
                                  <a:pt x="14465" y="0"/>
                                </a:moveTo>
                                <a:cubicBezTo>
                                  <a:pt x="22479" y="0"/>
                                  <a:pt x="28918" y="1727"/>
                                  <a:pt x="28918" y="3759"/>
                                </a:cubicBezTo>
                                <a:cubicBezTo>
                                  <a:pt x="28918" y="5804"/>
                                  <a:pt x="22479" y="7531"/>
                                  <a:pt x="14465" y="7531"/>
                                </a:cubicBezTo>
                                <a:cubicBezTo>
                                  <a:pt x="6439" y="7531"/>
                                  <a:pt x="0" y="5804"/>
                                  <a:pt x="0" y="3759"/>
                                </a:cubicBezTo>
                                <a:cubicBezTo>
                                  <a:pt x="0" y="1727"/>
                                  <a:pt x="6439" y="0"/>
                                  <a:pt x="14465"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04" name="Shape 204"/>
                        <wps:cNvSpPr/>
                        <wps:spPr>
                          <a:xfrm>
                            <a:off x="177551" y="0"/>
                            <a:ext cx="20879" cy="4864"/>
                          </a:xfrm>
                          <a:custGeom>
                            <a:avLst/>
                            <a:gdLst/>
                            <a:ahLst/>
                            <a:cxnLst/>
                            <a:rect l="0" t="0" r="0" b="0"/>
                            <a:pathLst>
                              <a:path w="20879" h="4864">
                                <a:moveTo>
                                  <a:pt x="10516" y="0"/>
                                </a:moveTo>
                                <a:cubicBezTo>
                                  <a:pt x="16167" y="0"/>
                                  <a:pt x="20879" y="1105"/>
                                  <a:pt x="20879" y="2349"/>
                                </a:cubicBezTo>
                                <a:cubicBezTo>
                                  <a:pt x="20879" y="3772"/>
                                  <a:pt x="16167" y="4864"/>
                                  <a:pt x="10363" y="4711"/>
                                </a:cubicBezTo>
                                <a:cubicBezTo>
                                  <a:pt x="4712" y="4711"/>
                                  <a:pt x="0" y="3619"/>
                                  <a:pt x="0" y="2349"/>
                                </a:cubicBezTo>
                                <a:cubicBezTo>
                                  <a:pt x="0" y="939"/>
                                  <a:pt x="4712" y="0"/>
                                  <a:pt x="1051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05" name="Shape 205"/>
                        <wps:cNvSpPr/>
                        <wps:spPr>
                          <a:xfrm>
                            <a:off x="39787" y="2680"/>
                            <a:ext cx="181753" cy="217443"/>
                          </a:xfrm>
                          <a:custGeom>
                            <a:avLst/>
                            <a:gdLst/>
                            <a:ahLst/>
                            <a:cxnLst/>
                            <a:rect l="0" t="0" r="0" b="0"/>
                            <a:pathLst>
                              <a:path w="181753" h="217443">
                                <a:moveTo>
                                  <a:pt x="181753" y="0"/>
                                </a:moveTo>
                                <a:cubicBezTo>
                                  <a:pt x="181753" y="0"/>
                                  <a:pt x="8148" y="55375"/>
                                  <a:pt x="85243" y="189556"/>
                                </a:cubicBezTo>
                                <a:lnTo>
                                  <a:pt x="104126" y="217443"/>
                                </a:lnTo>
                                <a:lnTo>
                                  <a:pt x="85267" y="217443"/>
                                </a:lnTo>
                                <a:lnTo>
                                  <a:pt x="68175" y="188884"/>
                                </a:lnTo>
                                <a:cubicBezTo>
                                  <a:pt x="0" y="51792"/>
                                  <a:pt x="181753" y="0"/>
                                  <a:pt x="181753"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27263" o:spid="_x0000_s1026" style="width:17.45pt;height:17.35pt;mso-position-horizontal-relative:char;mso-position-vertical-relative:line" coordsize="221540,22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">
                <v:shape id="Shape 199" o:spid="_x0000_s1027" style="position:absolute;top:171593;width:73838;height:23876;visibility:visible;mso-wrap-style:square;v-text-anchor:top" coordsize="73838,2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nX8MA&#10;AADcAAAADwAAAGRycy9kb3ducmV2LnhtbERPS2rDMBDdF3oHMYVuQi27i+C4UUwpLa0hmyY5wGBN&#10;/Yk1MpLqOLePAoHs5vG+sy5nM4iJnO8sK8iSFARxbXXHjYLD/uslB+EDssbBMik4k4dy8/iwxkLb&#10;E//StAuNiCHsC1TQhjAWUvq6JYM+sSNx5P6sMxgidI3UDk8x3AzyNU2X0mDHsaHFkT5aqo+7f6PA&#10;HRfddAi9bvKsmhb99vuzOrNSz0/z+xuIQHO4i2/uHx3nr1ZwfSZeI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jnX8MAAADcAAAADwAAAAAAAAAAAAAAAACYAgAAZHJzL2Rv&#10;d25yZXYueG1sUEsFBgAAAAAEAAQA9QAAAIgDAAAAAA==&#10;" path="m36919,152c57340,,73838,5321,73838,11785v,6591,-16498,11938,-36919,11938c16497,23876,,18529,,12090,,5499,16497,152,36919,152xe" fillcolor="#c71a20" stroked="f" strokeweight="0">
                  <v:stroke miterlimit="83231f" joinstyle="miter"/>
                  <v:path arrowok="t" textboxrect="0,0,73838,23876"/>
                </v:shape>
                <v:shape id="Shape 200" o:spid="_x0000_s1028" style="position:absolute;left:31873;top:64270;width:48870;height:15557;visibility:visible;mso-wrap-style:square;v-text-anchor:top" coordsize="4887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jdMMA&#10;AADcAAAADwAAAGRycy9kb3ducmV2LnhtbESPQYvCMBSE7wv+h/AEL4um9iBLNYoIigcPblcUb4/m&#10;mRabl9JEW//9RljY4zAz3zCLVW9r8aTWV44VTCcJCOLC6YqNgtPPdvwFwgdkjbVjUvAiD6vl4GOB&#10;mXYdf9MzD0ZECPsMFZQhNJmUvijJop+4hjh6N9daDFG2RuoWuwi3tUyTZCYtVhwXSmxoU1Jxzx9W&#10;waXbmPTcbD+v4ZZfjzvjDql1So2G/XoOIlAf/sN/7b1WEInwPh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njdMMAAADcAAAADwAAAAAAAAAAAAAAAACYAgAAZHJzL2Rv&#10;d25yZXYueG1sUEsFBgAAAAAEAAQA9QAAAIgDAAAAAA==&#10;" path="m24511,c37871,,48870,3442,48870,7696v,4394,-10999,7861,-24359,7861c10998,15557,152,12090,152,7848,,3619,10998,,24511,xe" fillcolor="#c71a20" stroked="f" strokeweight="0">
                  <v:stroke miterlimit="83231f" joinstyle="miter"/>
                  <v:path arrowok="t" textboxrect="0,0,48870,15557"/>
                </v:shape>
                <v:shape id="Shape 201" o:spid="_x0000_s1029" style="position:absolute;left:7673;top:112189;width:55778;height:17920;visibility:visible;mso-wrap-style:square;v-text-anchor:top" coordsize="55778,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XsUA&#10;AADcAAAADwAAAGRycy9kb3ducmV2LnhtbESPzWrDMBCE74W8g9hCbo0cH0JxooTS4DQ1+JCfQ46L&#10;tbFMrZWxVNt5+6pQ6HGYmW+YzW6yrRio941jBctFAoK4crrhWsH1kr+8gvABWWPrmBQ8yMNuO3va&#10;YKbdyCcazqEWEcI+QwUmhC6T0leGLPqF64ijd3e9xRBlX0vd4xjhtpVpkqykxYbjgsGO3g1VX+dv&#10;q+CwL2/ltcg/LoUJn8PJlns5lUrNn6e3NYhAU/gP/7WPWkGaLO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BFexQAAANwAAAAPAAAAAAAAAAAAAAAAAJgCAABkcnMv&#10;ZG93bnJldi54bWxQSwUGAAAAAAQABAD1AAAAigMAAAAA&#10;" path="m27826,c43383,,55778,4090,55778,8954v,5041,-12395,8966,-27952,8966c12421,17920,,13843,,8954,,4090,12421,,27826,xe" fillcolor="#c71a20" stroked="f" strokeweight="0">
                  <v:stroke miterlimit="83231f" joinstyle="miter"/>
                  <v:path arrowok="t" textboxrect="0,0,55778,17920"/>
                </v:shape>
                <v:shape id="Shape 202" o:spid="_x0000_s1030" style="position:absolute;left:71482;top:30791;width:37719;height:10846;visibility:visible;mso-wrap-style:square;v-text-anchor:top" coordsize="37719,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KIMIA&#10;AADcAAAADwAAAGRycy9kb3ducmV2LnhtbESPQYvCMBSE78L+h/AEL7JN7EGkNsoiLJQ9LFgFr4/m&#10;2Rabl9JE2/33G0HwOMzMN0y+n2wnHjT41rGGVaJAEFfOtFxrOJ++PzcgfEA22DkmDX/kYb/7mOWY&#10;GTfykR5lqEWEsM9QQxNCn0npq4Ys+sT1xNG7usFiiHKopRlwjHDbyVSptbTYclxosKdDQ9WtvFsN&#10;6mKcqqigsbioH7O8na+/pdJ6MZ++tiACTeEdfrULoyFVKTzPx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ogwgAAANwAAAAPAAAAAAAAAAAAAAAAAJgCAABkcnMvZG93&#10;bnJldi54bWxQSwUGAAAAAAQABAD1AAAAhwMAAAAA&#10;" path="m18860,c29223,,37719,2362,37719,5499v,2985,-8496,5347,-18859,5347c8471,10846,,8331,,5347,152,2362,8471,,18860,xe" fillcolor="#c71a20" stroked="f" strokeweight="0">
                  <v:stroke miterlimit="83231f" joinstyle="miter"/>
                  <v:path arrowok="t" textboxrect="0,0,37719,10846"/>
                </v:shape>
                <v:shape id="Shape 203" o:spid="_x0000_s1031" style="position:absolute;left:126943;top:10538;width:28918;height:7531;visibility:visible;mso-wrap-style:square;v-text-anchor:top" coordsize="28918,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SycQA&#10;AADcAAAADwAAAGRycy9kb3ducmV2LnhtbESPQYvCMBSE78L+h/AWvGm6FVS6RnFXBEEQtB72+Gye&#10;bd3mpTSp1n9vBMHjMDPfMLNFZypxpcaVlhV8DSMQxJnVJecKjul6MAXhPLLGyjIpuJODxfyjN8NE&#10;2xvv6XrwuQgQdgkqKLyvEyldVpBBN7Q1cfDOtjHog2xyqRu8BbipZBxFY2mw5LBQYE2/BWX/h9Yo&#10;+Fu3+8vOlvH2pz3Z1XJzMulkolT/s1t+g/DU+Xf41d5oBXE0g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0snEAAAA3AAAAA8AAAAAAAAAAAAAAAAAmAIAAGRycy9k&#10;b3ducmV2LnhtbFBLBQYAAAAABAAEAPUAAACJAwAAAAA=&#10;" path="m14465,v8014,,14453,1727,14453,3759c28918,5804,22479,7531,14465,7531,6439,7531,,5804,,3759,,1727,6439,,14465,xe" fillcolor="#c71a20" stroked="f" strokeweight="0">
                  <v:stroke miterlimit="83231f" joinstyle="miter"/>
                  <v:path arrowok="t" textboxrect="0,0,28918,7531"/>
                </v:shape>
                <v:shape id="Shape 204" o:spid="_x0000_s1032" style="position:absolute;left:177551;width:20879;height:4864;visibility:visible;mso-wrap-style:square;v-text-anchor:top" coordsize="20879,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4ssMA&#10;AADcAAAADwAAAGRycy9kb3ducmV2LnhtbESPX2vCMBTF3wd+h3AF32aiqIyuqQxBEKZjU/H50ty1&#10;Zc1NSTJtv70RBns8nD8/Tr7ubSuu5EPjWMNsqkAQl840XGk4n7bPLyBCRDbYOiYNAwVYF6OnHDPj&#10;bvxF12OsRBrhkKGGOsYukzKUNVkMU9cRJ+/beYsxSV9J4/GWxm0r50qtpMWGE6HGjjY1lT/HX6th&#10;edkGxYv3Vbn/PPvDsEuMj0Hrybh/ewURqY//4b/2zmiYqwU8zq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64ssMAAADcAAAADwAAAAAAAAAAAAAAAACYAgAAZHJzL2Rv&#10;d25yZXYueG1sUEsFBgAAAAAEAAQA9QAAAIgDAAAAAA==&#10;" path="m10516,v5651,,10363,1105,10363,2349c20879,3772,16167,4864,10363,4711,4712,4711,,3619,,2349,,939,4712,,10516,xe" fillcolor="#c71a20" stroked="f" strokeweight="0">
                  <v:stroke miterlimit="83231f" joinstyle="miter"/>
                  <v:path arrowok="t" textboxrect="0,0,20879,4864"/>
                </v:shape>
                <v:shape id="Shape 205" o:spid="_x0000_s1033" style="position:absolute;left:39787;top:2680;width:181753;height:217443;visibility:visible;mso-wrap-style:square;v-text-anchor:top" coordsize="181753,21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xsMA&#10;AADcAAAADwAAAGRycy9kb3ducmV2LnhtbESPS4sCMRCE7wv+h9CCtzWj4K6MRvGBsLAX19e5nbST&#10;wUlnnEQd//1GEDwWVfUVNZ42thQ3qn3hWEGvm4AgzpwuOFew264+hyB8QNZYOiYFD/IwnbQ+xphq&#10;d+c/um1CLiKEfYoKTAhVKqXPDFn0XVcRR+/kaoshyjqXusZ7hNtS9pPkS1osOC4YrGhhKDtvrjZS&#10;2B4f37v1Yb8/zC7uvJ3/Lo1RqtNuZiMQgZrwDr/aP1pBPxnA80w8AnL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xsMAAADcAAAADwAAAAAAAAAAAAAAAACYAgAAZHJzL2Rv&#10;d25yZXYueG1sUEsFBgAAAAAEAAQA9QAAAIgDAAAAAA==&#10;" path="m181753,v,,-173605,55375,-96510,189556l104126,217443r-18859,l68175,188884c,51792,181753,,181753,xe" fillcolor="#007335" stroked="f" strokeweight="0">
                  <v:stroke miterlimit="83231f" joinstyle="miter"/>
                  <v:path arrowok="t" textboxrect="0,0,181753,217443"/>
                </v:shape>
                <w10:anchorlock/>
              </v:group>
            </w:pict>
          </mc:Fallback>
        </mc:AlternateContent>
      </w:r>
      <w:r>
        <w:tab/>
        <w:t>2. Achtergronden</w:t>
      </w:r>
    </w:p>
    <w:p>
      <w:pPr>
        <w:pStyle w:val="Kop2"/>
        <w:ind w:left="1759"/>
      </w:pPr>
      <w:r>
        <w:t>2.1 Ontwikkelingen</w:t>
      </w:r>
    </w:p>
    <w:p>
      <w:pPr>
        <w:spacing w:after="279"/>
        <w:ind w:left="1759" w:right="337"/>
      </w:pPr>
      <w:r>
        <w:t>Het huidige Roosendaalse evenementenbeleid is eind 2006 door het college vastgesteld. In de tussentijd is de behoefte om als gemeente te kunnen sturen gegroeid. Bijvoorbeeld als het gaat over het spreiden dan wel concentreren  van evenementen in tijd en plaats, het creëren van één evenementenloket  en het (financieel) ondersteunen van evenementen.</w:t>
      </w:r>
    </w:p>
    <w:p>
      <w:pPr>
        <w:ind w:left="1759" w:right="262"/>
      </w:pPr>
      <w:r>
        <w:t xml:space="preserve">De laatste jaren was er ook sprake van een groeiende samenwerking tussen  de diverse evenementen-organisatoren, instanties, betrokken bedrijven  en de gemeente, waardoor de positie van de gemeente is veranderd. Hierdoor is de rol van de gemeente geleidelijk verbreed; de gemeente is niet alleen vergunningverlener en subsidiënt maar ook opdrachtgever, sponsor, verbinder, eigenaar, terreinbeheerder en facilitair ondersteuner. Deze verschillende rollen kunnen soms met elkaar wringen. </w:t>
      </w:r>
    </w:p>
    <w:p>
      <w:pPr>
        <w:spacing w:after="279"/>
        <w:ind w:left="1759" w:right="13"/>
      </w:pPr>
      <w:r>
        <w:t xml:space="preserve">Aan de toegenomen samenwerking lagen verschillende ontwikkelingen ten grondslag: om te beginnen de gegroeide behoefte om de krachten te bundelen gericht op meer efficiency en kwaliteit. Verder ook de ervaren concurrentie op  de krimpende sponsormarkt, verminderde subsidies en extra eisen op het gebied van veiligheid. </w:t>
      </w:r>
    </w:p>
    <w:p>
      <w:pPr>
        <w:spacing w:after="279"/>
        <w:ind w:left="1759" w:right="98"/>
      </w:pPr>
      <w:r>
        <w:t xml:space="preserve">Parallel aan de groeiende samenwerking verliep de transitie van VVV-Roosendaal tot marketing- en evenementenbureau. Het idee hierachter was dat een verbeterde evenementencoördinatie bij kan dragen aan het economische  en maatschappelijke rendement van evenementen. Het betrof in eerste instantie de opzet van een betere evenementenkalender (H4) en de inrichting van  een evenementenplatform, dat in 2016 is gestart. Dit samenwerkingsverband is een eerste krachtenbundeling om met minder middelen minstens het zelfde evenementenprogramma te kunnen bieden. Met het project Minder Regeldruk onderstreepte dit platform nog eens het belang van meer samenwerking  en een duidelijke positionering van de evenementencoördinatie.  </w:t>
      </w:r>
    </w:p>
    <w:p>
      <w:pPr>
        <w:spacing w:after="279"/>
        <w:ind w:left="1759" w:right="186"/>
      </w:pPr>
      <w:r>
        <w:t xml:space="preserve">Een andere recente ontwikkeling is de groeiende behoefte om  het evenementenaanbod te verbijzonderen, verbeteren en te verbreden.  Met meer onderscheidende evenementen kan Roosendaal zich nog beter profileren. Hiermee samen hangt de wens aan ruimte voor festivals, waarvoor momenteel onvoldoende plaats is. Dit staat ook expliciet genoemd in de motie festivalbeleid, die mede aanleiding is geweest voor de beleidsnota die nu voor u ligt. </w:t>
      </w:r>
    </w:p>
    <w:p>
      <w:pPr>
        <w:ind w:left="1759" w:right="140"/>
      </w:pPr>
      <w:r>
        <w:t>Tot slot: vanwege een reeks incidenten elders ligt het thema veiligheid en gezondheid bij publieksevenementen tegenwoordig onder het vergrootglas.  Dit vergt een grotere (regie)rol van de gemeente. Deze nota biedt handvatten om de juiste afwegingen te kunnen maken en de gang van zaken te kunnen evalueren.</w:t>
      </w:r>
    </w:p>
    <w:p>
      <w:pPr>
        <w:ind w:left="1759" w:right="237"/>
      </w:pPr>
      <w:r>
        <w:t xml:space="preserve">Kortom: deze diversiteit aan ontwikkelingen vraagt om een integraal evenementenbeleid, dat inspeelt op wat er nu en in de toekomst nodig is in  de evenementensector: </w:t>
      </w:r>
    </w:p>
    <w:p>
      <w:pPr>
        <w:ind w:left="1898" w:right="13" w:hanging="149"/>
      </w:pPr>
      <w:r>
        <w:rPr>
          <w:b/>
          <w:color w:val="DA0022"/>
        </w:rPr>
        <w:t>&gt;</w:t>
      </w:r>
      <w:r>
        <w:t xml:space="preserve">  De behoefte om reeds in een vroegtijdig stadium beter en meer te kunnen sturen op een evenwichtig en verantwoord evenementenaanbod;</w:t>
      </w:r>
    </w:p>
    <w:p>
      <w:pPr>
        <w:ind w:left="1893" w:right="222" w:hanging="144"/>
      </w:pPr>
      <w:r>
        <w:rPr>
          <w:b/>
          <w:color w:val="DA0022"/>
        </w:rPr>
        <w:t xml:space="preserve">&gt;  </w:t>
      </w:r>
      <w:r>
        <w:t>De behoefte aan een locatiebeleid gericht op spreiding en afbakening van  de belasting op de omgeving, synergie tussen evenement en de locatie/ omgeving en ruimte voor festivals;</w:t>
      </w:r>
    </w:p>
    <w:p>
      <w:pPr>
        <w:ind w:left="1759" w:right="13"/>
      </w:pPr>
      <w:r>
        <w:rPr>
          <w:b/>
          <w:color w:val="DA0022"/>
        </w:rPr>
        <w:t xml:space="preserve">&gt; </w:t>
      </w:r>
      <w:r>
        <w:t>De behoefte aan facilitaire en financiële ondersteuning;</w:t>
      </w:r>
    </w:p>
    <w:p>
      <w:pPr>
        <w:ind w:left="1893" w:right="180" w:hanging="144"/>
      </w:pPr>
      <w:r>
        <w:rPr>
          <w:b/>
          <w:color w:val="DA0022"/>
        </w:rPr>
        <w:t xml:space="preserve">&gt;  </w:t>
      </w:r>
      <w:r>
        <w:t>De behoefte aan meer coördinatie en samenwerking vanuit een centraal loket en een gezamenlijk platform, plus een duidelijke positionering  en professionalisering van deze werkorganisatie en aanpak;</w:t>
      </w:r>
    </w:p>
    <w:p>
      <w:pPr>
        <w:ind w:left="1893" w:right="1092" w:hanging="144"/>
      </w:pPr>
      <w:r>
        <w:rPr>
          <w:b/>
          <w:color w:val="DA0022"/>
        </w:rPr>
        <w:t xml:space="preserve">&gt;  </w:t>
      </w:r>
      <w:r>
        <w:t xml:space="preserve">De behoefte om met evenementen bij te kunnen dragen aan  de citymarketingstrategie en de verlevendiging van de (binnen)stad  en de dorpen; </w:t>
      </w:r>
    </w:p>
    <w:p>
      <w:pPr>
        <w:spacing w:after="557"/>
        <w:ind w:left="1893" w:right="1669" w:hanging="144"/>
      </w:pPr>
      <w:r>
        <w:rPr>
          <w:b/>
          <w:color w:val="DA0022"/>
        </w:rPr>
        <w:t xml:space="preserve">&gt;  </w:t>
      </w:r>
      <w:r>
        <w:t>De behoefte om meer regie te hebben op de veiligheid-  en gezondheidsaspecten;</w:t>
      </w:r>
    </w:p>
    <w:p>
      <w:pPr>
        <w:pStyle w:val="Kop2"/>
        <w:ind w:left="1759"/>
      </w:pPr>
      <w:r>
        <w:t>2.2 Missie</w:t>
      </w:r>
    </w:p>
    <w:p>
      <w:pPr>
        <w:ind w:left="1759" w:right="13"/>
      </w:pPr>
      <w:r>
        <w:t xml:space="preserve">Roosendaal heeft de ambitie uit te groeien tot een echte evenementenstad. </w:t>
      </w:r>
    </w:p>
    <w:p>
      <w:pPr>
        <w:spacing w:after="279"/>
        <w:ind w:left="1759" w:right="13"/>
      </w:pPr>
      <w:r>
        <w:t xml:space="preserve">Deze missie was de afgelopen jaren steeds al thema in de marketingcampagnes. Ook het rapport “Roosendaal, gezonde stad” onderschrijft het belang van evenementen. Om je als evenement en als stad te onderscheiden, is authenticiteit nodig. Het college is daarom van mening dat evenementen dienen aan te sluiten bij de sfeer en het karakter van de stad en dorpen. Tegelijkertijd is er behoefte aan vernieuwing en uniciteit. </w:t>
      </w:r>
    </w:p>
    <w:p>
      <w:pPr>
        <w:ind w:left="1759" w:right="96"/>
      </w:pPr>
      <w:r>
        <w:t xml:space="preserve">Roosendaal is al een evenementvriendelijke gemeente. Daarmee staan de seinen op groen om door te groeien tot een aangename en aantrekkelijke stad waar het hele jaar door wat te beleven valt. Voorwaarden daarvoor zijn dat bezoekers langer blijven en de verblijfskwaliteit verbetert. </w:t>
      </w:r>
    </w:p>
    <w:p>
      <w:pPr>
        <w:spacing w:after="279"/>
        <w:ind w:left="1759" w:right="13"/>
      </w:pPr>
      <w:r>
        <w:t>Roosendaal wil een aantrekkelijk klimaat creëren voor evenementenorganisatoren die economische en maatschappelijke waarde toevoegen. De gemeente wil  een geschikte omgeving en faciliterende voorwaarden bieden,  zodat een organisator zijn evenement eenvoudiger kan organiseren. Om dat voor elkaar te krijgen is één centraal loket voor evenementen nodig.</w:t>
      </w:r>
    </w:p>
    <w:p>
      <w:pPr>
        <w:ind w:left="1759" w:right="13"/>
      </w:pPr>
      <w:r>
        <w:t>De gemeente wil steviger zitting nemen in de regisseursstoel, zodat ze samen met betrokkenen en belanghebbenden beter kan sturen op de waarde die evenementen toevoegen aan het functioneren en het imago van de stad en/of  de dorpen. Als gemeente gaan we daarom toetsen in hoeverre een evenement past bij de gekozen locatie; qua omvang en qua aard van het evenement.  We bekijken ook of het woon- en leefklimaat op of in de omgeving van de locatie niet te sterk belast wordt. En of we evenementen nog meer kunnen koppelen aan economische activiteiten die al plaatsvinden, bijvoorbeeld de koopzondagen.  En ten slotte wil de gemeente bepaalde “ster”-evenementen inzetten voor citymarketing.</w:t>
      </w:r>
    </w:p>
    <w:p>
      <w:pPr>
        <w:pStyle w:val="Kop2"/>
        <w:ind w:left="1759"/>
      </w:pPr>
      <w:r>
        <w:t>2.3 Doelstelling</w:t>
      </w:r>
    </w:p>
    <w:p>
      <w:pPr>
        <w:ind w:left="1759" w:right="13"/>
      </w:pPr>
      <w:r>
        <w:t xml:space="preserve">Deze nota heeft als doel “In Roosendaal een krachtig en aangenaam evenementenklimaat te creëren, waarbij levendigheid en economische meerwaarde in balans zijn met leefbaarheid.” </w:t>
      </w:r>
    </w:p>
    <w:p>
      <w:pPr>
        <w:spacing w:after="558"/>
        <w:ind w:left="1759" w:right="543"/>
      </w:pPr>
      <w:r>
        <w:t>Dit doel willen we bereiken door enerzijds kaders en procedures te stellen en anderzijds een koers en ambitie uit te stippelen voor een verbeterproces rondom evenementen. Het uiteindelijke resultaat is de aanwezigheid van een evenementvriendelijk klimaat en een aantrekkelijk doelgericht evenementenaanbod.</w:t>
      </w:r>
    </w:p>
    <w:p>
      <w:pPr>
        <w:pStyle w:val="Kop2"/>
        <w:ind w:left="1759"/>
      </w:pPr>
      <w:r>
        <w:t>2.4 Aanpak</w:t>
      </w:r>
    </w:p>
    <w:p>
      <w:pPr>
        <w:ind w:left="1759" w:right="13"/>
      </w:pPr>
      <w:r>
        <w:t xml:space="preserve">Deze nota is opgesteld door een breed samengestelde ambtelijke werkgroep. </w:t>
      </w:r>
    </w:p>
    <w:p>
      <w:pPr>
        <w:ind w:left="1759" w:right="13"/>
      </w:pPr>
      <w:r>
        <w:t xml:space="preserve">Waar nodig is specifiek contact gelegd met betrokken actoren.  </w:t>
      </w:r>
    </w:p>
    <w:p>
      <w:pPr>
        <w:ind w:left="1759" w:right="13"/>
      </w:pPr>
      <w:r>
        <w:t xml:space="preserve">Voorts is afgestemd met het evenementenplatform, de binnenstadsorganisatie  en de gemeentelijke hulpdiensten. </w:t>
      </w:r>
    </w:p>
    <w:p>
      <w:pPr>
        <w:ind w:left="1759" w:right="13"/>
      </w:pPr>
      <w:r>
        <w:t xml:space="preserve">Het evenementenbeleid van de Gemeente Eindhoven en de Gemeente Leiden hebben model gestaan voor deze nota. </w:t>
      </w:r>
      <w:r>
        <w:br w:type="page"/>
      </w:r>
    </w:p>
    <w:p>
      <w:pPr>
        <w:pStyle w:val="Kop1"/>
        <w:spacing w:after="286"/>
        <w:ind w:left="2189" w:hanging="1154"/>
      </w:pPr>
      <w:r>
        <w:rPr>
          <w:noProof/>
          <w:sz w:val="22"/>
        </w:rPr>
        <mc:AlternateContent>
          <mc:Choice Requires="wpg">
            <w:drawing>
              <wp:inline distT="0" distB="0" distL="0" distR="0">
                <wp:extent cx="221540" cy="220130"/>
                <wp:effectExtent l="0" t="0" r="0" b="0"/>
                <wp:docPr id="24856" name="Group 24856"/>
                <wp:cNvGraphicFramePr/>
                <a:graphic xmlns:a="http://schemas.openxmlformats.org/drawingml/2006/main">
                  <a:graphicData uri="http://schemas.microsoft.com/office/word/2010/wordprocessingGroup">
                    <wpg:wgp>
                      <wpg:cNvGrpSpPr/>
                      <wpg:grpSpPr>
                        <a:xfrm>
                          <a:off x="0" y="0"/>
                          <a:ext cx="221540" cy="220130"/>
                          <a:chOff x="0" y="0"/>
                          <a:chExt cx="221540" cy="220130"/>
                        </a:xfrm>
                      </wpg:grpSpPr>
                      <wps:wsp>
                        <wps:cNvPr id="345" name="Shape 345"/>
                        <wps:cNvSpPr/>
                        <wps:spPr>
                          <a:xfrm>
                            <a:off x="0" y="171593"/>
                            <a:ext cx="73838" cy="23876"/>
                          </a:xfrm>
                          <a:custGeom>
                            <a:avLst/>
                            <a:gdLst/>
                            <a:ahLst/>
                            <a:cxnLst/>
                            <a:rect l="0" t="0" r="0" b="0"/>
                            <a:pathLst>
                              <a:path w="73838" h="23876">
                                <a:moveTo>
                                  <a:pt x="36919" y="152"/>
                                </a:moveTo>
                                <a:cubicBezTo>
                                  <a:pt x="57340" y="0"/>
                                  <a:pt x="73838" y="5321"/>
                                  <a:pt x="73838" y="11785"/>
                                </a:cubicBezTo>
                                <a:cubicBezTo>
                                  <a:pt x="73838" y="18376"/>
                                  <a:pt x="57340" y="23723"/>
                                  <a:pt x="36919" y="23723"/>
                                </a:cubicBezTo>
                                <a:cubicBezTo>
                                  <a:pt x="16497" y="23876"/>
                                  <a:pt x="0" y="18529"/>
                                  <a:pt x="0" y="12090"/>
                                </a:cubicBezTo>
                                <a:cubicBezTo>
                                  <a:pt x="0" y="5499"/>
                                  <a:pt x="16497" y="152"/>
                                  <a:pt x="36919" y="152"/>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46" name="Shape 346"/>
                        <wps:cNvSpPr/>
                        <wps:spPr>
                          <a:xfrm>
                            <a:off x="31873" y="64269"/>
                            <a:ext cx="48870" cy="15557"/>
                          </a:xfrm>
                          <a:custGeom>
                            <a:avLst/>
                            <a:gdLst/>
                            <a:ahLst/>
                            <a:cxnLst/>
                            <a:rect l="0" t="0" r="0" b="0"/>
                            <a:pathLst>
                              <a:path w="48870" h="15557">
                                <a:moveTo>
                                  <a:pt x="24511" y="0"/>
                                </a:moveTo>
                                <a:cubicBezTo>
                                  <a:pt x="37871" y="0"/>
                                  <a:pt x="48870" y="3442"/>
                                  <a:pt x="48870" y="7696"/>
                                </a:cubicBezTo>
                                <a:cubicBezTo>
                                  <a:pt x="48870" y="12090"/>
                                  <a:pt x="37871" y="15557"/>
                                  <a:pt x="24511" y="15557"/>
                                </a:cubicBezTo>
                                <a:cubicBezTo>
                                  <a:pt x="10998" y="15557"/>
                                  <a:pt x="152" y="12090"/>
                                  <a:pt x="152" y="7848"/>
                                </a:cubicBezTo>
                                <a:cubicBezTo>
                                  <a:pt x="0" y="3619"/>
                                  <a:pt x="10998" y="0"/>
                                  <a:pt x="24511"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47" name="Shape 347"/>
                        <wps:cNvSpPr/>
                        <wps:spPr>
                          <a:xfrm>
                            <a:off x="7673" y="112190"/>
                            <a:ext cx="55778" cy="17920"/>
                          </a:xfrm>
                          <a:custGeom>
                            <a:avLst/>
                            <a:gdLst/>
                            <a:ahLst/>
                            <a:cxnLst/>
                            <a:rect l="0" t="0" r="0" b="0"/>
                            <a:pathLst>
                              <a:path w="55778" h="17920">
                                <a:moveTo>
                                  <a:pt x="27826" y="0"/>
                                </a:moveTo>
                                <a:cubicBezTo>
                                  <a:pt x="43383" y="0"/>
                                  <a:pt x="55778" y="4090"/>
                                  <a:pt x="55778" y="8954"/>
                                </a:cubicBezTo>
                                <a:cubicBezTo>
                                  <a:pt x="55778" y="13995"/>
                                  <a:pt x="43383" y="17920"/>
                                  <a:pt x="27826" y="17920"/>
                                </a:cubicBezTo>
                                <a:cubicBezTo>
                                  <a:pt x="12421" y="17920"/>
                                  <a:pt x="0" y="13843"/>
                                  <a:pt x="0" y="8954"/>
                                </a:cubicBezTo>
                                <a:cubicBezTo>
                                  <a:pt x="0" y="4090"/>
                                  <a:pt x="12421" y="0"/>
                                  <a:pt x="2782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48" name="Shape 348"/>
                        <wps:cNvSpPr/>
                        <wps:spPr>
                          <a:xfrm>
                            <a:off x="71482" y="30790"/>
                            <a:ext cx="37719" cy="10846"/>
                          </a:xfrm>
                          <a:custGeom>
                            <a:avLst/>
                            <a:gdLst/>
                            <a:ahLst/>
                            <a:cxnLst/>
                            <a:rect l="0" t="0" r="0" b="0"/>
                            <a:pathLst>
                              <a:path w="37719" h="10846">
                                <a:moveTo>
                                  <a:pt x="18860" y="0"/>
                                </a:moveTo>
                                <a:cubicBezTo>
                                  <a:pt x="29223" y="0"/>
                                  <a:pt x="37719" y="2362"/>
                                  <a:pt x="37719" y="5499"/>
                                </a:cubicBezTo>
                                <a:cubicBezTo>
                                  <a:pt x="37719" y="8484"/>
                                  <a:pt x="29223" y="10846"/>
                                  <a:pt x="18860" y="10846"/>
                                </a:cubicBezTo>
                                <a:cubicBezTo>
                                  <a:pt x="8471" y="10846"/>
                                  <a:pt x="0" y="8331"/>
                                  <a:pt x="0" y="5347"/>
                                </a:cubicBezTo>
                                <a:cubicBezTo>
                                  <a:pt x="152" y="2362"/>
                                  <a:pt x="8471" y="0"/>
                                  <a:pt x="18860"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49" name="Shape 349"/>
                        <wps:cNvSpPr/>
                        <wps:spPr>
                          <a:xfrm>
                            <a:off x="126943" y="10538"/>
                            <a:ext cx="28918" cy="7531"/>
                          </a:xfrm>
                          <a:custGeom>
                            <a:avLst/>
                            <a:gdLst/>
                            <a:ahLst/>
                            <a:cxnLst/>
                            <a:rect l="0" t="0" r="0" b="0"/>
                            <a:pathLst>
                              <a:path w="28918" h="7531">
                                <a:moveTo>
                                  <a:pt x="14465" y="0"/>
                                </a:moveTo>
                                <a:cubicBezTo>
                                  <a:pt x="22479" y="0"/>
                                  <a:pt x="28918" y="1727"/>
                                  <a:pt x="28918" y="3759"/>
                                </a:cubicBezTo>
                                <a:cubicBezTo>
                                  <a:pt x="28918" y="5804"/>
                                  <a:pt x="22479" y="7531"/>
                                  <a:pt x="14465" y="7531"/>
                                </a:cubicBezTo>
                                <a:cubicBezTo>
                                  <a:pt x="6439" y="7531"/>
                                  <a:pt x="0" y="5804"/>
                                  <a:pt x="0" y="3759"/>
                                </a:cubicBezTo>
                                <a:cubicBezTo>
                                  <a:pt x="0" y="1727"/>
                                  <a:pt x="6439" y="0"/>
                                  <a:pt x="14465"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50" name="Shape 350"/>
                        <wps:cNvSpPr/>
                        <wps:spPr>
                          <a:xfrm>
                            <a:off x="177551" y="0"/>
                            <a:ext cx="20879" cy="4864"/>
                          </a:xfrm>
                          <a:custGeom>
                            <a:avLst/>
                            <a:gdLst/>
                            <a:ahLst/>
                            <a:cxnLst/>
                            <a:rect l="0" t="0" r="0" b="0"/>
                            <a:pathLst>
                              <a:path w="20879" h="4864">
                                <a:moveTo>
                                  <a:pt x="10516" y="0"/>
                                </a:moveTo>
                                <a:cubicBezTo>
                                  <a:pt x="16167" y="0"/>
                                  <a:pt x="20879" y="1105"/>
                                  <a:pt x="20879" y="2349"/>
                                </a:cubicBezTo>
                                <a:cubicBezTo>
                                  <a:pt x="20879" y="3772"/>
                                  <a:pt x="16167" y="4864"/>
                                  <a:pt x="10363" y="4711"/>
                                </a:cubicBezTo>
                                <a:cubicBezTo>
                                  <a:pt x="4712" y="4711"/>
                                  <a:pt x="0" y="3619"/>
                                  <a:pt x="0" y="2349"/>
                                </a:cubicBezTo>
                                <a:cubicBezTo>
                                  <a:pt x="0" y="939"/>
                                  <a:pt x="4712" y="0"/>
                                  <a:pt x="1051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51" name="Shape 351"/>
                        <wps:cNvSpPr/>
                        <wps:spPr>
                          <a:xfrm>
                            <a:off x="14746" y="2680"/>
                            <a:ext cx="206794" cy="217450"/>
                          </a:xfrm>
                          <a:custGeom>
                            <a:avLst/>
                            <a:gdLst/>
                            <a:ahLst/>
                            <a:cxnLst/>
                            <a:rect l="0" t="0" r="0" b="0"/>
                            <a:pathLst>
                              <a:path w="206794" h="217450">
                                <a:moveTo>
                                  <a:pt x="206794" y="0"/>
                                </a:moveTo>
                                <a:cubicBezTo>
                                  <a:pt x="206794" y="0"/>
                                  <a:pt x="9271" y="63005"/>
                                  <a:pt x="129172" y="217450"/>
                                </a:cubicBezTo>
                                <a:lnTo>
                                  <a:pt x="110312" y="217450"/>
                                </a:lnTo>
                                <a:cubicBezTo>
                                  <a:pt x="0" y="58928"/>
                                  <a:pt x="206794" y="0"/>
                                  <a:pt x="206794"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24856" o:spid="_x0000_s1026" style="width:17.45pt;height:17.35pt;mso-position-horizontal-relative:char;mso-position-vertical-relative:line" coordsize="221540,2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">
                <v:shape id="Shape 345" o:spid="_x0000_s1027" style="position:absolute;top:171593;width:73838;height:23876;visibility:visible;mso-wrap-style:square;v-text-anchor:top" coordsize="73838,2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v/MUA&#10;AADcAAAADwAAAGRycy9kb3ducmV2LnhtbESP0WrCQBRE3wv+w3KFvojZpK0SomsQaWmFvlT9gEv2&#10;mkSzd8PuNsa/7xYKfRxm5gyzLkfTiYGcby0ryJIUBHFldcu1gtPxbZ6D8AFZY2eZFNzJQ7mZPKyx&#10;0PbGXzQcQi0ihH2BCpoQ+kJKXzVk0Ce2J47e2TqDIUpXS+3wFuGmk09pupQGW44LDfa0a6i6Hr6N&#10;AnedtcMpXHSdZ/thdvl8f93fWanH6bhdgQg0hv/wX/tDK3h+Wc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a/8xQAAANwAAAAPAAAAAAAAAAAAAAAAAJgCAABkcnMv&#10;ZG93bnJldi54bWxQSwUGAAAAAAQABAD1AAAAigMAAAAA&#10;" path="m36919,152c57340,,73838,5321,73838,11785v,6591,-16498,11938,-36919,11938c16497,23876,,18529,,12090,,5499,16497,152,36919,152xe" fillcolor="#c71a20" stroked="f" strokeweight="0">
                  <v:stroke miterlimit="83231f" joinstyle="miter"/>
                  <v:path arrowok="t" textboxrect="0,0,73838,23876"/>
                </v:shape>
                <v:shape id="Shape 346" o:spid="_x0000_s1028" style="position:absolute;left:31873;top:64269;width:48870;height:15557;visibility:visible;mso-wrap-style:square;v-text-anchor:top" coordsize="4887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oxsYA&#10;AADcAAAADwAAAGRycy9kb3ducmV2LnhtbESPQWvCQBSE70L/w/IKvUjdGEVK6kaKYPHgocbS4u2R&#10;fdmEZt+G7Griv+8WCh6HmfmGWW9G24or9b5xrGA+S0AQl043bBR8nnbPLyB8QNbYOiYFN/KwyR8m&#10;a8y0G/hI1yIYESHsM1RQh9BlUvqyJot+5jri6FWutxii7I3UPQ4RbluZJslKWmw4LtTY0bam8qe4&#10;WAXfw9akX91ueg5Vcf54N+6QWqfU0+P49goi0Bju4f/2XitYLFf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doxsYAAADcAAAADwAAAAAAAAAAAAAAAACYAgAAZHJz&#10;L2Rvd25yZXYueG1sUEsFBgAAAAAEAAQA9QAAAIsDAAAAAA==&#10;" path="m24511,c37871,,48870,3442,48870,7696v,4394,-10999,7861,-24359,7861c10998,15557,152,12090,152,7848,,3619,10998,,24511,xe" fillcolor="#c71a20" stroked="f" strokeweight="0">
                  <v:stroke miterlimit="83231f" joinstyle="miter"/>
                  <v:path arrowok="t" textboxrect="0,0,48870,15557"/>
                </v:shape>
                <v:shape id="Shape 347" o:spid="_x0000_s1029" style="position:absolute;left:7673;top:112190;width:55778;height:17920;visibility:visible;mso-wrap-style:square;v-text-anchor:top" coordsize="55778,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a7MUA&#10;AADcAAAADwAAAGRycy9kb3ducmV2LnhtbESPzYvCMBTE74L/Q3iCN033A5WuUURxdxV68OPg8dG8&#10;bco2L6WJtfvfbwTB4zAzv2Hmy85WoqXGl44VvIwTEMS50yUXCs6n7WgGwgdkjZVjUvBHHpaLfm+O&#10;qXY3PlB7DIWIEPYpKjAh1KmUPjdk0Y9dTRy9H9dYDFE2hdQN3iLcVvI1SSbSYslxwWBNa0P57/Fq&#10;FXxuskt23m+/TnsTdu3BZhvZZUoNB93qA0SgLjzDj/a3VvD2PoX7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prsxQAAANwAAAAPAAAAAAAAAAAAAAAAAJgCAABkcnMv&#10;ZG93bnJldi54bWxQSwUGAAAAAAQABAD1AAAAigMAAAAA&#10;" path="m27826,c43383,,55778,4090,55778,8954v,5041,-12395,8966,-27952,8966c12421,17920,,13843,,8954,,4090,12421,,27826,xe" fillcolor="#c71a20" stroked="f" strokeweight="0">
                  <v:stroke miterlimit="83231f" joinstyle="miter"/>
                  <v:path arrowok="t" textboxrect="0,0,55778,17920"/>
                </v:shape>
                <v:shape id="Shape 348" o:spid="_x0000_s1030" style="position:absolute;left:71482;top:30790;width:37719;height:10846;visibility:visible;mso-wrap-style:square;v-text-anchor:top" coordsize="37719,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Ll8AA&#10;AADcAAAADwAAAGRycy9kb3ducmV2LnhtbERPz2vCMBS+D/wfwhN2GZq4DZFqFBEGxcNgtdDrI3m2&#10;xealNNF2/705DHb8+H7vDpPrxIOG0HrWsFoqEMTG25ZrDeXla7EBESKyxc4zafilAIf97GWHmfUj&#10;/9CjiLVIIRwy1NDE2GdSBtOQw7D0PXHirn5wGBMcamkHHFO46+S7UmvpsOXU0GBPp4bMrbg7Daqy&#10;XhnKacwrdbZvt/L6XSitX+fTcQsi0hT/xX/u3Gr4+Exr05l0BOT+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kLl8AAAADcAAAADwAAAAAAAAAAAAAAAACYAgAAZHJzL2Rvd25y&#10;ZXYueG1sUEsFBgAAAAAEAAQA9QAAAIUDAAAAAA==&#10;" path="m18860,c29223,,37719,2362,37719,5499v,2985,-8496,5347,-18859,5347c8471,10846,,8331,,5347,152,2362,8471,,18860,xe" fillcolor="#c71a20" stroked="f" strokeweight="0">
                  <v:stroke miterlimit="83231f" joinstyle="miter"/>
                  <v:path arrowok="t" textboxrect="0,0,37719,10846"/>
                </v:shape>
                <v:shape id="Shape 349" o:spid="_x0000_s1031" style="position:absolute;left:126943;top:10538;width:28918;height:7531;visibility:visible;mso-wrap-style:square;v-text-anchor:top" coordsize="28918,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TfsYA&#10;AADcAAAADwAAAGRycy9kb3ducmV2LnhtbESPS4vCQBCE78L+h6EX9qaTdUXX6Cg+EARB8HHw2Gba&#10;JG6mJ2QmGv+9Iwh7LKrqK2o8bUwhblS53LKC704EgjixOudUwfGwav+CcB5ZY2GZFDzIwXTy0Rpj&#10;rO2dd3Tb+1QECLsYFWTel7GULsnIoOvYkjh4F1sZ9EFWqdQV3gPcFLIbRX1pMOewkGFJi4ySv31t&#10;FJxW9e66tXl3M6/Pdjlbn81hMFDq67OZjUB4avx/+N1eawU/vSG8zoQj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lTfsYAAADcAAAADwAAAAAAAAAAAAAAAACYAgAAZHJz&#10;L2Rvd25yZXYueG1sUEsFBgAAAAAEAAQA9QAAAIsDAAAAAA==&#10;" path="m14465,v8014,,14453,1727,14453,3759c28918,5804,22479,7531,14465,7531,6439,7531,,5804,,3759,,1727,6439,,14465,xe" fillcolor="#c71a20" stroked="f" strokeweight="0">
                  <v:stroke miterlimit="83231f" joinstyle="miter"/>
                  <v:path arrowok="t" textboxrect="0,0,28918,7531"/>
                </v:shape>
                <v:shape id="Shape 350" o:spid="_x0000_s1032" style="position:absolute;left:177551;width:20879;height:4864;visibility:visible;mso-wrap-style:square;v-text-anchor:top" coordsize="20879,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eMcEA&#10;AADcAAAADwAAAGRycy9kb3ducmV2LnhtbERPS2vCQBC+C/0PyxR6001tlZK6igiCoBVf9Dxkp0lo&#10;djbsrpr8+86h4PHje88WnWvUjUKsPRt4HWWgiAtvay4NXM7r4QeomJAtNp7JQE8RFvOnwQxz6+98&#10;pNsplUpCOOZooEqpzbWORUUO48i3xML9+OAwCQyltgHvEu4aPc6yqXZYszRU2NKqouL3dHUGJt/r&#10;mPH7dlrsDpfw1W+kY98b8/LcLT9BJerSQ/zv3lgDbxOZL2fkCO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HnjHBAAAA3AAAAA8AAAAAAAAAAAAAAAAAmAIAAGRycy9kb3du&#10;cmV2LnhtbFBLBQYAAAAABAAEAPUAAACGAwAAAAA=&#10;" path="m10516,v5651,,10363,1105,10363,2349c20879,3772,16167,4864,10363,4711,4712,4711,,3619,,2349,,939,4712,,10516,xe" fillcolor="#c71a20" stroked="f" strokeweight="0">
                  <v:stroke miterlimit="83231f" joinstyle="miter"/>
                  <v:path arrowok="t" textboxrect="0,0,20879,4864"/>
                </v:shape>
                <v:shape id="Shape 351" o:spid="_x0000_s1033" style="position:absolute;left:14746;top:2680;width:206794;height:217450;visibility:visible;mso-wrap-style:square;v-text-anchor:top" coordsize="206794,2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xK8IA&#10;AADcAAAADwAAAGRycy9kb3ducmV2LnhtbESP0WoCMRRE3wv+Q7iCbzWxWpHVKFJUhD519QOum+tu&#10;cHOzbKK7/r0pFPo4zMwZZrXpXS0e1AbrWcNkrEAQF95YLjWcT/v3BYgQkQ3WnknDkwJs1oO3FWbG&#10;d/xDjzyWIkE4ZKihirHJpAxFRQ7D2DfEybv61mFMsi2labFLcFfLD6Xm0qHltFBhQ18VFbf87jRg&#10;vqsvRztT0wP7/Q27s/0+KK1Hw367BBGpj//hv/bRaJh+Tu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HErwgAAANwAAAAPAAAAAAAAAAAAAAAAAJgCAABkcnMvZG93&#10;bnJldi54bWxQSwUGAAAAAAQABAD1AAAAhwMAAAAA&#10;" path="m206794,v,,-197523,63005,-77622,217450l110312,217450c,58928,206794,,206794,xe" fillcolor="#007335" stroked="f" strokeweight="0">
                  <v:stroke miterlimit="83231f" joinstyle="miter"/>
                  <v:path arrowok="t" textboxrect="0,0,206794,217450"/>
                </v:shape>
                <w10:anchorlock/>
              </v:group>
            </w:pict>
          </mc:Fallback>
        </mc:AlternateContent>
      </w:r>
      <w:r>
        <w:tab/>
        <w:t>3.  Partijen, verantwoordelijkheden en rollen</w:t>
      </w:r>
    </w:p>
    <w:p>
      <w:pPr>
        <w:pStyle w:val="Kop2"/>
        <w:ind w:left="1759"/>
      </w:pPr>
      <w:r>
        <w:t>3.1 De organisator</w:t>
      </w:r>
    </w:p>
    <w:p>
      <w:pPr>
        <w:ind w:left="1759" w:right="130"/>
      </w:pPr>
      <w:r>
        <w:t>Zonder de organisator geen evenement, zonder evenementen geen evenementenstad, zo simpel is het. Een goede relatie met de organisator is dus van essentieel belang om de Roosendaalse ambities waar te kunnen maken.  De gemeente wil de organisatoren dan ook duidelijkheid bieden over de spelregels, zodat het organiseren van een evenement zo makkelijk mogelijk wordt. De basisregel is dat de organisator zelf primair verantwoordelijk is voor  een ordelijk en veilig verloop van het evenement. Over de regels rondom veiligheid en wat dat betekent voor de vergunningaanvraag, staat in hoofdstuk 7 een nadere toelichting. De organisator is ook zelf verantwoordelijk voor  de communicatie en de promotie van het evenement. Het spreekt voor zich dat de organisator zijn bezoekers een aangename tijd wil bezorgen, maar het is ook van belang dat hij rekening houdt met anderen: omwonenden, terreineigenaren, bedrijven in omgeving, andere gebruikers van de locatie, et cetera. Het treffen van de noodzakelijke facilitaire en beheersmatige voorzieningen behoort eveneens tot de taken van de organisator, net als het regelen van  de financiering van het evenement.</w:t>
      </w:r>
    </w:p>
    <w:p>
      <w:pPr>
        <w:spacing w:after="557"/>
        <w:ind w:left="1759" w:right="13"/>
      </w:pPr>
      <w:r>
        <w:t>Bij dit alles biedt de algemene wet- en regelgeving de organisator houvast over de spelregels. Verder kan hij terugvallen op de gemeentelijke verordeningen (zoals de APV), dit specifieke beleidskader (inclusief de bijbehorende beleidsregels), plus de bepalingen in de verleende vergunning.</w:t>
      </w:r>
    </w:p>
    <w:p>
      <w:pPr>
        <w:pStyle w:val="Kop2"/>
        <w:ind w:left="1759"/>
      </w:pPr>
      <w:r>
        <w:t>3.2 De gemeente</w:t>
      </w:r>
    </w:p>
    <w:p>
      <w:pPr>
        <w:pStyle w:val="Kop3"/>
        <w:ind w:left="1759"/>
      </w:pPr>
      <w:r>
        <w:t>Verantwoordelijkheden</w:t>
      </w:r>
    </w:p>
    <w:p>
      <w:pPr>
        <w:ind w:left="1759" w:right="13"/>
      </w:pPr>
      <w:r>
        <w:t xml:space="preserve">De primaire verantwoordelijkheid van de gemeente betreft de zorg voor openbare orde &amp; veiligheid, gezondheid en de bescherming van het milieu.  Deze verantwoordelijkheden zijn en blijven onderdeel van de portefeuille Veiligheid, Toezicht en Handhaving en de portefeuille Vergunningen.  Op het vlak van de openbare orde en veiligheid, inclusief toezicht en handhaving, voorziet deze nota de gemeente van extra instrumenten om ook preventief meer te kunnen sturen. </w:t>
      </w:r>
    </w:p>
    <w:p>
      <w:pPr>
        <w:spacing w:after="279"/>
        <w:ind w:left="1759" w:right="249"/>
      </w:pPr>
      <w:r>
        <w:t>Als het gaat over de vergunningen, dan ziet de gemeente het vooral als haar taak de regels zo eenvoudig en duidelijk mogelijk te maken, en het proces zo transparant mogelijk te laten verlopen. De nieuwe instrumenten evenementenloket en evenementenkalender (H4) worden ontwikkeld om deze beide gemeentelijke taken invulling te geven. Het evenementenloket gaat de organisatoren extra duidelijkheid omtrent de regels verschaffen en de kalender maakt het proces meer transparant.</w:t>
      </w:r>
    </w:p>
    <w:p>
      <w:pPr>
        <w:ind w:left="1759" w:right="13"/>
      </w:pPr>
      <w:r>
        <w:t xml:space="preserve">De gemeente gaat echter verder dan deze primaire verplichtingen. Het is al eerder gezegd: Roosendaal heeft de ambitie uit te groeien tot een echte evenementenstad. Met een ondersteunend en faciliterend evenementenbeleid wil de gemeente bijdragen aan een klimaat dat economische en maatschappelijke meerwaarde oplevert. Gemeente en organisatoren hebben hierin hetzelfde </w:t>
      </w:r>
    </w:p>
    <w:p>
      <w:pPr>
        <w:spacing w:after="279"/>
        <w:ind w:left="1759" w:right="94"/>
      </w:pPr>
      <w:r>
        <w:t xml:space="preserve">belang en op die fundering bouwt de gemeente verder aan een goede relatie  en samenwerking met het werkveld. Voor deze secundaire verantwoordelijkheid is de portefeuille (vrijetijds)economie leidend.  </w:t>
      </w:r>
    </w:p>
    <w:p>
      <w:pPr>
        <w:ind w:left="1759" w:right="13"/>
      </w:pPr>
      <w:r>
        <w:t xml:space="preserve">Ook indirect draagt de gemeente bij aan een aangenaam evenementenklimaat. </w:t>
      </w:r>
    </w:p>
    <w:p>
      <w:pPr>
        <w:ind w:left="1759" w:right="13"/>
      </w:pPr>
      <w:r>
        <w:t>Voorbeelden hiervan zijn:</w:t>
      </w:r>
    </w:p>
    <w:p>
      <w:pPr>
        <w:ind w:left="1898" w:right="13" w:hanging="149"/>
      </w:pPr>
      <w:r>
        <w:rPr>
          <w:b/>
          <w:color w:val="DA0022"/>
        </w:rPr>
        <w:t>&gt;</w:t>
      </w:r>
      <w:r>
        <w:t xml:space="preserve">  Subsidiëring van rechtspersonen die daarmee ook evenementen organiseren of participeren in de kosten van evenementen;</w:t>
      </w:r>
    </w:p>
    <w:p>
      <w:pPr>
        <w:ind w:left="1898" w:right="635" w:hanging="149"/>
      </w:pPr>
      <w:r>
        <w:rPr>
          <w:b/>
          <w:color w:val="DA0022"/>
        </w:rPr>
        <w:t>&gt;</w:t>
      </w:r>
      <w:r>
        <w:t xml:space="preserve">  Participatie in publiek-private organisaties die via inkoop of sponsoring bijdragen aan evenementen, zoals het Binnenstadsmanagement met  de verzorging van het randprogramma rondom de koopzondagen;</w:t>
      </w:r>
    </w:p>
    <w:p>
      <w:pPr>
        <w:spacing w:after="558"/>
        <w:ind w:left="1898" w:right="272" w:hanging="149"/>
      </w:pPr>
      <w:r>
        <w:rPr>
          <w:b/>
          <w:color w:val="DA0022"/>
        </w:rPr>
        <w:t>&gt;</w:t>
      </w:r>
      <w:r>
        <w:t xml:space="preserve">  Subsidiëring en opdrachtverstrekking aan VVV-Roosendaal,  die de evenementenkalender verzorgt en promotionele ondersteuning biedt.</w:t>
      </w:r>
    </w:p>
    <w:p>
      <w:pPr>
        <w:pStyle w:val="Kop3"/>
        <w:ind w:left="1759"/>
      </w:pPr>
      <w:r>
        <w:t>Rollen</w:t>
      </w:r>
    </w:p>
    <w:p>
      <w:pPr>
        <w:spacing w:after="279"/>
        <w:ind w:left="1759" w:right="13"/>
      </w:pPr>
      <w:r>
        <w:t>Vanwege deze brede range van verantwoordelijkheden vervult de gemeente diverse rollen: die van subsidiënt, opdrachtgever/sponsor, vergunningverlener, handhaver, facilitair bedrijf en organisator.</w:t>
      </w:r>
    </w:p>
    <w:p>
      <w:pPr>
        <w:pStyle w:val="Kop4"/>
        <w:ind w:left="1759"/>
      </w:pPr>
      <w:r>
        <w:t>De gemeente als subsidiënt</w:t>
      </w:r>
    </w:p>
    <w:p>
      <w:pPr>
        <w:spacing w:after="279"/>
        <w:ind w:left="1759" w:right="153"/>
      </w:pPr>
      <w:r>
        <w:t xml:space="preserve">De gemeente kan subsidies aan evenementen verstrekken, op basis van  de “algemene subsidie verordening” en “nadere regels subsidieverstrekking”.  De subsidies zijn vooral gericht op de participatiebevordering via bijvoorbeeld sport en cultuur en het jaarlijkse activiteitenprogramma rondom de volksfeesten Carnaval, Sinterklaas, Koningsdag en Bevrijdingsdag. </w:t>
      </w:r>
    </w:p>
    <w:p>
      <w:pPr>
        <w:pStyle w:val="Kop4"/>
        <w:ind w:left="1759"/>
      </w:pPr>
      <w:r>
        <w:t xml:space="preserve">De gemeente als opdrachtgever en/ of sponsor </w:t>
      </w:r>
    </w:p>
    <w:p>
      <w:pPr>
        <w:spacing w:after="279"/>
        <w:ind w:left="1759" w:right="13"/>
      </w:pPr>
      <w:r>
        <w:t>Door zelf in te kopen kan de gemeenten op een actieve manier een uitgebalanceerd evenementenaanbod creëren. Met name grote events zoals  de grote etappe(wieler)koersen met een groot promotioneel bereik bieden zich aan op de markt. Het “binnenhalen” van dergelijke evenementen is niets anders dan inkopen, vaak onder de noemer sponsoring. De tegenprestatie bestaat vaak uit meer dan het evenement zelf; het biedt mooie kansen om Roosendaal bij  een breed en soms ook nieuw publiek in de kijker te spelen. Naast deze stadspromotie kan het ook gaan om het verkrijgen van een aantrekkelijk randprogramma voor de koopzondag, een bijzonder moment als een huldiging of hoog bezoek, of het bieden van een aantrekkelijke gelegenheid voor ontmoeting.</w:t>
      </w:r>
    </w:p>
    <w:p>
      <w:pPr>
        <w:pStyle w:val="Kop4"/>
        <w:ind w:left="1759"/>
      </w:pPr>
      <w:r>
        <w:t xml:space="preserve">De gemeente als facilitair bedrijf  </w:t>
      </w:r>
    </w:p>
    <w:p>
      <w:pPr>
        <w:spacing w:after="279"/>
        <w:ind w:left="1759" w:right="13"/>
      </w:pPr>
      <w:r>
        <w:t>De gemeente biedt evenementen diverse faciliteiten. Soms zijn deze al op  het terrein aanwezig, zoals water, stroom, afvoerpunten, et cetera. In zaken levert de gemeente speciaal voor het evenement, zoals dranghekken, podiumtenten, vlaggenmasten et cetera. In een enkel geval werkt de gemeente mee aan  het geschikt maken van het evenemententerrein of -parcours, bijvoorbeeld door obstakels te verwijderen of het wegdek aan te passen. Normaliter worden deze faciliteiten en hand- en spandiensten in rekening gebracht. Soms ook niet,  is die gevallen kiest de gemeente voor materiële sponsoring.</w:t>
      </w:r>
    </w:p>
    <w:p>
      <w:pPr>
        <w:pStyle w:val="Kop4"/>
        <w:ind w:left="1759"/>
      </w:pPr>
      <w:r>
        <w:t>De gemeente als organisator</w:t>
      </w:r>
    </w:p>
    <w:p>
      <w:pPr>
        <w:spacing w:after="558"/>
        <w:ind w:left="1759" w:right="13"/>
      </w:pPr>
      <w:r>
        <w:t>De gemeente organiseert zelf de jaarlijkse kermissen en het tweejaarlijkse Roosendaals Treffen. Daarnaast treedt de gemeente als organisator op bij incidentele evenementen(programma’s) rondom bijzondere momenten.</w:t>
      </w:r>
    </w:p>
    <w:p>
      <w:pPr>
        <w:pStyle w:val="Kop3"/>
        <w:ind w:left="1759"/>
      </w:pPr>
      <w:r>
        <w:t>Organisatie</w:t>
      </w:r>
    </w:p>
    <w:p>
      <w:pPr>
        <w:spacing w:after="279"/>
        <w:ind w:left="1759" w:right="108"/>
      </w:pPr>
      <w:r>
        <w:t>De Burgemeester vervult in het kader van de evenementen een bijzondere taak, vanuit zijn algemene verantwoordelijkheid voor openbare orde  en veiligheid, volksgezondheid en milieu. De Burgemeester heeft vanuit deze verantwoordelijkheid ook de bevoegdheid (artikel 2:25 APV) om vergunningen te verstrekken, weigeren of in te trekken en kan daarbij ook voorwaarden stellen.  Op ambtelijk niveau is en blijft het Team Vergunningen verantwoordelijk voor  de afhandeling van meldingen en vergunningaanvragen.</w:t>
      </w:r>
    </w:p>
    <w:p>
      <w:pPr>
        <w:ind w:left="1759" w:right="13"/>
      </w:pPr>
      <w:r>
        <w:t xml:space="preserve">Voor het totaalplaatje van het evenementenbeleid bestaat er onder  de ambtenaren een informeel cluster. In dit team overstijgende cluster zijn de volgende disciplines vertegenwoordigd: vergunningen, citymarketing/ vrijetijdseconomie en maatschappij. Indien nodig worden ook andere disciplines betrokken zoals handhaving &amp; toezicht, uitvoering/faciliteiten, verkeer en beheer. Het cluster is direct betrokken bij en mede verantwoordelijk voor  de evenementencoördinatie en neemt namens de gemeente deel aan  het evenementenplatform. De betrokken ambtenaren stemmen verder regelmatig af met de gemeentelijke hulpdiensten (politie, brandweer, GHOR) en andere instanties. </w:t>
      </w:r>
    </w:p>
    <w:p>
      <w:pPr>
        <w:pStyle w:val="Kop2"/>
        <w:ind w:left="1759"/>
      </w:pPr>
      <w:r>
        <w:t>3.3 Het evenementenloket</w:t>
      </w:r>
    </w:p>
    <w:p>
      <w:pPr>
        <w:spacing w:after="558"/>
        <w:ind w:left="1759" w:right="13"/>
      </w:pPr>
      <w:r>
        <w:t>In de schets van de ontwikkelingen in het vorige hoofdstuk is het al gezegd:  het evenementenplatform onderstreepte met het project Minder Regeldruk nog eens het belang van meer samenwerking en een duidelijke positionering van  de evenementencoördinatie. De VVV, het evenementenplatform en de gemeente kiezen daarom voor een gezamenlijke aanpak van de coördinatie en promotie van evenementen. Deze krijgt vorm in een nieuw digitaal en fysiek evenementenloket. Dit evenementenloket gaat fungeren als frontoffice: voor organisatoren is  het vooral een servicepunt, voor de gemeente vormt het als vooruitgeschoven post een extra mogelijkheid om in een vroegtijdig stadium te kunnen sturen op plaats, tijd, synergie, veiligheid en gezondheid. De krachtenbundeling in  het loket draagt bij aan een betere afstemming en programmering, beperking van de administratieve lasten en het nog beter benutten van kansen op synergie.  In paragraaf 4.1 wordt de rol van het loket nader beschreven.</w:t>
      </w:r>
    </w:p>
    <w:p>
      <w:pPr>
        <w:pStyle w:val="Kop2"/>
        <w:ind w:left="1759"/>
      </w:pPr>
      <w:r>
        <w:t>3.4 Het CityMarketingBureau</w:t>
      </w:r>
    </w:p>
    <w:p>
      <w:pPr>
        <w:ind w:left="1759" w:right="304"/>
      </w:pPr>
      <w:r>
        <w:t xml:space="preserve">In lijn met de nieuwe gemeentelijke citymarketingstrategie is  het evenementenloket voor de promotionele taken gelinkt aan  het CityMarketingBureau (CMB), dat verantwoordelijk is voor de uitvoering van  de marketingstrategie rondom evenementen. </w:t>
      </w:r>
    </w:p>
    <w:p>
      <w:pPr>
        <w:ind w:left="1759" w:right="389"/>
      </w:pPr>
      <w:r>
        <w:t>Een aanverwante verantwoordelijkheid voor het CityMarketingBureau is  de specifieke positionering van beeldbepalende evenementen.  Deze zogenoemde “ster-events” krijgen extra aandacht, ondersteuning en promotie. Dit betreft evenementen(programma’s) met een bijzondere toegevoegde waarde voor de marktpositie van Roosendaal. Die toegevoegde waarde zit hem in:</w:t>
      </w:r>
    </w:p>
    <w:p>
      <w:pPr>
        <w:ind w:left="1898" w:right="13" w:hanging="149"/>
      </w:pPr>
      <w:r>
        <w:rPr>
          <w:b/>
          <w:color w:val="DA0022"/>
        </w:rPr>
        <w:t>&gt;</w:t>
      </w:r>
      <w:r>
        <w:t xml:space="preserve">  Bovenlokale aantrekkingskracht; dankzij het evenement komen veel bezoekers naar Roosendaal die er normaliter niet zouden zijn;</w:t>
      </w:r>
    </w:p>
    <w:p>
      <w:pPr>
        <w:ind w:left="1759" w:right="13"/>
      </w:pPr>
      <w:r>
        <w:rPr>
          <w:b/>
          <w:color w:val="DA0022"/>
        </w:rPr>
        <w:t xml:space="preserve">&gt;  </w:t>
      </w:r>
      <w:r>
        <w:t>Marktverruiming; het evenement trekt nieuwe doelgroepen aan;</w:t>
      </w:r>
    </w:p>
    <w:p>
      <w:pPr>
        <w:ind w:left="1893" w:right="13" w:hanging="144"/>
      </w:pPr>
      <w:r>
        <w:rPr>
          <w:b/>
          <w:color w:val="DA0022"/>
        </w:rPr>
        <w:t xml:space="preserve">&gt;  </w:t>
      </w:r>
      <w:r>
        <w:t>Langdurige commerciële spin-off; het evenement leidt tot extra investeringen en bestedingen in Roosendaal, zowel direct op de dag van het evenement (bijvoorbeeld in de horeca) als indirect wanneer de kennismaking met Roosendaal leidt tot herhalingsbezoek en bestedingen, bijvoorbeeld bij winkels in de binnenstad;</w:t>
      </w:r>
    </w:p>
    <w:p>
      <w:pPr>
        <w:spacing w:after="286"/>
        <w:ind w:left="1759" w:right="13"/>
      </w:pPr>
      <w:r>
        <w:rPr>
          <w:b/>
          <w:color w:val="DA0022"/>
        </w:rPr>
        <w:t xml:space="preserve">&gt; </w:t>
      </w:r>
      <w:r>
        <w:t xml:space="preserve">Het beeldbepalende karakter in relatie tot de marketingstrategie. </w:t>
      </w:r>
    </w:p>
    <w:p>
      <w:pPr>
        <w:spacing w:after="279"/>
        <w:ind w:left="1759" w:right="13"/>
      </w:pPr>
      <w:r>
        <w:t>Het CityMarketingBureau krijgt de bevoegdheid om op basis van bovenstaande waarden een beperkt aantal ster-events aan te wijzen. Dit wordt verder uitgewerkt in de beleidsregels.</w:t>
      </w:r>
    </w:p>
    <w:p>
      <w:pPr>
        <w:ind w:left="1759" w:right="13"/>
      </w:pPr>
      <w:r>
        <w:t xml:space="preserve">De ster-events krijgen voorrang bij het vaststellen van de evenementenkalender. Deze prioritering gaat spelen als de evenementenkalender in de toekomst op bepaalde momenten en/of bepaalde plaatsen blijkt te knellen. </w:t>
      </w:r>
    </w:p>
    <w:p>
      <w:pPr>
        <w:ind w:left="1759" w:right="13"/>
      </w:pPr>
      <w:r>
        <w:t xml:space="preserve">Onder de ster-events kunnen zich ook perspectiefvolle evenementen bevinden die nog moeten groeien in hun economische betekenis voor Roosendaal  en de citymarketing. Verder moet er op de lijst van ster-events ruimte zijn voor nieuwe (grote) onderscheidende evenementen/festivals. Het CityMarketingBureau zal deze met gerichte acquisitie binnen kunnen halen. </w:t>
      </w:r>
    </w:p>
    <w:p>
      <w:pPr>
        <w:spacing w:after="558"/>
        <w:ind w:left="1759" w:right="13"/>
      </w:pPr>
      <w:r>
        <w:t>Voorts kunnen ook de ambities van de cultuurvisie zorgen voor meer uniciteit. De lijst van ster-events is dus niet statisch. Het CityMarketingBureau is bevoegd om de lijst op grond van de genoemde criteria desgewenst aan te passen. Het is ten zeerste de bedoeling om de lijst in aantal te beperken en dus selectief te zijn. De bijzondere positie van de ster-events betekent overigens niet dat zij vrijgesteld zijn van de reguliere meldings- en vergunningsprocedures.</w:t>
      </w:r>
    </w:p>
    <w:p>
      <w:pPr>
        <w:pStyle w:val="Kop2"/>
        <w:ind w:left="1759"/>
      </w:pPr>
      <w:r>
        <w:t>3.5 Overige partijen</w:t>
      </w:r>
    </w:p>
    <w:p>
      <w:pPr>
        <w:pStyle w:val="Kop3"/>
        <w:ind w:left="1759"/>
      </w:pPr>
      <w:r>
        <w:t xml:space="preserve">Het evenementenplatform </w:t>
      </w:r>
    </w:p>
    <w:p>
      <w:pPr>
        <w:spacing w:after="558"/>
        <w:ind w:left="1759" w:right="395"/>
      </w:pPr>
      <w:r>
        <w:t xml:space="preserve">Het evenementenplatform bestaat uit vertegenwoordigers van  de evenementenorganisatoren. Standaard zijn ook de gemeente en de VVV aanwezig. Het platform nodigt desgewenst of desgevraagd hulpdiensten of andere betrokkenen/ belanghebbenden uit. Het platform is overlegpartner voor het gemeentebestuur en fungeert als klankbord voor de nieuwe externe werkorganisatie. </w:t>
      </w:r>
    </w:p>
    <w:p>
      <w:pPr>
        <w:pStyle w:val="Kop3"/>
        <w:ind w:left="1759"/>
      </w:pPr>
      <w:r>
        <w:t xml:space="preserve">Hulpdiensten </w:t>
      </w:r>
    </w:p>
    <w:p>
      <w:pPr>
        <w:spacing w:after="558"/>
        <w:ind w:left="1759" w:right="332"/>
      </w:pPr>
      <w:r>
        <w:t xml:space="preserve">De hulpverleningsdiensten zijn verantwoordelijk voor het uitvoeren van  de wettelijke taken op het gebied van openbare orde &amp; veiligheid, gezondheid  en de bescherming van het milieu. Zij reserveren capaciteit op basis van  de evenementenkalender. Brandweer, politie en de GGD/GHOR adviseren  het bevoegd gezag over de veiligheid van een evenement. Afhankelijk van  de risico-inschatting kan ook de Veiligheidsregio Midden- en West-Brabant adviseren. Waar relevant consulteren de gemeente, brandweer, politie en/of GHOR nog andere bedrijven of instellingen. </w:t>
      </w:r>
    </w:p>
    <w:p>
      <w:pPr>
        <w:pStyle w:val="Kop3"/>
        <w:ind w:left="1759"/>
      </w:pPr>
      <w:r>
        <w:t>Lokale driehoek</w:t>
      </w:r>
    </w:p>
    <w:p>
      <w:pPr>
        <w:ind w:left="1759" w:right="257"/>
      </w:pPr>
      <w:r>
        <w:t xml:space="preserve">De lokale driehoek, bestaande uit de burgemeester, de officier van justitie  en de teamchef van politie, bepaalt welke beleid- en tolerantiegrenzen tijdens een (risico)evenement worden gehanteerd. Deze grenzen geven aan of en hoe de politie namens het bevoegde gezag in algemene en specifieke situaties zal optreden. </w:t>
      </w:r>
    </w:p>
    <w:p>
      <w:pPr>
        <w:pStyle w:val="Kop1"/>
        <w:tabs>
          <w:tab w:val="center" w:pos="1269"/>
          <w:tab w:val="center" w:pos="4423"/>
        </w:tabs>
        <w:ind w:left="0" w:firstLine="0"/>
      </w:pPr>
      <w:r>
        <w:rPr>
          <w:b w:val="0"/>
          <w:color w:val="000000"/>
          <w:sz w:val="22"/>
        </w:rPr>
        <w:tab/>
      </w:r>
      <w:r>
        <w:rPr>
          <w:noProof/>
          <w:sz w:val="22"/>
        </w:rPr>
        <mc:AlternateContent>
          <mc:Choice Requires="wpg">
            <w:drawing>
              <wp:inline distT="0" distB="0" distL="0" distR="0">
                <wp:extent cx="221540" cy="220124"/>
                <wp:effectExtent l="0" t="0" r="0" b="0"/>
                <wp:docPr id="25053" name="Group 25053"/>
                <wp:cNvGraphicFramePr/>
                <a:graphic xmlns:a="http://schemas.openxmlformats.org/drawingml/2006/main">
                  <a:graphicData uri="http://schemas.microsoft.com/office/word/2010/wordprocessingGroup">
                    <wpg:wgp>
                      <wpg:cNvGrpSpPr/>
                      <wpg:grpSpPr>
                        <a:xfrm>
                          <a:off x="0" y="0"/>
                          <a:ext cx="221540" cy="220124"/>
                          <a:chOff x="0" y="0"/>
                          <a:chExt cx="221540" cy="220124"/>
                        </a:xfrm>
                      </wpg:grpSpPr>
                      <wps:wsp>
                        <wps:cNvPr id="563" name="Shape 563"/>
                        <wps:cNvSpPr/>
                        <wps:spPr>
                          <a:xfrm>
                            <a:off x="0" y="171593"/>
                            <a:ext cx="73838" cy="23876"/>
                          </a:xfrm>
                          <a:custGeom>
                            <a:avLst/>
                            <a:gdLst/>
                            <a:ahLst/>
                            <a:cxnLst/>
                            <a:rect l="0" t="0" r="0" b="0"/>
                            <a:pathLst>
                              <a:path w="73838" h="23876">
                                <a:moveTo>
                                  <a:pt x="36919" y="152"/>
                                </a:moveTo>
                                <a:cubicBezTo>
                                  <a:pt x="57340" y="0"/>
                                  <a:pt x="73838" y="5321"/>
                                  <a:pt x="73838" y="11785"/>
                                </a:cubicBezTo>
                                <a:cubicBezTo>
                                  <a:pt x="73838" y="18376"/>
                                  <a:pt x="57340" y="23723"/>
                                  <a:pt x="36919" y="23723"/>
                                </a:cubicBezTo>
                                <a:cubicBezTo>
                                  <a:pt x="16497" y="23876"/>
                                  <a:pt x="0" y="18529"/>
                                  <a:pt x="0" y="12090"/>
                                </a:cubicBezTo>
                                <a:cubicBezTo>
                                  <a:pt x="0" y="5499"/>
                                  <a:pt x="16497" y="152"/>
                                  <a:pt x="36919" y="152"/>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564" name="Shape 564"/>
                        <wps:cNvSpPr/>
                        <wps:spPr>
                          <a:xfrm>
                            <a:off x="31873" y="64270"/>
                            <a:ext cx="48870" cy="15557"/>
                          </a:xfrm>
                          <a:custGeom>
                            <a:avLst/>
                            <a:gdLst/>
                            <a:ahLst/>
                            <a:cxnLst/>
                            <a:rect l="0" t="0" r="0" b="0"/>
                            <a:pathLst>
                              <a:path w="48870" h="15557">
                                <a:moveTo>
                                  <a:pt x="24511" y="0"/>
                                </a:moveTo>
                                <a:cubicBezTo>
                                  <a:pt x="37871" y="0"/>
                                  <a:pt x="48870" y="3442"/>
                                  <a:pt x="48870" y="7696"/>
                                </a:cubicBezTo>
                                <a:cubicBezTo>
                                  <a:pt x="48870" y="12090"/>
                                  <a:pt x="37871" y="15557"/>
                                  <a:pt x="24511" y="15557"/>
                                </a:cubicBezTo>
                                <a:cubicBezTo>
                                  <a:pt x="10998" y="15557"/>
                                  <a:pt x="152" y="12090"/>
                                  <a:pt x="152" y="7848"/>
                                </a:cubicBezTo>
                                <a:cubicBezTo>
                                  <a:pt x="0" y="3619"/>
                                  <a:pt x="10998" y="0"/>
                                  <a:pt x="24511"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565" name="Shape 565"/>
                        <wps:cNvSpPr/>
                        <wps:spPr>
                          <a:xfrm>
                            <a:off x="7673" y="112189"/>
                            <a:ext cx="55778" cy="17920"/>
                          </a:xfrm>
                          <a:custGeom>
                            <a:avLst/>
                            <a:gdLst/>
                            <a:ahLst/>
                            <a:cxnLst/>
                            <a:rect l="0" t="0" r="0" b="0"/>
                            <a:pathLst>
                              <a:path w="55778" h="17920">
                                <a:moveTo>
                                  <a:pt x="27826" y="0"/>
                                </a:moveTo>
                                <a:cubicBezTo>
                                  <a:pt x="43383" y="0"/>
                                  <a:pt x="55778" y="4090"/>
                                  <a:pt x="55778" y="8954"/>
                                </a:cubicBezTo>
                                <a:cubicBezTo>
                                  <a:pt x="55778" y="13995"/>
                                  <a:pt x="43383" y="17920"/>
                                  <a:pt x="27826" y="17920"/>
                                </a:cubicBezTo>
                                <a:cubicBezTo>
                                  <a:pt x="12421" y="17920"/>
                                  <a:pt x="0" y="13843"/>
                                  <a:pt x="0" y="8954"/>
                                </a:cubicBezTo>
                                <a:cubicBezTo>
                                  <a:pt x="0" y="4090"/>
                                  <a:pt x="12421" y="0"/>
                                  <a:pt x="2782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566" name="Shape 566"/>
                        <wps:cNvSpPr/>
                        <wps:spPr>
                          <a:xfrm>
                            <a:off x="71482" y="30791"/>
                            <a:ext cx="37719" cy="10846"/>
                          </a:xfrm>
                          <a:custGeom>
                            <a:avLst/>
                            <a:gdLst/>
                            <a:ahLst/>
                            <a:cxnLst/>
                            <a:rect l="0" t="0" r="0" b="0"/>
                            <a:pathLst>
                              <a:path w="37719" h="10846">
                                <a:moveTo>
                                  <a:pt x="18860" y="0"/>
                                </a:moveTo>
                                <a:cubicBezTo>
                                  <a:pt x="29223" y="0"/>
                                  <a:pt x="37719" y="2362"/>
                                  <a:pt x="37719" y="5499"/>
                                </a:cubicBezTo>
                                <a:cubicBezTo>
                                  <a:pt x="37719" y="8484"/>
                                  <a:pt x="29223" y="10846"/>
                                  <a:pt x="18860" y="10846"/>
                                </a:cubicBezTo>
                                <a:cubicBezTo>
                                  <a:pt x="8471" y="10846"/>
                                  <a:pt x="0" y="8331"/>
                                  <a:pt x="0" y="5347"/>
                                </a:cubicBezTo>
                                <a:cubicBezTo>
                                  <a:pt x="152" y="2362"/>
                                  <a:pt x="8471" y="0"/>
                                  <a:pt x="18860"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567" name="Shape 567"/>
                        <wps:cNvSpPr/>
                        <wps:spPr>
                          <a:xfrm>
                            <a:off x="126943" y="10538"/>
                            <a:ext cx="28918" cy="7531"/>
                          </a:xfrm>
                          <a:custGeom>
                            <a:avLst/>
                            <a:gdLst/>
                            <a:ahLst/>
                            <a:cxnLst/>
                            <a:rect l="0" t="0" r="0" b="0"/>
                            <a:pathLst>
                              <a:path w="28918" h="7531">
                                <a:moveTo>
                                  <a:pt x="14465" y="0"/>
                                </a:moveTo>
                                <a:cubicBezTo>
                                  <a:pt x="22479" y="0"/>
                                  <a:pt x="28918" y="1727"/>
                                  <a:pt x="28918" y="3759"/>
                                </a:cubicBezTo>
                                <a:cubicBezTo>
                                  <a:pt x="28918" y="5804"/>
                                  <a:pt x="22479" y="7531"/>
                                  <a:pt x="14465" y="7531"/>
                                </a:cubicBezTo>
                                <a:cubicBezTo>
                                  <a:pt x="6439" y="7531"/>
                                  <a:pt x="0" y="5804"/>
                                  <a:pt x="0" y="3759"/>
                                </a:cubicBezTo>
                                <a:cubicBezTo>
                                  <a:pt x="0" y="1727"/>
                                  <a:pt x="6439" y="0"/>
                                  <a:pt x="14465"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568" name="Shape 568"/>
                        <wps:cNvSpPr/>
                        <wps:spPr>
                          <a:xfrm>
                            <a:off x="177551" y="0"/>
                            <a:ext cx="20879" cy="4864"/>
                          </a:xfrm>
                          <a:custGeom>
                            <a:avLst/>
                            <a:gdLst/>
                            <a:ahLst/>
                            <a:cxnLst/>
                            <a:rect l="0" t="0" r="0" b="0"/>
                            <a:pathLst>
                              <a:path w="20879" h="4864">
                                <a:moveTo>
                                  <a:pt x="10516" y="0"/>
                                </a:moveTo>
                                <a:cubicBezTo>
                                  <a:pt x="16167" y="0"/>
                                  <a:pt x="20879" y="1105"/>
                                  <a:pt x="20879" y="2349"/>
                                </a:cubicBezTo>
                                <a:cubicBezTo>
                                  <a:pt x="20879" y="3772"/>
                                  <a:pt x="16167" y="4864"/>
                                  <a:pt x="10363" y="4711"/>
                                </a:cubicBezTo>
                                <a:cubicBezTo>
                                  <a:pt x="4712" y="4711"/>
                                  <a:pt x="0" y="3619"/>
                                  <a:pt x="0" y="2349"/>
                                </a:cubicBezTo>
                                <a:cubicBezTo>
                                  <a:pt x="0" y="939"/>
                                  <a:pt x="4712" y="0"/>
                                  <a:pt x="1051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569" name="Shape 569"/>
                        <wps:cNvSpPr/>
                        <wps:spPr>
                          <a:xfrm>
                            <a:off x="39787" y="2680"/>
                            <a:ext cx="181753" cy="217443"/>
                          </a:xfrm>
                          <a:custGeom>
                            <a:avLst/>
                            <a:gdLst/>
                            <a:ahLst/>
                            <a:cxnLst/>
                            <a:rect l="0" t="0" r="0" b="0"/>
                            <a:pathLst>
                              <a:path w="181753" h="217443">
                                <a:moveTo>
                                  <a:pt x="181753" y="0"/>
                                </a:moveTo>
                                <a:cubicBezTo>
                                  <a:pt x="181753" y="0"/>
                                  <a:pt x="8148" y="55375"/>
                                  <a:pt x="85243" y="189556"/>
                                </a:cubicBezTo>
                                <a:lnTo>
                                  <a:pt x="104126" y="217443"/>
                                </a:lnTo>
                                <a:lnTo>
                                  <a:pt x="85267" y="217443"/>
                                </a:lnTo>
                                <a:lnTo>
                                  <a:pt x="68175" y="188884"/>
                                </a:lnTo>
                                <a:cubicBezTo>
                                  <a:pt x="0" y="51792"/>
                                  <a:pt x="181753" y="0"/>
                                  <a:pt x="181753"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25053" o:spid="_x0000_s1026" style="width:17.45pt;height:17.35pt;mso-position-horizontal-relative:char;mso-position-vertical-relative:line" coordsize="221540,22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">
                <v:shape id="Shape 563" o:spid="_x0000_s1027" style="position:absolute;top:171593;width:73838;height:23876;visibility:visible;mso-wrap-style:square;v-text-anchor:top" coordsize="73838,2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Mi8UA&#10;AADcAAAADwAAAGRycy9kb3ducmV2LnhtbESP0WrCQBRE3wv+w3IFX4JutFRCdBUpLW2gL0Y/4JK9&#10;JtHs3bC7jfHvu4VCH4eZOcNs96PpxEDOt5YVLBcpCOLK6pZrBefT+zwD4QOyxs4yKXiQh/1u8rTF&#10;XNs7H2koQy0ihH2OCpoQ+lxKXzVk0C9sTxy9i3UGQ5SultrhPcJNJ1dpupYGW44LDfb02lB1K7+N&#10;AndL2uEcrrrOlsWQXL8+3ooHKzWbjocNiEBj+A//tT+1gpf1M/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gyLxQAAANwAAAAPAAAAAAAAAAAAAAAAAJgCAABkcnMv&#10;ZG93bnJldi54bWxQSwUGAAAAAAQABAD1AAAAigMAAAAA&#10;" path="m36919,152c57340,,73838,5321,73838,11785v,6591,-16498,11938,-36919,11938c16497,23876,,18529,,12090,,5499,16497,152,36919,152xe" fillcolor="#c71a20" stroked="f" strokeweight="0">
                  <v:stroke miterlimit="83231f" joinstyle="miter"/>
                  <v:path arrowok="t" textboxrect="0,0,73838,23876"/>
                </v:shape>
                <v:shape id="Shape 564" o:spid="_x0000_s1028" style="position:absolute;left:31873;top:64270;width:48870;height:15557;visibility:visible;mso-wrap-style:square;v-text-anchor:top" coordsize="4887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NssYA&#10;AADcAAAADwAAAGRycy9kb3ducmV2LnhtbESPQWvCQBSE70L/w/IKvUjdGFRK6kaKYPHgocbS4u2R&#10;fdmEZt+G7Griv+8WCh6HmfmGWW9G24or9b5xrGA+S0AQl043bBR8nnbPLyB8QNbYOiYFN/KwyR8m&#10;a8y0G/hI1yIYESHsM1RQh9BlUvqyJot+5jri6FWutxii7I3UPQ4RbluZJslKWmw4LtTY0bam8qe4&#10;WAXfw9akX91ueg5Vcf54N+6QWqfU0+P49goi0Bju4f/2XitYrh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fNssYAAADcAAAADwAAAAAAAAAAAAAAAACYAgAAZHJz&#10;L2Rvd25yZXYueG1sUEsFBgAAAAAEAAQA9QAAAIsDAAAAAA==&#10;" path="m24511,c37871,,48870,3442,48870,7696v,4394,-10999,7861,-24359,7861c10998,15557,152,12090,152,7848,,3619,10998,,24511,xe" fillcolor="#c71a20" stroked="f" strokeweight="0">
                  <v:stroke miterlimit="83231f" joinstyle="miter"/>
                  <v:path arrowok="t" textboxrect="0,0,48870,15557"/>
                </v:shape>
                <v:shape id="Shape 565" o:spid="_x0000_s1029" style="position:absolute;left:7673;top:112189;width:55778;height:17920;visibility:visible;mso-wrap-style:square;v-text-anchor:top" coordsize="55778,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mMYA&#10;AADcAAAADwAAAGRycy9kb3ducmV2LnhtbESPzWrDMBCE74G+g9hCb4ncgk1xo4SQkLYx+JCfQ4+L&#10;tbFMrJWxVNt9+6hQ6HGYmW+Y5XqyrRio941jBc+LBARx5XTDtYLLeT9/BeEDssbWMSn4IQ/r1cNs&#10;ibl2Ix9pOIVaRAj7HBWYELpcSl8ZsugXriOO3tX1FkOUfS11j2OE21a+JEkmLTYcFwx2tDVU3U7f&#10;VsH7rvwqL8X+41yYcBiOttzJqVTq6XHavIEINIX/8F/7UytIsxR+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o/mMYAAADcAAAADwAAAAAAAAAAAAAAAACYAgAAZHJz&#10;L2Rvd25yZXYueG1sUEsFBgAAAAAEAAQA9QAAAIsDAAAAAA==&#10;" path="m27826,c43383,,55778,4090,55778,8954v,5041,-12395,8966,-27952,8966c12421,17920,,13843,,8954,,4090,12421,,27826,xe" fillcolor="#c71a20" stroked="f" strokeweight="0">
                  <v:stroke miterlimit="83231f" joinstyle="miter"/>
                  <v:path arrowok="t" textboxrect="0,0,55778,17920"/>
                </v:shape>
                <v:shape id="Shape 566" o:spid="_x0000_s1030" style="position:absolute;left:71482;top:30791;width:37719;height:10846;visibility:visible;mso-wrap-style:square;v-text-anchor:top" coordsize="37719,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k5sIA&#10;AADcAAAADwAAAGRycy9kb3ducmV2LnhtbESPQYvCMBSE74L/ITxhL6KJCxbpGmVZEMoeBGvB66N5&#10;tsXmpTRZ2/33RhA8DjPzDbPdj7YVd+p941jDaqlAEJfONFxpKM6HxQaED8gGW8ek4Z887HfTyRZT&#10;4wY+0T0PlYgQ9ilqqEPoUil9WZNFv3QdcfSurrcYouwraXocIty28lOpRFpsOC7U2NFPTeUt/7Ma&#10;1MU4VVJGQ3ZRv2Z+K67HXGn9MRu/v0AEGsM7/GpnRsM6SeB5Jh4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KTmwgAAANwAAAAPAAAAAAAAAAAAAAAAAJgCAABkcnMvZG93&#10;bnJldi54bWxQSwUGAAAAAAQABAD1AAAAhwMAAAAA&#10;" path="m18860,c29223,,37719,2362,37719,5499v,2985,-8496,5347,-18859,5347c8471,10846,,8331,,5347,152,2362,8471,,18860,xe" fillcolor="#c71a20" stroked="f" strokeweight="0">
                  <v:stroke miterlimit="83231f" joinstyle="miter"/>
                  <v:path arrowok="t" textboxrect="0,0,37719,10846"/>
                </v:shape>
                <v:shape id="Shape 567" o:spid="_x0000_s1031" style="position:absolute;left:126943;top:10538;width:28918;height:7531;visibility:visible;mso-wrap-style:square;v-text-anchor:top" coordsize="28918,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8D8YA&#10;AADcAAAADwAAAGRycy9kb3ducmV2LnhtbESPQWvCQBSE74X+h+UVems2FZpIdBWrCAGhoOmhx5fs&#10;M0mbfRuyG43/vlsoeBxm5htmuZ5MJy40uNaygtcoBkFcWd1yreCz2L/MQTiPrLGzTApu5GC9enxY&#10;YqbtlY90OflaBAi7DBU03veZlK5qyKCLbE8cvLMdDPogh1rqAa8Bbjo5i+NEGmw5LDTY07ah6uc0&#10;GgVf+/H4/WHb2eF9LO1uk5emSFOlnp+mzQKEp8nfw//tXCt4S1L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8D8YAAADcAAAADwAAAAAAAAAAAAAAAACYAgAAZHJz&#10;L2Rvd25yZXYueG1sUEsFBgAAAAAEAAQA9QAAAIsDAAAAAA==&#10;" path="m14465,v8014,,14453,1727,14453,3759c28918,5804,22479,7531,14465,7531,6439,7531,,5804,,3759,,1727,6439,,14465,xe" fillcolor="#c71a20" stroked="f" strokeweight="0">
                  <v:stroke miterlimit="83231f" joinstyle="miter"/>
                  <v:path arrowok="t" textboxrect="0,0,28918,7531"/>
                </v:shape>
                <v:shape id="Shape 568" o:spid="_x0000_s1032" style="position:absolute;left:177551;width:20879;height:4864;visibility:visible;mso-wrap-style:square;v-text-anchor:top" coordsize="20879,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acsAA&#10;AADcAAAADwAAAGRycy9kb3ducmV2LnhtbERPS2vCQBC+C/6HZYTedNPSBomuUgqC0Ac1iuchOybB&#10;7GzY3Wry7zuHQo8f33u9HVynbhRi69nA4yIDRVx523Jt4HTczZegYkK22HkmAyNF2G6mkzUW1t/5&#10;QLcy1UpCOBZooEmpL7SOVUMO48L3xMJdfHCYBIZa24B3CXedfsqyXDtsWRoa7Omtoepa/jgDL+dd&#10;zPj5Pa8+vk/hc9xLx9dozMNseF2BSjSkf/Gfe2/Fl8taOSN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aacsAAAADcAAAADwAAAAAAAAAAAAAAAACYAgAAZHJzL2Rvd25y&#10;ZXYueG1sUEsFBgAAAAAEAAQA9QAAAIUDAAAAAA==&#10;" path="m10516,v5651,,10363,1105,10363,2349c20879,3772,16167,4864,10363,4711,4712,4711,,3619,,2349,,939,4712,,10516,xe" fillcolor="#c71a20" stroked="f" strokeweight="0">
                  <v:stroke miterlimit="83231f" joinstyle="miter"/>
                  <v:path arrowok="t" textboxrect="0,0,20879,4864"/>
                </v:shape>
                <v:shape id="Shape 569" o:spid="_x0000_s1033" style="position:absolute;left:39787;top:2680;width:181753;height:217443;visibility:visible;mso-wrap-style:square;v-text-anchor:top" coordsize="181753,21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dBsUA&#10;AADcAAAADwAAAGRycy9kb3ducmV2LnhtbESPQWvCQBSE74X+h+UVeqsbC1qNrmIrhYKXakzOz+wz&#10;G8y+TbNbjf/eLRQ8DjPzDTNf9rYRZ+p87VjBcJCAIC6drrlSsM8+XyYgfEDW2DgmBVfysFw8Pswx&#10;1e7CWzrvQiUihH2KCkwIbSqlLw1Z9APXEkfv6DqLIcqukrrDS4TbRr4myVharDkuGGzpw1B52v3a&#10;SGF7uL7tv4s8L1Y/7pS9b9bGKPX81K9mIAL14R7+b39pBaPxFP7O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J0GxQAAANwAAAAPAAAAAAAAAAAAAAAAAJgCAABkcnMv&#10;ZG93bnJldi54bWxQSwUGAAAAAAQABAD1AAAAigMAAAAA&#10;" path="m181753,v,,-173605,55375,-96510,189556l104126,217443r-18859,l68175,188884c,51792,181753,,181753,xe" fillcolor="#007335" stroked="f" strokeweight="0">
                  <v:stroke miterlimit="83231f" joinstyle="miter"/>
                  <v:path arrowok="t" textboxrect="0,0,181753,217443"/>
                </v:shape>
                <w10:anchorlock/>
              </v:group>
            </w:pict>
          </mc:Fallback>
        </mc:AlternateContent>
      </w:r>
      <w:r>
        <w:tab/>
        <w:t>4. Drie nieuwe instrumenten</w:t>
      </w:r>
    </w:p>
    <w:p>
      <w:pPr>
        <w:pStyle w:val="Kop2"/>
        <w:ind w:left="1759"/>
      </w:pPr>
      <w:r>
        <w:t>4.1 Nieuw werkproces</w:t>
      </w:r>
    </w:p>
    <w:p>
      <w:pPr>
        <w:ind w:left="1759" w:right="359"/>
      </w:pPr>
      <w:r>
        <w:t xml:space="preserve">Deze nota biedt de kaders voor een nieuwe werkorganisatie en een verbeterd werkproces. Drie nieuwe instrumenten staan daarin centraal: </w:t>
      </w:r>
    </w:p>
    <w:p>
      <w:pPr>
        <w:ind w:left="1759" w:right="188"/>
      </w:pPr>
      <w:r>
        <w:t xml:space="preserve">1.  Het </w:t>
      </w:r>
      <w:r>
        <w:rPr>
          <w:b/>
        </w:rPr>
        <w:t>evenementenloket</w:t>
      </w:r>
      <w:r>
        <w:t xml:space="preserve"> als frontoffice: centrale coördinatie  en sturingsmogelijkheid voor de gemeente + servicepunt voor organisatoren; 2. De </w:t>
      </w:r>
      <w:r>
        <w:rPr>
          <w:b/>
        </w:rPr>
        <w:t>evenementenkalender</w:t>
      </w:r>
      <w:r>
        <w:t xml:space="preserve"> om te kunnen sturen op moment;</w:t>
      </w:r>
    </w:p>
    <w:p>
      <w:pPr>
        <w:spacing w:after="286"/>
        <w:ind w:left="1759" w:right="13"/>
      </w:pPr>
      <w:r>
        <w:t xml:space="preserve">3. Het </w:t>
      </w:r>
      <w:r>
        <w:rPr>
          <w:b/>
        </w:rPr>
        <w:t>locatiebeleid</w:t>
      </w:r>
      <w:r>
        <w:t xml:space="preserve"> om te kunnen sturen op locatie.</w:t>
      </w:r>
    </w:p>
    <w:p>
      <w:pPr>
        <w:ind w:left="1759" w:right="420"/>
      </w:pPr>
      <w:r>
        <w:t xml:space="preserve">Met het evenementenloket ontstaat er een goed gepositioneerde evenementencoördinatie. In samenhang met de evenementenkalender  en het locatiebeleid biedt dit extra sturingsmogelijkheden op het aanbod aan  de voorzijde van het proces en voor de overall afstemming. Ook kunnen  de nieuwe instrumenten bijdragen aan een goede samenwerking met  de organisatoren, door in een vroeg stadium bewustwording  en een meedenkende attitude te stimuleren. Bijvoorbeeld over de vraag wat  het beste moment is; of de gewenste locatie wel het meest geschikt is,  welke samenwerkingsmogelijkheden er zijn, et cetera.  Op die manier ontstaat er een weloverwogen en aantrekkelijk evenementenprogramma; en daarmee wordt het algemene belang het best gediend. </w:t>
      </w:r>
      <w:r>
        <w:br w:type="page"/>
      </w:r>
    </w:p>
    <w:p>
      <w:pPr>
        <w:pStyle w:val="Kop2"/>
        <w:ind w:left="1759"/>
      </w:pPr>
      <w:r>
        <w:t>4.2 Evenementenloket</w:t>
      </w:r>
    </w:p>
    <w:p>
      <w:pPr>
        <w:pStyle w:val="Kop3"/>
        <w:ind w:left="1759"/>
      </w:pPr>
      <w:r>
        <w:t>Evenementencoördinatie: sturingsmogelijkheid voor de gemeente</w:t>
      </w:r>
    </w:p>
    <w:p>
      <w:pPr>
        <w:spacing w:after="558"/>
        <w:ind w:left="1759" w:right="13"/>
      </w:pPr>
      <w:r>
        <w:t xml:space="preserve">Organisatoren moeten alle evenementen online bij het evenementenloket indienen. Het evenementenloket is als het ware een vooruitgeschoven post van de gemeente, voor de coördinatie van de evenementen. Het evenementenloket verzorgt de centrale intake van evenementen. Hier wordt op grond van  het evenementenbeleid getoetst of de evenementenkalender ruimte biedt en of er sturing nodig is wat betreft locatie, moment en afstemming met andere events. Ook wordt in een vroeg stadium gezocht naar synergiemogelijkheden en vindt een eerste risico-inschatting plaats. </w:t>
      </w:r>
    </w:p>
    <w:p>
      <w:pPr>
        <w:pStyle w:val="Kop3"/>
        <w:ind w:left="1759"/>
      </w:pPr>
      <w:r>
        <w:t>Evenementenondersteuning: servicepunt voor organisatoren</w:t>
      </w:r>
    </w:p>
    <w:p>
      <w:pPr>
        <w:spacing w:after="558"/>
        <w:ind w:left="1759" w:right="83"/>
      </w:pPr>
      <w:r>
        <w:t xml:space="preserve">Het evenementenloket vormt voor organisatoren de frontoffice. Hier kunnen ze ondersteuning krijgen om de organisatie van het evenement zo eenvoudig mogelijk te laten verlopen. Het is een online loket. Via een afspraak kunnen organisatoren hier ook fysiek terecht met ideeën, initiatieven, organisatorische  en financiële vragen. De medewerkers leggen uit welke kaders en mogelijkheden het evenementenbeleid biedt. Ze kunnen organisatoren adviseren over zaken als de plaatsing van podia, calamiteitenroutes en promotie.  Of over de vergunningaanvraag of sponsormogelijkheden. </w:t>
      </w:r>
    </w:p>
    <w:p>
      <w:pPr>
        <w:pStyle w:val="Kop3"/>
        <w:ind w:left="1759"/>
      </w:pPr>
      <w:r>
        <w:t>Organisatie</w:t>
      </w:r>
    </w:p>
    <w:p>
      <w:pPr>
        <w:ind w:left="1759" w:right="13"/>
      </w:pPr>
      <w:r>
        <w:t xml:space="preserve">De gemeente levert personele capaciteit aan het evenementenloket, vanuit het reguliere proces van vergunningverlening. De nieuwe werkwijze vergt extra inzet in deze frontoffice-opzet; een uren-investering die op termijn mogelijk leidt tot meer efficiëntie, omdat er naar verwachting minder reparatiewerk nodig zal zijn in de backoffice van de vergunningverlening. De VVV biedt facilitaire  en administratieve ondersteuning aan het evenementenloket. Het Team Vergunningen neemt een aanvraag voor een vergunning pas in behandeling als het evenement een plaats in de evenementenkalender heeft gekregen. Vanuit het loket is er een directe lijn naar de evenementenpromotie door het CityMarketingBureau. </w:t>
      </w:r>
    </w:p>
    <w:p>
      <w:pPr>
        <w:spacing w:after="277"/>
        <w:ind w:left="1759" w:right="208"/>
      </w:pPr>
      <w:r>
        <w:t>Met het evenementenloket krijgt de gewenste externe werkorganisatie invulling en het is dan ook de centrale plaats voor de uitvoering van  het evenementenbeleid. Het evenementenplatform fungeert als een klankbord voor het loket. Ondanks deze externe werkorganisatie blijft de gemeente altijd verantwoordelijk en daarmee bepalend.</w:t>
      </w:r>
    </w:p>
    <w:p>
      <w:pPr>
        <w:spacing w:after="0" w:line="259" w:lineRule="auto"/>
        <w:ind w:left="1764" w:right="0" w:firstLine="0"/>
      </w:pPr>
      <w:r>
        <w:rPr>
          <w:b/>
          <w:color w:val="DA0022"/>
          <w:sz w:val="24"/>
        </w:rPr>
        <w:t xml:space="preserve"> </w:t>
      </w:r>
    </w:p>
    <w:p>
      <w:pPr>
        <w:pStyle w:val="Kop2"/>
        <w:ind w:left="1759"/>
      </w:pPr>
      <w:r>
        <w:t>4.3 De evenementenkalender</w:t>
      </w:r>
    </w:p>
    <w:p>
      <w:pPr>
        <w:pStyle w:val="Kop3"/>
        <w:ind w:left="1759"/>
      </w:pPr>
      <w:r>
        <w:t>Balans door het jaar heen</w:t>
      </w:r>
    </w:p>
    <w:p>
      <w:pPr>
        <w:spacing w:after="558"/>
        <w:ind w:left="1759" w:right="13"/>
      </w:pPr>
      <w:r>
        <w:t>De evenementenkalender biedt de gemeente de mogelijkheid om in  een vroegtijdig stadium beter te kunnen sturen op het moment. Een betere afstemming door het jaar heen helpt om uit te kunnen groeien tot een echte evenementstad, waar het hele jaar door iets te beleven valt en waar er een goede balans is tussen levendigheid en leefbaarheid.</w:t>
      </w:r>
    </w:p>
    <w:p>
      <w:pPr>
        <w:pStyle w:val="Kop3"/>
        <w:ind w:left="1759"/>
      </w:pPr>
      <w:r>
        <w:t>Intakeprocedure evenementenkalender</w:t>
      </w:r>
    </w:p>
    <w:p>
      <w:pPr>
        <w:ind w:left="1759" w:right="13"/>
      </w:pPr>
      <w:r>
        <w:t xml:space="preserve">Organisatoren melden hun evenement aan bij het evenementenloket.  </w:t>
      </w:r>
    </w:p>
    <w:p>
      <w:pPr>
        <w:ind w:left="1759" w:right="13"/>
      </w:pPr>
      <w:r>
        <w:t xml:space="preserve">Dit is nodig om eventueel op de evenementenkalender terecht te komen. In de periode november tot en met december kunnen alle evenementen zich melden. Dit is om iedereen gelijke kansen te bieden voor het beperkte aantal vergunningen. In januari wordt op basis van nadere beleidsregels door  het loket de voorlopige evenementenkalender opgemaakt. Op dat moment wordt duidelijk welke evenementen voorlopig wanneer en waar plaats gaan vinden.  Dat zijn in ieder geval de ster-events (zie paragraaf 3.3) en de evenementen  met een lopende meerjarenvergunning, mits deze tijdig zijn aangemeld.  De evenementenkalender loopt door tot maart van het daarop volgende jaar. Na deze vaststelling van de evenementenkalender kunnen zich nog steeds evenementen melden en een plaats krijgen op de evenementenkalender, zolang er beleidsruimte is. Wie zich het eerst meldt, komt het eerst in aanmerking. </w:t>
      </w:r>
    </w:p>
    <w:p>
      <w:pPr>
        <w:spacing w:after="172"/>
        <w:ind w:left="1759" w:right="13"/>
      </w:pPr>
      <w:r>
        <w:t>Evenementen die reeds op de evenementenkalender zijn opgenomen, moeten de definitieve melding of vergunningaanvraag tijdig indienen om de plaatsing definitief te maken.</w:t>
      </w:r>
    </w:p>
    <w:p>
      <w:pPr>
        <w:spacing w:after="627" w:line="259" w:lineRule="auto"/>
        <w:ind w:left="1764" w:right="0" w:firstLine="0"/>
      </w:pPr>
      <w:r>
        <w:rPr>
          <w:noProof/>
          <w:sz w:val="22"/>
        </w:rPr>
        <mc:AlternateContent>
          <mc:Choice Requires="wpg">
            <w:drawing>
              <wp:inline distT="0" distB="0" distL="0" distR="0">
                <wp:extent cx="4259994" cy="2389790"/>
                <wp:effectExtent l="0" t="0" r="0" b="0"/>
                <wp:docPr id="26182" name="Group 26182"/>
                <wp:cNvGraphicFramePr/>
                <a:graphic xmlns:a="http://schemas.openxmlformats.org/drawingml/2006/main">
                  <a:graphicData uri="http://schemas.microsoft.com/office/word/2010/wordprocessingGroup">
                    <wpg:wgp>
                      <wpg:cNvGrpSpPr/>
                      <wpg:grpSpPr>
                        <a:xfrm>
                          <a:off x="0" y="0"/>
                          <a:ext cx="4259994" cy="2389790"/>
                          <a:chOff x="0" y="0"/>
                          <a:chExt cx="4259994" cy="2389790"/>
                        </a:xfrm>
                      </wpg:grpSpPr>
                      <wps:wsp>
                        <wps:cNvPr id="38285" name="Shape 38285"/>
                        <wps:cNvSpPr/>
                        <wps:spPr>
                          <a:xfrm>
                            <a:off x="0" y="0"/>
                            <a:ext cx="4259994" cy="2389790"/>
                          </a:xfrm>
                          <a:custGeom>
                            <a:avLst/>
                            <a:gdLst/>
                            <a:ahLst/>
                            <a:cxnLst/>
                            <a:rect l="0" t="0" r="0" b="0"/>
                            <a:pathLst>
                              <a:path w="4259994" h="2389790">
                                <a:moveTo>
                                  <a:pt x="0" y="0"/>
                                </a:moveTo>
                                <a:lnTo>
                                  <a:pt x="4259994" y="0"/>
                                </a:lnTo>
                                <a:lnTo>
                                  <a:pt x="4259994" y="2389790"/>
                                </a:lnTo>
                                <a:lnTo>
                                  <a:pt x="0" y="2389790"/>
                                </a:lnTo>
                                <a:lnTo>
                                  <a:pt x="0" y="0"/>
                                </a:lnTo>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8286" name="Shape 38286"/>
                        <wps:cNvSpPr/>
                        <wps:spPr>
                          <a:xfrm>
                            <a:off x="925839" y="342054"/>
                            <a:ext cx="2057703" cy="166380"/>
                          </a:xfrm>
                          <a:custGeom>
                            <a:avLst/>
                            <a:gdLst/>
                            <a:ahLst/>
                            <a:cxnLst/>
                            <a:rect l="0" t="0" r="0" b="0"/>
                            <a:pathLst>
                              <a:path w="2057703" h="166380">
                                <a:moveTo>
                                  <a:pt x="0" y="0"/>
                                </a:moveTo>
                                <a:lnTo>
                                  <a:pt x="2057703" y="0"/>
                                </a:lnTo>
                                <a:lnTo>
                                  <a:pt x="2057703" y="166380"/>
                                </a:lnTo>
                                <a:lnTo>
                                  <a:pt x="0" y="1663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87" name="Shape 38287"/>
                        <wps:cNvSpPr/>
                        <wps:spPr>
                          <a:xfrm>
                            <a:off x="925839" y="723331"/>
                            <a:ext cx="2057703" cy="166380"/>
                          </a:xfrm>
                          <a:custGeom>
                            <a:avLst/>
                            <a:gdLst/>
                            <a:ahLst/>
                            <a:cxnLst/>
                            <a:rect l="0" t="0" r="0" b="0"/>
                            <a:pathLst>
                              <a:path w="2057703" h="166380">
                                <a:moveTo>
                                  <a:pt x="0" y="0"/>
                                </a:moveTo>
                                <a:lnTo>
                                  <a:pt x="2057703" y="0"/>
                                </a:lnTo>
                                <a:lnTo>
                                  <a:pt x="2057703" y="166380"/>
                                </a:lnTo>
                                <a:lnTo>
                                  <a:pt x="0" y="1663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88" name="Shape 38288"/>
                        <wps:cNvSpPr/>
                        <wps:spPr>
                          <a:xfrm>
                            <a:off x="925839" y="1104603"/>
                            <a:ext cx="2057703" cy="166380"/>
                          </a:xfrm>
                          <a:custGeom>
                            <a:avLst/>
                            <a:gdLst/>
                            <a:ahLst/>
                            <a:cxnLst/>
                            <a:rect l="0" t="0" r="0" b="0"/>
                            <a:pathLst>
                              <a:path w="2057703" h="166380">
                                <a:moveTo>
                                  <a:pt x="0" y="0"/>
                                </a:moveTo>
                                <a:lnTo>
                                  <a:pt x="2057703" y="0"/>
                                </a:lnTo>
                                <a:lnTo>
                                  <a:pt x="2057703" y="166380"/>
                                </a:lnTo>
                                <a:lnTo>
                                  <a:pt x="0" y="1663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89" name="Shape 38289"/>
                        <wps:cNvSpPr/>
                        <wps:spPr>
                          <a:xfrm>
                            <a:off x="925839" y="1708242"/>
                            <a:ext cx="2057703" cy="565061"/>
                          </a:xfrm>
                          <a:custGeom>
                            <a:avLst/>
                            <a:gdLst/>
                            <a:ahLst/>
                            <a:cxnLst/>
                            <a:rect l="0" t="0" r="0" b="0"/>
                            <a:pathLst>
                              <a:path w="2057703" h="565061">
                                <a:moveTo>
                                  <a:pt x="0" y="0"/>
                                </a:moveTo>
                                <a:lnTo>
                                  <a:pt x="2057703" y="0"/>
                                </a:lnTo>
                                <a:lnTo>
                                  <a:pt x="2057703" y="565061"/>
                                </a:lnTo>
                                <a:lnTo>
                                  <a:pt x="0" y="5650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6" name="Rectangle 656"/>
                        <wps:cNvSpPr/>
                        <wps:spPr>
                          <a:xfrm>
                            <a:off x="670634" y="94124"/>
                            <a:ext cx="3415659" cy="204434"/>
                          </a:xfrm>
                          <a:prstGeom prst="rect">
                            <a:avLst/>
                          </a:prstGeom>
                          <a:ln>
                            <a:noFill/>
                          </a:ln>
                        </wps:spPr>
                        <wps:txbx>
                          <w:txbxContent>
                            <w:p>
                              <w:pPr>
                                <w:spacing w:after="160" w:line="259" w:lineRule="auto"/>
                                <w:ind w:left="0" w:right="0" w:firstLine="0"/>
                              </w:pPr>
                              <w:r>
                                <w:rPr>
                                  <w:b/>
                                  <w:color w:val="FFFFFF"/>
                                  <w:w w:val="116"/>
                                  <w:sz w:val="22"/>
                                </w:rPr>
                                <w:t>intakeprocedure</w:t>
                              </w:r>
                              <w:r>
                                <w:rPr>
                                  <w:b/>
                                  <w:color w:val="FFFFFF"/>
                                  <w:spacing w:val="4"/>
                                  <w:w w:val="116"/>
                                  <w:sz w:val="22"/>
                                </w:rPr>
                                <w:t xml:space="preserve"> </w:t>
                              </w:r>
                              <w:r>
                                <w:rPr>
                                  <w:b/>
                                  <w:color w:val="FFFFFF"/>
                                  <w:w w:val="116"/>
                                  <w:sz w:val="22"/>
                                </w:rPr>
                                <w:t>evenementenkalender</w:t>
                              </w:r>
                            </w:p>
                          </w:txbxContent>
                        </wps:txbx>
                        <wps:bodyPr horzOverflow="overflow" vert="horz" lIns="0" tIns="0" rIns="0" bIns="0" rtlCol="0">
                          <a:noAutofit/>
                        </wps:bodyPr>
                      </wps:wsp>
                      <wps:wsp>
                        <wps:cNvPr id="657" name="Rectangle 657"/>
                        <wps:cNvSpPr/>
                        <wps:spPr>
                          <a:xfrm>
                            <a:off x="318548" y="363388"/>
                            <a:ext cx="449121" cy="124391"/>
                          </a:xfrm>
                          <a:prstGeom prst="rect">
                            <a:avLst/>
                          </a:prstGeom>
                          <a:ln>
                            <a:noFill/>
                          </a:ln>
                        </wps:spPr>
                        <wps:txbx>
                          <w:txbxContent>
                            <w:p>
                              <w:pPr>
                                <w:spacing w:after="160" w:line="259" w:lineRule="auto"/>
                                <w:ind w:left="0" w:right="0" w:firstLine="0"/>
                              </w:pPr>
                              <w:r>
                                <w:rPr>
                                  <w:color w:val="FFFFFF"/>
                                  <w:w w:val="112"/>
                                  <w:sz w:val="13"/>
                                </w:rPr>
                                <w:t>indienen</w:t>
                              </w:r>
                            </w:p>
                          </w:txbxContent>
                        </wps:txbx>
                        <wps:bodyPr horzOverflow="overflow" vert="horz" lIns="0" tIns="0" rIns="0" bIns="0" rtlCol="0">
                          <a:noAutofit/>
                        </wps:bodyPr>
                      </wps:wsp>
                      <wps:wsp>
                        <wps:cNvPr id="658" name="Rectangle 658"/>
                        <wps:cNvSpPr/>
                        <wps:spPr>
                          <a:xfrm>
                            <a:off x="204071" y="466070"/>
                            <a:ext cx="601375" cy="124391"/>
                          </a:xfrm>
                          <a:prstGeom prst="rect">
                            <a:avLst/>
                          </a:prstGeom>
                          <a:ln>
                            <a:noFill/>
                          </a:ln>
                        </wps:spPr>
                        <wps:txbx>
                          <w:txbxContent>
                            <w:p>
                              <w:pPr>
                                <w:spacing w:after="160" w:line="259" w:lineRule="auto"/>
                                <w:ind w:left="0" w:right="0" w:firstLine="0"/>
                              </w:pPr>
                              <w:r>
                                <w:rPr>
                                  <w:color w:val="FFFFFF"/>
                                  <w:w w:val="113"/>
                                  <w:sz w:val="13"/>
                                </w:rPr>
                                <w:t>beoordelen</w:t>
                              </w:r>
                            </w:p>
                          </w:txbxContent>
                        </wps:txbx>
                        <wps:bodyPr horzOverflow="overflow" vert="horz" lIns="0" tIns="0" rIns="0" bIns="0" rtlCol="0">
                          <a:noAutofit/>
                        </wps:bodyPr>
                      </wps:wsp>
                      <wps:wsp>
                        <wps:cNvPr id="659" name="Rectangle 659"/>
                        <wps:cNvSpPr/>
                        <wps:spPr>
                          <a:xfrm>
                            <a:off x="301827" y="568753"/>
                            <a:ext cx="471361" cy="124391"/>
                          </a:xfrm>
                          <a:prstGeom prst="rect">
                            <a:avLst/>
                          </a:prstGeom>
                          <a:ln>
                            <a:noFill/>
                          </a:ln>
                        </wps:spPr>
                        <wps:txbx>
                          <w:txbxContent>
                            <w:p>
                              <w:pPr>
                                <w:spacing w:after="160" w:line="259" w:lineRule="auto"/>
                                <w:ind w:left="0" w:right="0" w:firstLine="0"/>
                              </w:pPr>
                              <w:r>
                                <w:rPr>
                                  <w:color w:val="FFFFFF"/>
                                  <w:w w:val="112"/>
                                  <w:sz w:val="13"/>
                                </w:rPr>
                                <w:t>besluiten</w:t>
                              </w:r>
                            </w:p>
                          </w:txbxContent>
                        </wps:txbx>
                        <wps:bodyPr horzOverflow="overflow" vert="horz" lIns="0" tIns="0" rIns="0" bIns="0" rtlCol="0">
                          <a:noAutofit/>
                        </wps:bodyPr>
                      </wps:wsp>
                      <wps:wsp>
                        <wps:cNvPr id="660" name="Rectangle 660"/>
                        <wps:cNvSpPr/>
                        <wps:spPr>
                          <a:xfrm>
                            <a:off x="235198" y="671435"/>
                            <a:ext cx="559976" cy="124390"/>
                          </a:xfrm>
                          <a:prstGeom prst="rect">
                            <a:avLst/>
                          </a:prstGeom>
                          <a:ln>
                            <a:noFill/>
                          </a:ln>
                        </wps:spPr>
                        <wps:txbx>
                          <w:txbxContent>
                            <w:p>
                              <w:pPr>
                                <w:spacing w:after="160" w:line="259" w:lineRule="auto"/>
                                <w:ind w:left="0" w:right="0" w:firstLine="0"/>
                              </w:pPr>
                              <w:r>
                                <w:rPr>
                                  <w:color w:val="FFFFFF"/>
                                  <w:w w:val="115"/>
                                  <w:sz w:val="13"/>
                                </w:rPr>
                                <w:t>voorlopige</w:t>
                              </w:r>
                            </w:p>
                          </w:txbxContent>
                        </wps:txbx>
                        <wps:bodyPr horzOverflow="overflow" vert="horz" lIns="0" tIns="0" rIns="0" bIns="0" rtlCol="0">
                          <a:noAutofit/>
                        </wps:bodyPr>
                      </wps:wsp>
                      <wps:wsp>
                        <wps:cNvPr id="661" name="Rectangle 661"/>
                        <wps:cNvSpPr/>
                        <wps:spPr>
                          <a:xfrm>
                            <a:off x="308258" y="774118"/>
                            <a:ext cx="462807" cy="124391"/>
                          </a:xfrm>
                          <a:prstGeom prst="rect">
                            <a:avLst/>
                          </a:prstGeom>
                          <a:ln>
                            <a:noFill/>
                          </a:ln>
                        </wps:spPr>
                        <wps:txbx>
                          <w:txbxContent>
                            <w:p>
                              <w:pPr>
                                <w:spacing w:after="160" w:line="259" w:lineRule="auto"/>
                                <w:ind w:left="0" w:right="0" w:firstLine="0"/>
                              </w:pPr>
                              <w:r>
                                <w:rPr>
                                  <w:color w:val="FFFFFF"/>
                                  <w:w w:val="113"/>
                                  <w:sz w:val="13"/>
                                </w:rPr>
                                <w:t>plaatsing</w:t>
                              </w:r>
                            </w:p>
                          </w:txbxContent>
                        </wps:txbx>
                        <wps:bodyPr horzOverflow="overflow" vert="horz" lIns="0" tIns="0" rIns="0" bIns="0" rtlCol="0">
                          <a:noAutofit/>
                        </wps:bodyPr>
                      </wps:wsp>
                      <wps:wsp>
                        <wps:cNvPr id="662" name="Rectangle 662"/>
                        <wps:cNvSpPr/>
                        <wps:spPr>
                          <a:xfrm>
                            <a:off x="3256357" y="560880"/>
                            <a:ext cx="251818" cy="124391"/>
                          </a:xfrm>
                          <a:prstGeom prst="rect">
                            <a:avLst/>
                          </a:prstGeom>
                          <a:ln>
                            <a:noFill/>
                          </a:ln>
                        </wps:spPr>
                        <wps:txbx>
                          <w:txbxContent>
                            <w:p>
                              <w:pPr>
                                <w:spacing w:after="160" w:line="259" w:lineRule="auto"/>
                                <w:ind w:left="0" w:right="0" w:firstLine="0"/>
                              </w:pPr>
                              <w:r>
                                <w:rPr>
                                  <w:color w:val="FFFFFF"/>
                                  <w:w w:val="115"/>
                                  <w:sz w:val="13"/>
                                </w:rPr>
                                <w:t>CMB</w:t>
                              </w:r>
                            </w:p>
                          </w:txbxContent>
                        </wps:txbx>
                        <wps:bodyPr horzOverflow="overflow" vert="horz" lIns="0" tIns="0" rIns="0" bIns="0" rtlCol="0">
                          <a:noAutofit/>
                        </wps:bodyPr>
                      </wps:wsp>
                      <wps:wsp>
                        <wps:cNvPr id="663" name="Rectangle 663"/>
                        <wps:cNvSpPr/>
                        <wps:spPr>
                          <a:xfrm>
                            <a:off x="3256357" y="663563"/>
                            <a:ext cx="583812" cy="124390"/>
                          </a:xfrm>
                          <a:prstGeom prst="rect">
                            <a:avLst/>
                          </a:prstGeom>
                          <a:ln>
                            <a:noFill/>
                          </a:ln>
                        </wps:spPr>
                        <wps:txbx>
                          <w:txbxContent>
                            <w:p>
                              <w:pPr>
                                <w:spacing w:after="160" w:line="259" w:lineRule="auto"/>
                                <w:ind w:left="0" w:right="0" w:firstLine="0"/>
                              </w:pPr>
                              <w:r>
                                <w:rPr>
                                  <w:color w:val="FFFFFF"/>
                                  <w:w w:val="113"/>
                                  <w:sz w:val="13"/>
                                </w:rPr>
                                <w:t>ster-events</w:t>
                              </w:r>
                            </w:p>
                          </w:txbxContent>
                        </wps:txbx>
                        <wps:bodyPr horzOverflow="overflow" vert="horz" lIns="0" tIns="0" rIns="0" bIns="0" rtlCol="0">
                          <a:noAutofit/>
                        </wps:bodyPr>
                      </wps:wsp>
                      <wps:wsp>
                        <wps:cNvPr id="664" name="Rectangle 664"/>
                        <wps:cNvSpPr/>
                        <wps:spPr>
                          <a:xfrm>
                            <a:off x="3256357" y="766245"/>
                            <a:ext cx="462807" cy="124391"/>
                          </a:xfrm>
                          <a:prstGeom prst="rect">
                            <a:avLst/>
                          </a:prstGeom>
                          <a:ln>
                            <a:noFill/>
                          </a:ln>
                        </wps:spPr>
                        <wps:txbx>
                          <w:txbxContent>
                            <w:p>
                              <w:pPr>
                                <w:spacing w:after="160" w:line="259" w:lineRule="auto"/>
                                <w:ind w:left="0" w:right="0" w:firstLine="0"/>
                              </w:pPr>
                              <w:r>
                                <w:rPr>
                                  <w:color w:val="FFFFFF"/>
                                  <w:w w:val="113"/>
                                  <w:sz w:val="13"/>
                                </w:rPr>
                                <w:t>plaatsing</w:t>
                              </w:r>
                            </w:p>
                          </w:txbxContent>
                        </wps:txbx>
                        <wps:bodyPr horzOverflow="overflow" vert="horz" lIns="0" tIns="0" rIns="0" bIns="0" rtlCol="0">
                          <a:noAutofit/>
                        </wps:bodyPr>
                      </wps:wsp>
                      <wps:wsp>
                        <wps:cNvPr id="665" name="Rectangle 665"/>
                        <wps:cNvSpPr/>
                        <wps:spPr>
                          <a:xfrm>
                            <a:off x="318548" y="1719310"/>
                            <a:ext cx="449121" cy="124391"/>
                          </a:xfrm>
                          <a:prstGeom prst="rect">
                            <a:avLst/>
                          </a:prstGeom>
                          <a:ln>
                            <a:noFill/>
                          </a:ln>
                        </wps:spPr>
                        <wps:txbx>
                          <w:txbxContent>
                            <w:p>
                              <w:pPr>
                                <w:spacing w:after="160" w:line="259" w:lineRule="auto"/>
                                <w:ind w:left="0" w:right="0" w:firstLine="0"/>
                              </w:pPr>
                              <w:r>
                                <w:rPr>
                                  <w:color w:val="FFFFFF"/>
                                  <w:w w:val="112"/>
                                  <w:sz w:val="13"/>
                                </w:rPr>
                                <w:t>indienen</w:t>
                              </w:r>
                            </w:p>
                          </w:txbxContent>
                        </wps:txbx>
                        <wps:bodyPr horzOverflow="overflow" vert="horz" lIns="0" tIns="0" rIns="0" bIns="0" rtlCol="0">
                          <a:noAutofit/>
                        </wps:bodyPr>
                      </wps:wsp>
                      <wps:wsp>
                        <wps:cNvPr id="666" name="Rectangle 666"/>
                        <wps:cNvSpPr/>
                        <wps:spPr>
                          <a:xfrm>
                            <a:off x="204071" y="1821993"/>
                            <a:ext cx="601375" cy="124390"/>
                          </a:xfrm>
                          <a:prstGeom prst="rect">
                            <a:avLst/>
                          </a:prstGeom>
                          <a:ln>
                            <a:noFill/>
                          </a:ln>
                        </wps:spPr>
                        <wps:txbx>
                          <w:txbxContent>
                            <w:p>
                              <w:pPr>
                                <w:spacing w:after="160" w:line="259" w:lineRule="auto"/>
                                <w:ind w:left="0" w:right="0" w:firstLine="0"/>
                              </w:pPr>
                              <w:r>
                                <w:rPr>
                                  <w:color w:val="FFFFFF"/>
                                  <w:w w:val="113"/>
                                  <w:sz w:val="13"/>
                                </w:rPr>
                                <w:t>beoordelen</w:t>
                              </w:r>
                            </w:p>
                          </w:txbxContent>
                        </wps:txbx>
                        <wps:bodyPr horzOverflow="overflow" vert="horz" lIns="0" tIns="0" rIns="0" bIns="0" rtlCol="0">
                          <a:noAutofit/>
                        </wps:bodyPr>
                      </wps:wsp>
                      <wps:wsp>
                        <wps:cNvPr id="667" name="Rectangle 667"/>
                        <wps:cNvSpPr/>
                        <wps:spPr>
                          <a:xfrm>
                            <a:off x="301827" y="1924675"/>
                            <a:ext cx="471361" cy="124391"/>
                          </a:xfrm>
                          <a:prstGeom prst="rect">
                            <a:avLst/>
                          </a:prstGeom>
                          <a:ln>
                            <a:noFill/>
                          </a:ln>
                        </wps:spPr>
                        <wps:txbx>
                          <w:txbxContent>
                            <w:p>
                              <w:pPr>
                                <w:spacing w:after="160" w:line="259" w:lineRule="auto"/>
                                <w:ind w:left="0" w:right="0" w:firstLine="0"/>
                              </w:pPr>
                              <w:r>
                                <w:rPr>
                                  <w:color w:val="FFFFFF"/>
                                  <w:w w:val="112"/>
                                  <w:sz w:val="13"/>
                                </w:rPr>
                                <w:t>besluiten</w:t>
                              </w:r>
                            </w:p>
                          </w:txbxContent>
                        </wps:txbx>
                        <wps:bodyPr horzOverflow="overflow" vert="horz" lIns="0" tIns="0" rIns="0" bIns="0" rtlCol="0">
                          <a:noAutofit/>
                        </wps:bodyPr>
                      </wps:wsp>
                      <wps:wsp>
                        <wps:cNvPr id="668" name="Rectangle 668"/>
                        <wps:cNvSpPr/>
                        <wps:spPr>
                          <a:xfrm>
                            <a:off x="235199" y="2027358"/>
                            <a:ext cx="559976" cy="124391"/>
                          </a:xfrm>
                          <a:prstGeom prst="rect">
                            <a:avLst/>
                          </a:prstGeom>
                          <a:ln>
                            <a:noFill/>
                          </a:ln>
                        </wps:spPr>
                        <wps:txbx>
                          <w:txbxContent>
                            <w:p>
                              <w:pPr>
                                <w:spacing w:after="160" w:line="259" w:lineRule="auto"/>
                                <w:ind w:left="0" w:right="0" w:firstLine="0"/>
                              </w:pPr>
                              <w:r>
                                <w:rPr>
                                  <w:color w:val="FFFFFF"/>
                                  <w:w w:val="115"/>
                                  <w:sz w:val="13"/>
                                </w:rPr>
                                <w:t>voorlopige</w:t>
                              </w:r>
                            </w:p>
                          </w:txbxContent>
                        </wps:txbx>
                        <wps:bodyPr horzOverflow="overflow" vert="horz" lIns="0" tIns="0" rIns="0" bIns="0" rtlCol="0">
                          <a:noAutofit/>
                        </wps:bodyPr>
                      </wps:wsp>
                      <wps:wsp>
                        <wps:cNvPr id="669" name="Rectangle 669"/>
                        <wps:cNvSpPr/>
                        <wps:spPr>
                          <a:xfrm>
                            <a:off x="308258" y="2130040"/>
                            <a:ext cx="462807" cy="124391"/>
                          </a:xfrm>
                          <a:prstGeom prst="rect">
                            <a:avLst/>
                          </a:prstGeom>
                          <a:ln>
                            <a:noFill/>
                          </a:ln>
                        </wps:spPr>
                        <wps:txbx>
                          <w:txbxContent>
                            <w:p>
                              <w:pPr>
                                <w:spacing w:after="160" w:line="259" w:lineRule="auto"/>
                                <w:ind w:left="0" w:right="0" w:firstLine="0"/>
                              </w:pPr>
                              <w:r>
                                <w:rPr>
                                  <w:color w:val="FFFFFF"/>
                                  <w:w w:val="113"/>
                                  <w:sz w:val="13"/>
                                </w:rPr>
                                <w:t>plaatsing</w:t>
                              </w:r>
                            </w:p>
                          </w:txbxContent>
                        </wps:txbx>
                        <wps:bodyPr horzOverflow="overflow" vert="horz" lIns="0" tIns="0" rIns="0" bIns="0" rtlCol="0">
                          <a:noAutofit/>
                        </wps:bodyPr>
                      </wps:wsp>
                      <wps:wsp>
                        <wps:cNvPr id="670" name="Rectangle 670"/>
                        <wps:cNvSpPr/>
                        <wps:spPr>
                          <a:xfrm>
                            <a:off x="135900" y="1534995"/>
                            <a:ext cx="692043" cy="124390"/>
                          </a:xfrm>
                          <a:prstGeom prst="rect">
                            <a:avLst/>
                          </a:prstGeom>
                          <a:ln>
                            <a:noFill/>
                          </a:ln>
                        </wps:spPr>
                        <wps:txbx>
                          <w:txbxContent>
                            <w:p>
                              <w:pPr>
                                <w:spacing w:after="160" w:line="259" w:lineRule="auto"/>
                                <w:ind w:left="0" w:right="0" w:firstLine="0"/>
                              </w:pPr>
                              <w:r>
                                <w:rPr>
                                  <w:color w:val="FFFFFF"/>
                                  <w:w w:val="111"/>
                                  <w:sz w:val="13"/>
                                </w:rPr>
                                <w:t>def.</w:t>
                              </w:r>
                              <w:r>
                                <w:rPr>
                                  <w:color w:val="FFFFFF"/>
                                  <w:spacing w:val="6"/>
                                  <w:w w:val="111"/>
                                  <w:sz w:val="13"/>
                                </w:rPr>
                                <w:t xml:space="preserve"> </w:t>
                              </w:r>
                              <w:r>
                                <w:rPr>
                                  <w:color w:val="FFFFFF"/>
                                  <w:w w:val="111"/>
                                  <w:sz w:val="13"/>
                                </w:rPr>
                                <w:t>aanvraag</w:t>
                              </w:r>
                            </w:p>
                          </w:txbxContent>
                        </wps:txbx>
                        <wps:bodyPr horzOverflow="overflow" vert="horz" lIns="0" tIns="0" rIns="0" bIns="0" rtlCol="0">
                          <a:noAutofit/>
                        </wps:bodyPr>
                      </wps:wsp>
                      <wps:wsp>
                        <wps:cNvPr id="671" name="Rectangle 671"/>
                        <wps:cNvSpPr/>
                        <wps:spPr>
                          <a:xfrm>
                            <a:off x="967850" y="1341951"/>
                            <a:ext cx="771193" cy="124392"/>
                          </a:xfrm>
                          <a:prstGeom prst="rect">
                            <a:avLst/>
                          </a:prstGeom>
                          <a:ln>
                            <a:noFill/>
                          </a:ln>
                        </wps:spPr>
                        <wps:txbx>
                          <w:txbxContent>
                            <w:p>
                              <w:pPr>
                                <w:spacing w:after="160" w:line="259" w:lineRule="auto"/>
                                <w:ind w:left="0" w:right="0" w:firstLine="0"/>
                              </w:pPr>
                              <w:r>
                                <w:rPr>
                                  <w:color w:val="FFFFFF"/>
                                  <w:w w:val="113"/>
                                  <w:sz w:val="13"/>
                                </w:rPr>
                                <w:t>indien</w:t>
                              </w:r>
                              <w:r>
                                <w:rPr>
                                  <w:color w:val="FFFFFF"/>
                                  <w:spacing w:val="6"/>
                                  <w:w w:val="113"/>
                                  <w:sz w:val="13"/>
                                </w:rPr>
                                <w:t xml:space="preserve"> </w:t>
                              </w:r>
                              <w:r>
                                <w:rPr>
                                  <w:color w:val="FFFFFF"/>
                                  <w:w w:val="113"/>
                                  <w:sz w:val="13"/>
                                </w:rPr>
                                <w:t>akkoord</w:t>
                              </w:r>
                            </w:p>
                          </w:txbxContent>
                        </wps:txbx>
                        <wps:bodyPr horzOverflow="overflow" vert="horz" lIns="0" tIns="0" rIns="0" bIns="0" rtlCol="0">
                          <a:noAutofit/>
                        </wps:bodyPr>
                      </wps:wsp>
                      <wps:wsp>
                        <wps:cNvPr id="672" name="Rectangle 672"/>
                        <wps:cNvSpPr/>
                        <wps:spPr>
                          <a:xfrm>
                            <a:off x="967850" y="1444634"/>
                            <a:ext cx="1868438" cy="124391"/>
                          </a:xfrm>
                          <a:prstGeom prst="rect">
                            <a:avLst/>
                          </a:prstGeom>
                          <a:ln>
                            <a:noFill/>
                          </a:ln>
                        </wps:spPr>
                        <wps:txbx>
                          <w:txbxContent>
                            <w:p>
                              <w:pPr>
                                <w:spacing w:after="160" w:line="259" w:lineRule="auto"/>
                                <w:ind w:left="0" w:right="0" w:firstLine="0"/>
                              </w:pPr>
                              <w:r>
                                <w:rPr>
                                  <w:color w:val="FFFFFF"/>
                                  <w:w w:val="111"/>
                                  <w:sz w:val="13"/>
                                </w:rPr>
                                <w:t>definitieve</w:t>
                              </w:r>
                              <w:r>
                                <w:rPr>
                                  <w:color w:val="FFFFFF"/>
                                  <w:spacing w:val="6"/>
                                  <w:w w:val="111"/>
                                  <w:sz w:val="13"/>
                                </w:rPr>
                                <w:t xml:space="preserve"> </w:t>
                              </w:r>
                              <w:r>
                                <w:rPr>
                                  <w:color w:val="FFFFFF"/>
                                  <w:w w:val="111"/>
                                  <w:sz w:val="13"/>
                                </w:rPr>
                                <w:t>plaatsing</w:t>
                              </w:r>
                              <w:r>
                                <w:rPr>
                                  <w:color w:val="FFFFFF"/>
                                  <w:spacing w:val="6"/>
                                  <w:w w:val="111"/>
                                  <w:sz w:val="13"/>
                                </w:rPr>
                                <w:t xml:space="preserve"> </w:t>
                              </w:r>
                              <w:r>
                                <w:rPr>
                                  <w:color w:val="FFFFFF"/>
                                  <w:w w:val="111"/>
                                  <w:sz w:val="13"/>
                                </w:rPr>
                                <w:t>(APV</w:t>
                              </w:r>
                              <w:r>
                                <w:rPr>
                                  <w:color w:val="FFFFFF"/>
                                  <w:spacing w:val="6"/>
                                  <w:w w:val="111"/>
                                  <w:sz w:val="13"/>
                                </w:rPr>
                                <w:t xml:space="preserve"> </w:t>
                              </w:r>
                              <w:r>
                                <w:rPr>
                                  <w:color w:val="FFFFFF"/>
                                  <w:w w:val="111"/>
                                  <w:sz w:val="13"/>
                                </w:rPr>
                                <w:t>art.</w:t>
                              </w:r>
                              <w:r>
                                <w:rPr>
                                  <w:color w:val="FFFFFF"/>
                                  <w:spacing w:val="6"/>
                                  <w:w w:val="111"/>
                                  <w:sz w:val="13"/>
                                </w:rPr>
                                <w:t xml:space="preserve"> </w:t>
                              </w:r>
                              <w:r>
                                <w:rPr>
                                  <w:color w:val="FFFFFF"/>
                                  <w:w w:val="111"/>
                                  <w:sz w:val="13"/>
                                </w:rPr>
                                <w:t>2.25-2</w:t>
                              </w:r>
                            </w:p>
                          </w:txbxContent>
                        </wps:txbx>
                        <wps:bodyPr horzOverflow="overflow" vert="horz" lIns="0" tIns="0" rIns="0" bIns="0" rtlCol="0">
                          <a:noAutofit/>
                        </wps:bodyPr>
                      </wps:wsp>
                      <wps:wsp>
                        <wps:cNvPr id="673" name="Rectangle 673"/>
                        <wps:cNvSpPr/>
                        <wps:spPr>
                          <a:xfrm>
                            <a:off x="967850" y="1547317"/>
                            <a:ext cx="1882705" cy="124390"/>
                          </a:xfrm>
                          <a:prstGeom prst="rect">
                            <a:avLst/>
                          </a:prstGeom>
                          <a:ln>
                            <a:noFill/>
                          </a:ln>
                        </wps:spPr>
                        <wps:txbx>
                          <w:txbxContent>
                            <w:p>
                              <w:pPr>
                                <w:spacing w:after="160" w:line="259" w:lineRule="auto"/>
                                <w:ind w:left="0" w:right="0" w:firstLine="0"/>
                              </w:pPr>
                              <w:r>
                                <w:rPr>
                                  <w:color w:val="FFFFFF"/>
                                  <w:w w:val="112"/>
                                  <w:sz w:val="13"/>
                                </w:rPr>
                                <w:t>vergunningprocedure</w:t>
                              </w:r>
                              <w:r>
                                <w:rPr>
                                  <w:color w:val="FFFFFF"/>
                                  <w:spacing w:val="6"/>
                                  <w:w w:val="112"/>
                                  <w:sz w:val="13"/>
                                </w:rPr>
                                <w:t xml:space="preserve"> </w:t>
                              </w:r>
                              <w:r>
                                <w:rPr>
                                  <w:color w:val="FFFFFF"/>
                                  <w:w w:val="112"/>
                                  <w:sz w:val="13"/>
                                </w:rPr>
                                <w:t>(APV</w:t>
                              </w:r>
                              <w:r>
                                <w:rPr>
                                  <w:color w:val="FFFFFF"/>
                                  <w:spacing w:val="6"/>
                                  <w:w w:val="112"/>
                                  <w:sz w:val="13"/>
                                </w:rPr>
                                <w:t xml:space="preserve"> </w:t>
                              </w:r>
                              <w:r>
                                <w:rPr>
                                  <w:color w:val="FFFFFF"/>
                                  <w:w w:val="112"/>
                                  <w:sz w:val="13"/>
                                </w:rPr>
                                <w:t>art.</w:t>
                              </w:r>
                              <w:r>
                                <w:rPr>
                                  <w:color w:val="FFFFFF"/>
                                  <w:spacing w:val="6"/>
                                  <w:w w:val="112"/>
                                  <w:sz w:val="13"/>
                                </w:rPr>
                                <w:t xml:space="preserve"> </w:t>
                              </w:r>
                              <w:r>
                                <w:rPr>
                                  <w:color w:val="FFFFFF"/>
                                  <w:w w:val="112"/>
                                  <w:sz w:val="13"/>
                                </w:rPr>
                                <w:t>2.25)</w:t>
                              </w:r>
                            </w:p>
                          </w:txbxContent>
                        </wps:txbx>
                        <wps:bodyPr horzOverflow="overflow" vert="horz" lIns="0" tIns="0" rIns="0" bIns="0" rtlCol="0">
                          <a:noAutofit/>
                        </wps:bodyPr>
                      </wps:wsp>
                      <wps:wsp>
                        <wps:cNvPr id="25657" name="Rectangle 25657"/>
                        <wps:cNvSpPr/>
                        <wps:spPr>
                          <a:xfrm>
                            <a:off x="1011519" y="367597"/>
                            <a:ext cx="2530034" cy="143528"/>
                          </a:xfrm>
                          <a:prstGeom prst="rect">
                            <a:avLst/>
                          </a:prstGeom>
                          <a:ln>
                            <a:noFill/>
                          </a:ln>
                        </wps:spPr>
                        <wps:txbx>
                          <w:txbxContent>
                            <w:p>
                              <w:pPr>
                                <w:spacing w:after="160" w:line="259" w:lineRule="auto"/>
                                <w:ind w:left="0" w:right="0" w:firstLine="0"/>
                              </w:pPr>
                              <w:r>
                                <w:rPr>
                                  <w:color w:val="111111"/>
                                  <w:spacing w:val="7"/>
                                  <w:w w:val="111"/>
                                  <w:sz w:val="16"/>
                                </w:rPr>
                                <w:t xml:space="preserve"> </w:t>
                              </w:r>
                              <w:r>
                                <w:rPr>
                                  <w:color w:val="111111"/>
                                  <w:w w:val="111"/>
                                  <w:sz w:val="16"/>
                                </w:rPr>
                                <w:t>nov</w:t>
                              </w:r>
                              <w:r>
                                <w:rPr>
                                  <w:color w:val="111111"/>
                                  <w:spacing w:val="7"/>
                                  <w:w w:val="111"/>
                                  <w:sz w:val="16"/>
                                </w:rPr>
                                <w:t xml:space="preserve"> </w:t>
                              </w:r>
                              <w:r>
                                <w:rPr>
                                  <w:color w:val="111111"/>
                                  <w:w w:val="111"/>
                                  <w:sz w:val="16"/>
                                </w:rPr>
                                <w:t>t/m</w:t>
                              </w:r>
                              <w:r>
                                <w:rPr>
                                  <w:color w:val="111111"/>
                                  <w:spacing w:val="7"/>
                                  <w:w w:val="111"/>
                                  <w:sz w:val="16"/>
                                </w:rPr>
                                <w:t xml:space="preserve"> </w:t>
                              </w:r>
                              <w:r>
                                <w:rPr>
                                  <w:color w:val="111111"/>
                                  <w:w w:val="111"/>
                                  <w:sz w:val="16"/>
                                </w:rPr>
                                <w:t>31/12</w:t>
                              </w:r>
                              <w:r>
                                <w:rPr>
                                  <w:color w:val="111111"/>
                                  <w:spacing w:val="7"/>
                                  <w:w w:val="111"/>
                                  <w:sz w:val="16"/>
                                </w:rPr>
                                <w:t xml:space="preserve"> </w:t>
                              </w:r>
                              <w:r>
                                <w:rPr>
                                  <w:color w:val="111111"/>
                                  <w:w w:val="111"/>
                                  <w:sz w:val="16"/>
                                </w:rPr>
                                <w:t>meldperiode</w:t>
                              </w:r>
                              <w:r>
                                <w:rPr>
                                  <w:color w:val="111111"/>
                                  <w:spacing w:val="7"/>
                                  <w:w w:val="111"/>
                                  <w:sz w:val="16"/>
                                </w:rPr>
                                <w:t xml:space="preserve"> </w:t>
                              </w:r>
                              <w:r>
                                <w:rPr>
                                  <w:color w:val="111111"/>
                                  <w:w w:val="111"/>
                                  <w:sz w:val="16"/>
                                </w:rPr>
                                <w:t>evenementen</w:t>
                              </w:r>
                            </w:p>
                          </w:txbxContent>
                        </wps:txbx>
                        <wps:bodyPr horzOverflow="overflow" vert="horz" lIns="0" tIns="0" rIns="0" bIns="0" rtlCol="0">
                          <a:noAutofit/>
                        </wps:bodyPr>
                      </wps:wsp>
                      <wps:wsp>
                        <wps:cNvPr id="25656" name="Rectangle 25656"/>
                        <wps:cNvSpPr/>
                        <wps:spPr>
                          <a:xfrm>
                            <a:off x="965411" y="367597"/>
                            <a:ext cx="61323" cy="143528"/>
                          </a:xfrm>
                          <a:prstGeom prst="rect">
                            <a:avLst/>
                          </a:prstGeom>
                          <a:ln>
                            <a:noFill/>
                          </a:ln>
                        </wps:spPr>
                        <wps:txbx>
                          <w:txbxContent>
                            <w:p>
                              <w:pPr>
                                <w:spacing w:after="160" w:line="259" w:lineRule="auto"/>
                                <w:ind w:left="0" w:right="0" w:firstLine="0"/>
                              </w:pPr>
                              <w:r>
                                <w:rPr>
                                  <w:color w:val="111111"/>
                                  <w:w w:val="92"/>
                                  <w:sz w:val="16"/>
                                </w:rPr>
                                <w:t>1</w:t>
                              </w:r>
                            </w:p>
                          </w:txbxContent>
                        </wps:txbx>
                        <wps:bodyPr horzOverflow="overflow" vert="horz" lIns="0" tIns="0" rIns="0" bIns="0" rtlCol="0">
                          <a:noAutofit/>
                        </wps:bodyPr>
                      </wps:wsp>
                      <wps:wsp>
                        <wps:cNvPr id="675" name="Rectangle 675"/>
                        <wps:cNvSpPr/>
                        <wps:spPr>
                          <a:xfrm>
                            <a:off x="965411" y="748511"/>
                            <a:ext cx="2471882" cy="143528"/>
                          </a:xfrm>
                          <a:prstGeom prst="rect">
                            <a:avLst/>
                          </a:prstGeom>
                          <a:ln>
                            <a:noFill/>
                          </a:ln>
                        </wps:spPr>
                        <wps:txbx>
                          <w:txbxContent>
                            <w:p>
                              <w:pPr>
                                <w:spacing w:after="160" w:line="259" w:lineRule="auto"/>
                                <w:ind w:left="0" w:right="0" w:firstLine="0"/>
                              </w:pPr>
                              <w:r>
                                <w:rPr>
                                  <w:color w:val="111111"/>
                                  <w:w w:val="112"/>
                                  <w:sz w:val="16"/>
                                </w:rPr>
                                <w:t>januari</w:t>
                              </w:r>
                              <w:r>
                                <w:rPr>
                                  <w:color w:val="111111"/>
                                  <w:spacing w:val="7"/>
                                  <w:w w:val="112"/>
                                  <w:sz w:val="16"/>
                                </w:rPr>
                                <w:t xml:space="preserve"> </w:t>
                              </w:r>
                              <w:r>
                                <w:rPr>
                                  <w:color w:val="111111"/>
                                  <w:w w:val="112"/>
                                  <w:sz w:val="16"/>
                                </w:rPr>
                                <w:t>vaststelling</w:t>
                              </w:r>
                              <w:r>
                                <w:rPr>
                                  <w:color w:val="111111"/>
                                  <w:spacing w:val="7"/>
                                  <w:w w:val="112"/>
                                  <w:sz w:val="16"/>
                                </w:rPr>
                                <w:t xml:space="preserve"> </w:t>
                              </w:r>
                              <w:r>
                                <w:rPr>
                                  <w:color w:val="111111"/>
                                  <w:w w:val="112"/>
                                  <w:sz w:val="16"/>
                                </w:rPr>
                                <w:t>evenementenkalender</w:t>
                              </w:r>
                            </w:p>
                          </w:txbxContent>
                        </wps:txbx>
                        <wps:bodyPr horzOverflow="overflow" vert="horz" lIns="0" tIns="0" rIns="0" bIns="0" rtlCol="0">
                          <a:noAutofit/>
                        </wps:bodyPr>
                      </wps:wsp>
                      <wps:wsp>
                        <wps:cNvPr id="676" name="Rectangle 676"/>
                        <wps:cNvSpPr/>
                        <wps:spPr>
                          <a:xfrm>
                            <a:off x="965411" y="1129426"/>
                            <a:ext cx="2281321" cy="143528"/>
                          </a:xfrm>
                          <a:prstGeom prst="rect">
                            <a:avLst/>
                          </a:prstGeom>
                          <a:ln>
                            <a:noFill/>
                          </a:ln>
                        </wps:spPr>
                        <wps:txbx>
                          <w:txbxContent>
                            <w:p>
                              <w:pPr>
                                <w:spacing w:after="160" w:line="259" w:lineRule="auto"/>
                                <w:ind w:left="0" w:right="0" w:firstLine="0"/>
                              </w:pPr>
                              <w:r>
                                <w:rPr>
                                  <w:color w:val="111111"/>
                                  <w:w w:val="112"/>
                                  <w:sz w:val="16"/>
                                </w:rPr>
                                <w:t>Na</w:t>
                              </w:r>
                              <w:r>
                                <w:rPr>
                                  <w:color w:val="111111"/>
                                  <w:spacing w:val="7"/>
                                  <w:w w:val="112"/>
                                  <w:sz w:val="16"/>
                                </w:rPr>
                                <w:t xml:space="preserve"> </w:t>
                              </w:r>
                              <w:r>
                                <w:rPr>
                                  <w:color w:val="111111"/>
                                  <w:w w:val="112"/>
                                  <w:sz w:val="16"/>
                                </w:rPr>
                                <w:t>januari</w:t>
                              </w:r>
                              <w:r>
                                <w:rPr>
                                  <w:color w:val="111111"/>
                                  <w:spacing w:val="7"/>
                                  <w:w w:val="112"/>
                                  <w:sz w:val="16"/>
                                </w:rPr>
                                <w:t xml:space="preserve"> </w:t>
                              </w:r>
                              <w:r>
                                <w:rPr>
                                  <w:color w:val="111111"/>
                                  <w:w w:val="112"/>
                                  <w:sz w:val="16"/>
                                </w:rPr>
                                <w:t>alleen</w:t>
                              </w:r>
                              <w:r>
                                <w:rPr>
                                  <w:color w:val="111111"/>
                                  <w:spacing w:val="7"/>
                                  <w:w w:val="112"/>
                                  <w:sz w:val="16"/>
                                </w:rPr>
                                <w:t xml:space="preserve"> </w:t>
                              </w:r>
                              <w:r>
                                <w:rPr>
                                  <w:color w:val="111111"/>
                                  <w:w w:val="112"/>
                                  <w:sz w:val="16"/>
                                </w:rPr>
                                <w:t>plaatsing</w:t>
                              </w:r>
                              <w:r>
                                <w:rPr>
                                  <w:color w:val="111111"/>
                                  <w:spacing w:val="7"/>
                                  <w:w w:val="112"/>
                                  <w:sz w:val="16"/>
                                </w:rPr>
                                <w:t xml:space="preserve"> </w:t>
                              </w:r>
                              <w:r>
                                <w:rPr>
                                  <w:color w:val="111111"/>
                                  <w:w w:val="112"/>
                                  <w:sz w:val="16"/>
                                </w:rPr>
                                <w:t>mits</w:t>
                              </w:r>
                              <w:r>
                                <w:rPr>
                                  <w:color w:val="111111"/>
                                  <w:spacing w:val="7"/>
                                  <w:w w:val="112"/>
                                  <w:sz w:val="16"/>
                                </w:rPr>
                                <w:t xml:space="preserve"> </w:t>
                              </w:r>
                              <w:r>
                                <w:rPr>
                                  <w:color w:val="111111"/>
                                  <w:w w:val="112"/>
                                  <w:sz w:val="16"/>
                                </w:rPr>
                                <w:t>ruimte</w:t>
                              </w:r>
                            </w:p>
                          </w:txbxContent>
                        </wps:txbx>
                        <wps:bodyPr horzOverflow="overflow" vert="horz" lIns="0" tIns="0" rIns="0" bIns="0" rtlCol="0">
                          <a:noAutofit/>
                        </wps:bodyPr>
                      </wps:wsp>
                      <wps:wsp>
                        <wps:cNvPr id="677" name="Rectangle 677"/>
                        <wps:cNvSpPr/>
                        <wps:spPr>
                          <a:xfrm>
                            <a:off x="965411" y="1732392"/>
                            <a:ext cx="1608216" cy="143528"/>
                          </a:xfrm>
                          <a:prstGeom prst="rect">
                            <a:avLst/>
                          </a:prstGeom>
                          <a:ln>
                            <a:noFill/>
                          </a:ln>
                        </wps:spPr>
                        <wps:txbx>
                          <w:txbxContent>
                            <w:p>
                              <w:pPr>
                                <w:spacing w:after="160" w:line="259" w:lineRule="auto"/>
                                <w:ind w:left="0" w:right="0" w:firstLine="0"/>
                              </w:pPr>
                              <w:r>
                                <w:rPr>
                                  <w:color w:val="111111"/>
                                  <w:w w:val="114"/>
                                  <w:sz w:val="16"/>
                                </w:rPr>
                                <w:t>max.</w:t>
                              </w:r>
                              <w:r>
                                <w:rPr>
                                  <w:color w:val="111111"/>
                                  <w:spacing w:val="7"/>
                                  <w:w w:val="114"/>
                                  <w:sz w:val="16"/>
                                </w:rPr>
                                <w:t xml:space="preserve"> </w:t>
                              </w:r>
                              <w:r>
                                <w:rPr>
                                  <w:color w:val="111111"/>
                                  <w:w w:val="114"/>
                                  <w:sz w:val="16"/>
                                </w:rPr>
                                <w:t>8</w:t>
                              </w:r>
                              <w:r>
                                <w:rPr>
                                  <w:color w:val="111111"/>
                                  <w:spacing w:val="7"/>
                                  <w:w w:val="114"/>
                                  <w:sz w:val="16"/>
                                </w:rPr>
                                <w:t xml:space="preserve"> </w:t>
                              </w:r>
                              <w:r>
                                <w:rPr>
                                  <w:color w:val="111111"/>
                                  <w:w w:val="114"/>
                                  <w:sz w:val="16"/>
                                </w:rPr>
                                <w:t>weken</w:t>
                              </w:r>
                              <w:r>
                                <w:rPr>
                                  <w:color w:val="111111"/>
                                  <w:spacing w:val="7"/>
                                  <w:w w:val="114"/>
                                  <w:sz w:val="16"/>
                                </w:rPr>
                                <w:t xml:space="preserve"> </w:t>
                              </w:r>
                              <w:r>
                                <w:rPr>
                                  <w:color w:val="111111"/>
                                  <w:w w:val="114"/>
                                  <w:sz w:val="16"/>
                                </w:rPr>
                                <w:t>behandeling</w:t>
                              </w:r>
                            </w:p>
                          </w:txbxContent>
                        </wps:txbx>
                        <wps:bodyPr horzOverflow="overflow" vert="horz" lIns="0" tIns="0" rIns="0" bIns="0" rtlCol="0">
                          <a:noAutofit/>
                        </wps:bodyPr>
                      </wps:wsp>
                      <wps:wsp>
                        <wps:cNvPr id="25660" name="Rectangle 25660"/>
                        <wps:cNvSpPr/>
                        <wps:spPr>
                          <a:xfrm>
                            <a:off x="994105" y="1864005"/>
                            <a:ext cx="1493991" cy="143528"/>
                          </a:xfrm>
                          <a:prstGeom prst="rect">
                            <a:avLst/>
                          </a:prstGeom>
                          <a:ln>
                            <a:noFill/>
                          </a:ln>
                        </wps:spPr>
                        <wps:txbx>
                          <w:txbxContent>
                            <w:p>
                              <w:pPr>
                                <w:spacing w:after="160" w:line="259" w:lineRule="auto"/>
                                <w:ind w:left="0" w:right="0" w:firstLine="0"/>
                              </w:pPr>
                              <w:r>
                                <w:rPr>
                                  <w:color w:val="111111"/>
                                  <w:w w:val="114"/>
                                  <w:sz w:val="16"/>
                                </w:rPr>
                                <w:t>max.</w:t>
                              </w:r>
                              <w:r>
                                <w:rPr>
                                  <w:color w:val="111111"/>
                                  <w:spacing w:val="7"/>
                                  <w:w w:val="114"/>
                                  <w:sz w:val="16"/>
                                </w:rPr>
                                <w:t xml:space="preserve"> </w:t>
                              </w:r>
                              <w:r>
                                <w:rPr>
                                  <w:color w:val="111111"/>
                                  <w:w w:val="114"/>
                                  <w:sz w:val="16"/>
                                </w:rPr>
                                <w:t>8</w:t>
                              </w:r>
                              <w:r>
                                <w:rPr>
                                  <w:color w:val="111111"/>
                                  <w:spacing w:val="7"/>
                                  <w:w w:val="114"/>
                                  <w:sz w:val="16"/>
                                </w:rPr>
                                <w:t xml:space="preserve"> </w:t>
                              </w:r>
                              <w:r>
                                <w:rPr>
                                  <w:color w:val="111111"/>
                                  <w:w w:val="114"/>
                                  <w:sz w:val="16"/>
                                </w:rPr>
                                <w:t>weken</w:t>
                              </w:r>
                              <w:r>
                                <w:rPr>
                                  <w:color w:val="111111"/>
                                  <w:spacing w:val="7"/>
                                  <w:w w:val="114"/>
                                  <w:sz w:val="16"/>
                                </w:rPr>
                                <w:t xml:space="preserve"> </w:t>
                              </w:r>
                              <w:r>
                                <w:rPr>
                                  <w:color w:val="111111"/>
                                  <w:w w:val="114"/>
                                  <w:sz w:val="16"/>
                                </w:rPr>
                                <w:t>verlenging</w:t>
                              </w:r>
                            </w:p>
                          </w:txbxContent>
                        </wps:txbx>
                        <wps:bodyPr horzOverflow="overflow" vert="horz" lIns="0" tIns="0" rIns="0" bIns="0" rtlCol="0">
                          <a:noAutofit/>
                        </wps:bodyPr>
                      </wps:wsp>
                      <wps:wsp>
                        <wps:cNvPr id="25658" name="Rectangle 25658"/>
                        <wps:cNvSpPr/>
                        <wps:spPr>
                          <a:xfrm>
                            <a:off x="965411" y="1864005"/>
                            <a:ext cx="38162" cy="143528"/>
                          </a:xfrm>
                          <a:prstGeom prst="rect">
                            <a:avLst/>
                          </a:prstGeom>
                          <a:ln>
                            <a:noFill/>
                          </a:ln>
                        </wps:spPr>
                        <wps:txbx>
                          <w:txbxContent>
                            <w:p>
                              <w:pPr>
                                <w:spacing w:after="160" w:line="259" w:lineRule="auto"/>
                                <w:ind w:left="0" w:right="0" w:firstLine="0"/>
                              </w:pPr>
                              <w:r>
                                <w:rPr>
                                  <w:color w:val="111111"/>
                                  <w:w w:val="97"/>
                                  <w:sz w:val="16"/>
                                </w:rPr>
                                <w:t>(</w:t>
                              </w:r>
                            </w:p>
                          </w:txbxContent>
                        </wps:txbx>
                        <wps:bodyPr horzOverflow="overflow" vert="horz" lIns="0" tIns="0" rIns="0" bIns="0" rtlCol="0">
                          <a:noAutofit/>
                        </wps:bodyPr>
                      </wps:wsp>
                      <wps:wsp>
                        <wps:cNvPr id="25659" name="Rectangle 25659"/>
                        <wps:cNvSpPr/>
                        <wps:spPr>
                          <a:xfrm>
                            <a:off x="2117406" y="1864005"/>
                            <a:ext cx="38031" cy="143528"/>
                          </a:xfrm>
                          <a:prstGeom prst="rect">
                            <a:avLst/>
                          </a:prstGeom>
                          <a:ln>
                            <a:noFill/>
                          </a:ln>
                        </wps:spPr>
                        <wps:txbx>
                          <w:txbxContent>
                            <w:p>
                              <w:pPr>
                                <w:spacing w:after="160" w:line="259" w:lineRule="auto"/>
                                <w:ind w:left="0" w:right="0" w:firstLine="0"/>
                              </w:pPr>
                              <w:r>
                                <w:rPr>
                                  <w:color w:val="111111"/>
                                  <w:w w:val="97"/>
                                  <w:sz w:val="16"/>
                                </w:rPr>
                                <w:t>)</w:t>
                              </w:r>
                            </w:p>
                          </w:txbxContent>
                        </wps:txbx>
                        <wps:bodyPr horzOverflow="overflow" vert="horz" lIns="0" tIns="0" rIns="0" bIns="0" rtlCol="0">
                          <a:noAutofit/>
                        </wps:bodyPr>
                      </wps:wsp>
                      <wps:wsp>
                        <wps:cNvPr id="679" name="Rectangle 679"/>
                        <wps:cNvSpPr/>
                        <wps:spPr>
                          <a:xfrm>
                            <a:off x="965411" y="1995617"/>
                            <a:ext cx="1592569" cy="143527"/>
                          </a:xfrm>
                          <a:prstGeom prst="rect">
                            <a:avLst/>
                          </a:prstGeom>
                          <a:ln>
                            <a:noFill/>
                          </a:ln>
                        </wps:spPr>
                        <wps:txbx>
                          <w:txbxContent>
                            <w:p>
                              <w:pPr>
                                <w:spacing w:after="160" w:line="259" w:lineRule="auto"/>
                                <w:ind w:left="0" w:right="0" w:firstLine="0"/>
                              </w:pPr>
                              <w:r>
                                <w:rPr>
                                  <w:color w:val="111111"/>
                                  <w:w w:val="113"/>
                                  <w:sz w:val="16"/>
                                </w:rPr>
                                <w:t>Besluitvorming</w:t>
                              </w:r>
                              <w:r>
                                <w:rPr>
                                  <w:color w:val="111111"/>
                                  <w:spacing w:val="7"/>
                                  <w:w w:val="113"/>
                                  <w:sz w:val="16"/>
                                </w:rPr>
                                <w:t xml:space="preserve"> </w:t>
                              </w:r>
                              <w:r>
                                <w:rPr>
                                  <w:color w:val="111111"/>
                                  <w:w w:val="113"/>
                                  <w:sz w:val="16"/>
                                </w:rPr>
                                <w:t>bij</w:t>
                              </w:r>
                              <w:r>
                                <w:rPr>
                                  <w:color w:val="111111"/>
                                  <w:spacing w:val="7"/>
                                  <w:w w:val="113"/>
                                  <w:sz w:val="16"/>
                                </w:rPr>
                                <w:t xml:space="preserve"> </w:t>
                              </w:r>
                              <w:r>
                                <w:rPr>
                                  <w:color w:val="111111"/>
                                  <w:w w:val="113"/>
                                  <w:sz w:val="16"/>
                                </w:rPr>
                                <w:t>akkoord</w:t>
                              </w:r>
                            </w:p>
                          </w:txbxContent>
                        </wps:txbx>
                        <wps:bodyPr horzOverflow="overflow" vert="horz" lIns="0" tIns="0" rIns="0" bIns="0" rtlCol="0">
                          <a:noAutofit/>
                        </wps:bodyPr>
                      </wps:wsp>
                      <wps:wsp>
                        <wps:cNvPr id="680" name="Rectangle 680"/>
                        <wps:cNvSpPr/>
                        <wps:spPr>
                          <a:xfrm>
                            <a:off x="965411" y="2127228"/>
                            <a:ext cx="2098273" cy="143528"/>
                          </a:xfrm>
                          <a:prstGeom prst="rect">
                            <a:avLst/>
                          </a:prstGeom>
                          <a:ln>
                            <a:noFill/>
                          </a:ln>
                        </wps:spPr>
                        <wps:txbx>
                          <w:txbxContent>
                            <w:p>
                              <w:pPr>
                                <w:spacing w:after="160" w:line="259" w:lineRule="auto"/>
                                <w:ind w:left="0" w:right="0" w:firstLine="0"/>
                              </w:pPr>
                              <w:r>
                                <w:rPr>
                                  <w:color w:val="111111"/>
                                  <w:w w:val="112"/>
                                  <w:sz w:val="16"/>
                                </w:rPr>
                                <w:t>Vergunning</w:t>
                              </w:r>
                              <w:r>
                                <w:rPr>
                                  <w:color w:val="111111"/>
                                  <w:spacing w:val="7"/>
                                  <w:w w:val="112"/>
                                  <w:sz w:val="16"/>
                                </w:rPr>
                                <w:t xml:space="preserve"> </w:t>
                              </w:r>
                              <w:r>
                                <w:rPr>
                                  <w:color w:val="111111"/>
                                  <w:w w:val="112"/>
                                  <w:sz w:val="16"/>
                                </w:rPr>
                                <w:t>en</w:t>
                              </w:r>
                              <w:r>
                                <w:rPr>
                                  <w:color w:val="111111"/>
                                  <w:spacing w:val="7"/>
                                  <w:w w:val="112"/>
                                  <w:sz w:val="16"/>
                                </w:rPr>
                                <w:t xml:space="preserve"> </w:t>
                              </w:r>
                              <w:r>
                                <w:rPr>
                                  <w:color w:val="111111"/>
                                  <w:w w:val="112"/>
                                  <w:sz w:val="16"/>
                                </w:rPr>
                                <w:t>definitieve</w:t>
                              </w:r>
                              <w:r>
                                <w:rPr>
                                  <w:color w:val="111111"/>
                                  <w:spacing w:val="7"/>
                                  <w:w w:val="112"/>
                                  <w:sz w:val="16"/>
                                </w:rPr>
                                <w:t xml:space="preserve"> </w:t>
                              </w:r>
                              <w:r>
                                <w:rPr>
                                  <w:color w:val="111111"/>
                                  <w:w w:val="112"/>
                                  <w:sz w:val="16"/>
                                </w:rPr>
                                <w:t>plaatsing</w:t>
                              </w:r>
                            </w:p>
                          </w:txbxContent>
                        </wps:txbx>
                        <wps:bodyPr horzOverflow="overflow" vert="horz" lIns="0" tIns="0" rIns="0" bIns="0" rtlCol="0">
                          <a:noAutofit/>
                        </wps:bodyPr>
                      </wps:wsp>
                      <wps:wsp>
                        <wps:cNvPr id="681" name="Shape 681"/>
                        <wps:cNvSpPr/>
                        <wps:spPr>
                          <a:xfrm>
                            <a:off x="1954688" y="506080"/>
                            <a:ext cx="0" cy="78605"/>
                          </a:xfrm>
                          <a:custGeom>
                            <a:avLst/>
                            <a:gdLst/>
                            <a:ahLst/>
                            <a:cxnLst/>
                            <a:rect l="0" t="0" r="0" b="0"/>
                            <a:pathLst>
                              <a:path h="78605">
                                <a:moveTo>
                                  <a:pt x="0" y="0"/>
                                </a:moveTo>
                                <a:lnTo>
                                  <a:pt x="0" y="78605"/>
                                </a:lnTo>
                              </a:path>
                            </a:pathLst>
                          </a:custGeom>
                          <a:ln w="32911" cap="flat">
                            <a:miter lim="127000"/>
                          </a:ln>
                        </wps:spPr>
                        <wps:style>
                          <a:lnRef idx="1">
                            <a:srgbClr val="FFFFFF"/>
                          </a:lnRef>
                          <a:fillRef idx="0">
                            <a:srgbClr val="000000">
                              <a:alpha val="0"/>
                            </a:srgbClr>
                          </a:fillRef>
                          <a:effectRef idx="0">
                            <a:scrgbClr r="0" g="0" b="0"/>
                          </a:effectRef>
                          <a:fontRef idx="none"/>
                        </wps:style>
                        <wps:bodyPr/>
                      </wps:wsp>
                      <wps:wsp>
                        <wps:cNvPr id="682" name="Shape 682"/>
                        <wps:cNvSpPr/>
                        <wps:spPr>
                          <a:xfrm>
                            <a:off x="1897130" y="567880"/>
                            <a:ext cx="115116" cy="99464"/>
                          </a:xfrm>
                          <a:custGeom>
                            <a:avLst/>
                            <a:gdLst/>
                            <a:ahLst/>
                            <a:cxnLst/>
                            <a:rect l="0" t="0" r="0" b="0"/>
                            <a:pathLst>
                              <a:path w="115116" h="99464">
                                <a:moveTo>
                                  <a:pt x="0" y="0"/>
                                </a:moveTo>
                                <a:lnTo>
                                  <a:pt x="115116" y="0"/>
                                </a:lnTo>
                                <a:lnTo>
                                  <a:pt x="57558" y="994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3" name="Shape 683"/>
                        <wps:cNvSpPr/>
                        <wps:spPr>
                          <a:xfrm>
                            <a:off x="1954688" y="887170"/>
                            <a:ext cx="0" cy="78605"/>
                          </a:xfrm>
                          <a:custGeom>
                            <a:avLst/>
                            <a:gdLst/>
                            <a:ahLst/>
                            <a:cxnLst/>
                            <a:rect l="0" t="0" r="0" b="0"/>
                            <a:pathLst>
                              <a:path h="78605">
                                <a:moveTo>
                                  <a:pt x="0" y="0"/>
                                </a:moveTo>
                                <a:lnTo>
                                  <a:pt x="0" y="78605"/>
                                </a:lnTo>
                              </a:path>
                            </a:pathLst>
                          </a:custGeom>
                          <a:ln w="32911" cap="flat">
                            <a:miter lim="127000"/>
                          </a:ln>
                        </wps:spPr>
                        <wps:style>
                          <a:lnRef idx="1">
                            <a:srgbClr val="FFFFFF"/>
                          </a:lnRef>
                          <a:fillRef idx="0">
                            <a:srgbClr val="000000">
                              <a:alpha val="0"/>
                            </a:srgbClr>
                          </a:fillRef>
                          <a:effectRef idx="0">
                            <a:scrgbClr r="0" g="0" b="0"/>
                          </a:effectRef>
                          <a:fontRef idx="none"/>
                        </wps:style>
                        <wps:bodyPr/>
                      </wps:wsp>
                      <wps:wsp>
                        <wps:cNvPr id="684" name="Shape 684"/>
                        <wps:cNvSpPr/>
                        <wps:spPr>
                          <a:xfrm>
                            <a:off x="1897130" y="948974"/>
                            <a:ext cx="115116" cy="99464"/>
                          </a:xfrm>
                          <a:custGeom>
                            <a:avLst/>
                            <a:gdLst/>
                            <a:ahLst/>
                            <a:cxnLst/>
                            <a:rect l="0" t="0" r="0" b="0"/>
                            <a:pathLst>
                              <a:path w="115116" h="99464">
                                <a:moveTo>
                                  <a:pt x="0" y="0"/>
                                </a:moveTo>
                                <a:lnTo>
                                  <a:pt x="115116" y="0"/>
                                </a:lnTo>
                                <a:lnTo>
                                  <a:pt x="57558" y="994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5" name="Shape 685"/>
                        <wps:cNvSpPr/>
                        <wps:spPr>
                          <a:xfrm>
                            <a:off x="712959" y="425245"/>
                            <a:ext cx="78772" cy="0"/>
                          </a:xfrm>
                          <a:custGeom>
                            <a:avLst/>
                            <a:gdLst/>
                            <a:ahLst/>
                            <a:cxnLst/>
                            <a:rect l="0" t="0" r="0" b="0"/>
                            <a:pathLst>
                              <a:path w="78772">
                                <a:moveTo>
                                  <a:pt x="0" y="0"/>
                                </a:moveTo>
                                <a:lnTo>
                                  <a:pt x="78772" y="0"/>
                                </a:lnTo>
                              </a:path>
                            </a:pathLst>
                          </a:custGeom>
                          <a:ln w="32911" cap="flat">
                            <a:miter lim="127000"/>
                          </a:ln>
                        </wps:spPr>
                        <wps:style>
                          <a:lnRef idx="1">
                            <a:srgbClr val="FFFFFF"/>
                          </a:lnRef>
                          <a:fillRef idx="0">
                            <a:srgbClr val="000000">
                              <a:alpha val="0"/>
                            </a:srgbClr>
                          </a:fillRef>
                          <a:effectRef idx="0">
                            <a:scrgbClr r="0" g="0" b="0"/>
                          </a:effectRef>
                          <a:fontRef idx="none"/>
                        </wps:style>
                        <wps:bodyPr/>
                      </wps:wsp>
                      <wps:wsp>
                        <wps:cNvPr id="686" name="Shape 686"/>
                        <wps:cNvSpPr/>
                        <wps:spPr>
                          <a:xfrm>
                            <a:off x="774889" y="367808"/>
                            <a:ext cx="99675" cy="114874"/>
                          </a:xfrm>
                          <a:custGeom>
                            <a:avLst/>
                            <a:gdLst/>
                            <a:ahLst/>
                            <a:cxnLst/>
                            <a:rect l="0" t="0" r="0" b="0"/>
                            <a:pathLst>
                              <a:path w="99675" h="114874">
                                <a:moveTo>
                                  <a:pt x="0" y="0"/>
                                </a:moveTo>
                                <a:lnTo>
                                  <a:pt x="99675" y="57437"/>
                                </a:lnTo>
                                <a:lnTo>
                                  <a:pt x="0" y="1148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7" name="Shape 687"/>
                        <wps:cNvSpPr/>
                        <wps:spPr>
                          <a:xfrm>
                            <a:off x="3116622" y="728029"/>
                            <a:ext cx="78772" cy="0"/>
                          </a:xfrm>
                          <a:custGeom>
                            <a:avLst/>
                            <a:gdLst/>
                            <a:ahLst/>
                            <a:cxnLst/>
                            <a:rect l="0" t="0" r="0" b="0"/>
                            <a:pathLst>
                              <a:path w="78772">
                                <a:moveTo>
                                  <a:pt x="78772" y="0"/>
                                </a:moveTo>
                                <a:lnTo>
                                  <a:pt x="0" y="0"/>
                                </a:lnTo>
                              </a:path>
                            </a:pathLst>
                          </a:custGeom>
                          <a:ln w="32911" cap="flat">
                            <a:miter lim="127000"/>
                          </a:ln>
                        </wps:spPr>
                        <wps:style>
                          <a:lnRef idx="1">
                            <a:srgbClr val="FFFFFF"/>
                          </a:lnRef>
                          <a:fillRef idx="0">
                            <a:srgbClr val="000000">
                              <a:alpha val="0"/>
                            </a:srgbClr>
                          </a:fillRef>
                          <a:effectRef idx="0">
                            <a:scrgbClr r="0" g="0" b="0"/>
                          </a:effectRef>
                          <a:fontRef idx="none"/>
                        </wps:style>
                        <wps:bodyPr/>
                      </wps:wsp>
                      <wps:wsp>
                        <wps:cNvPr id="688" name="Shape 688"/>
                        <wps:cNvSpPr/>
                        <wps:spPr>
                          <a:xfrm>
                            <a:off x="3033791" y="670594"/>
                            <a:ext cx="99675" cy="114867"/>
                          </a:xfrm>
                          <a:custGeom>
                            <a:avLst/>
                            <a:gdLst/>
                            <a:ahLst/>
                            <a:cxnLst/>
                            <a:rect l="0" t="0" r="0" b="0"/>
                            <a:pathLst>
                              <a:path w="99675" h="114867">
                                <a:moveTo>
                                  <a:pt x="99675" y="0"/>
                                </a:moveTo>
                                <a:lnTo>
                                  <a:pt x="99675" y="114867"/>
                                </a:lnTo>
                                <a:lnTo>
                                  <a:pt x="0" y="57437"/>
                                </a:lnTo>
                                <a:lnTo>
                                  <a:pt x="996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9" name="Rectangle 689"/>
                        <wps:cNvSpPr/>
                        <wps:spPr>
                          <a:xfrm>
                            <a:off x="3256389" y="1006661"/>
                            <a:ext cx="832665" cy="124392"/>
                          </a:xfrm>
                          <a:prstGeom prst="rect">
                            <a:avLst/>
                          </a:prstGeom>
                          <a:ln>
                            <a:noFill/>
                          </a:ln>
                        </wps:spPr>
                        <wps:txbx>
                          <w:txbxContent>
                            <w:p>
                              <w:pPr>
                                <w:spacing w:after="160" w:line="259" w:lineRule="auto"/>
                                <w:ind w:left="0" w:right="0" w:firstLine="0"/>
                              </w:pPr>
                              <w:r>
                                <w:rPr>
                                  <w:color w:val="FFFFFF"/>
                                  <w:w w:val="114"/>
                                  <w:sz w:val="13"/>
                                </w:rPr>
                                <w:t>nieuwe</w:t>
                              </w:r>
                              <w:r>
                                <w:rPr>
                                  <w:color w:val="FFFFFF"/>
                                  <w:spacing w:val="6"/>
                                  <w:w w:val="114"/>
                                  <w:sz w:val="13"/>
                                </w:rPr>
                                <w:t xml:space="preserve"> </w:t>
                              </w:r>
                              <w:r>
                                <w:rPr>
                                  <w:color w:val="FFFFFF"/>
                                  <w:w w:val="114"/>
                                  <w:sz w:val="13"/>
                                </w:rPr>
                                <w:t>melding</w:t>
                              </w:r>
                            </w:p>
                          </w:txbxContent>
                        </wps:txbx>
                        <wps:bodyPr horzOverflow="overflow" vert="horz" lIns="0" tIns="0" rIns="0" bIns="0" rtlCol="0">
                          <a:noAutofit/>
                        </wps:bodyPr>
                      </wps:wsp>
                      <wps:wsp>
                        <wps:cNvPr id="690" name="Rectangle 690"/>
                        <wps:cNvSpPr/>
                        <wps:spPr>
                          <a:xfrm>
                            <a:off x="3256389" y="1109344"/>
                            <a:ext cx="876459" cy="124391"/>
                          </a:xfrm>
                          <a:prstGeom prst="rect">
                            <a:avLst/>
                          </a:prstGeom>
                          <a:ln>
                            <a:noFill/>
                          </a:ln>
                        </wps:spPr>
                        <wps:txbx>
                          <w:txbxContent>
                            <w:p>
                              <w:pPr>
                                <w:spacing w:after="160" w:line="259" w:lineRule="auto"/>
                                <w:ind w:left="0" w:right="0" w:firstLine="0"/>
                              </w:pPr>
                              <w:r>
                                <w:rPr>
                                  <w:color w:val="FFFFFF"/>
                                  <w:w w:val="112"/>
                                  <w:sz w:val="13"/>
                                </w:rPr>
                                <w:t>nieuwe</w:t>
                              </w:r>
                              <w:r>
                                <w:rPr>
                                  <w:color w:val="FFFFFF"/>
                                  <w:spacing w:val="6"/>
                                  <w:w w:val="112"/>
                                  <w:sz w:val="13"/>
                                </w:rPr>
                                <w:t xml:space="preserve"> </w:t>
                              </w:r>
                              <w:r>
                                <w:rPr>
                                  <w:color w:val="FFFFFF"/>
                                  <w:w w:val="112"/>
                                  <w:sz w:val="13"/>
                                </w:rPr>
                                <w:t>aanvraag</w:t>
                              </w:r>
                            </w:p>
                          </w:txbxContent>
                        </wps:txbx>
                        <wps:bodyPr horzOverflow="overflow" vert="horz" lIns="0" tIns="0" rIns="0" bIns="0" rtlCol="0">
                          <a:noAutofit/>
                        </wps:bodyPr>
                      </wps:wsp>
                      <wps:wsp>
                        <wps:cNvPr id="691" name="Rectangle 691"/>
                        <wps:cNvSpPr/>
                        <wps:spPr>
                          <a:xfrm>
                            <a:off x="3256389" y="1445887"/>
                            <a:ext cx="540246" cy="124391"/>
                          </a:xfrm>
                          <a:prstGeom prst="rect">
                            <a:avLst/>
                          </a:prstGeom>
                          <a:ln>
                            <a:noFill/>
                          </a:ln>
                        </wps:spPr>
                        <wps:txbx>
                          <w:txbxContent>
                            <w:p>
                              <w:pPr>
                                <w:spacing w:after="160" w:line="259" w:lineRule="auto"/>
                                <w:ind w:left="0" w:right="0" w:firstLine="0"/>
                              </w:pPr>
                              <w:r>
                                <w:rPr>
                                  <w:color w:val="FFFFFF"/>
                                  <w:w w:val="110"/>
                                  <w:sz w:val="13"/>
                                </w:rPr>
                                <w:t>niet</w:t>
                              </w:r>
                              <w:r>
                                <w:rPr>
                                  <w:color w:val="FFFFFF"/>
                                  <w:spacing w:val="6"/>
                                  <w:w w:val="110"/>
                                  <w:sz w:val="13"/>
                                </w:rPr>
                                <w:t xml:space="preserve"> </w:t>
                              </w:r>
                              <w:r>
                                <w:rPr>
                                  <w:color w:val="FFFFFF"/>
                                  <w:w w:val="110"/>
                                  <w:sz w:val="13"/>
                                </w:rPr>
                                <w:t>tijdige</w:t>
                              </w:r>
                            </w:p>
                          </w:txbxContent>
                        </wps:txbx>
                        <wps:bodyPr horzOverflow="overflow" vert="horz" lIns="0" tIns="0" rIns="0" bIns="0" rtlCol="0">
                          <a:noAutofit/>
                        </wps:bodyPr>
                      </wps:wsp>
                      <wps:wsp>
                        <wps:cNvPr id="692" name="Rectangle 692"/>
                        <wps:cNvSpPr/>
                        <wps:spPr>
                          <a:xfrm>
                            <a:off x="3256389" y="1548569"/>
                            <a:ext cx="935194" cy="124390"/>
                          </a:xfrm>
                          <a:prstGeom prst="rect">
                            <a:avLst/>
                          </a:prstGeom>
                          <a:ln>
                            <a:noFill/>
                          </a:ln>
                        </wps:spPr>
                        <wps:txbx>
                          <w:txbxContent>
                            <w:p>
                              <w:pPr>
                                <w:spacing w:after="160" w:line="259" w:lineRule="auto"/>
                                <w:ind w:left="0" w:right="0" w:firstLine="0"/>
                              </w:pPr>
                              <w:r>
                                <w:rPr>
                                  <w:color w:val="FFFFFF"/>
                                  <w:w w:val="113"/>
                                  <w:sz w:val="13"/>
                                </w:rPr>
                                <w:t>melding/aanvraag</w:t>
                              </w:r>
                            </w:p>
                          </w:txbxContent>
                        </wps:txbx>
                        <wps:bodyPr horzOverflow="overflow" vert="horz" lIns="0" tIns="0" rIns="0" bIns="0" rtlCol="0">
                          <a:noAutofit/>
                        </wps:bodyPr>
                      </wps:wsp>
                      <wps:wsp>
                        <wps:cNvPr id="693" name="Rectangle 693"/>
                        <wps:cNvSpPr/>
                        <wps:spPr>
                          <a:xfrm>
                            <a:off x="3256389" y="1780546"/>
                            <a:ext cx="609701" cy="124391"/>
                          </a:xfrm>
                          <a:prstGeom prst="rect">
                            <a:avLst/>
                          </a:prstGeom>
                          <a:ln>
                            <a:noFill/>
                          </a:ln>
                        </wps:spPr>
                        <wps:txbx>
                          <w:txbxContent>
                            <w:p>
                              <w:pPr>
                                <w:spacing w:after="160" w:line="259" w:lineRule="auto"/>
                                <w:ind w:left="0" w:right="0" w:firstLine="0"/>
                              </w:pPr>
                              <w:r>
                                <w:rPr>
                                  <w:color w:val="FFFFFF"/>
                                  <w:w w:val="110"/>
                                  <w:sz w:val="13"/>
                                </w:rPr>
                                <w:t>verlies</w:t>
                              </w:r>
                              <w:r>
                                <w:rPr>
                                  <w:color w:val="FFFFFF"/>
                                  <w:spacing w:val="6"/>
                                  <w:w w:val="110"/>
                                  <w:sz w:val="13"/>
                                </w:rPr>
                                <w:t xml:space="preserve"> </w:t>
                              </w:r>
                              <w:r>
                                <w:rPr>
                                  <w:color w:val="FFFFFF"/>
                                  <w:w w:val="110"/>
                                  <w:sz w:val="13"/>
                                </w:rPr>
                                <w:t>plaat</w:t>
                              </w:r>
                            </w:p>
                          </w:txbxContent>
                        </wps:txbx>
                        <wps:bodyPr horzOverflow="overflow" vert="horz" lIns="0" tIns="0" rIns="0" bIns="0" rtlCol="0">
                          <a:noAutofit/>
                        </wps:bodyPr>
                      </wps:wsp>
                      <wps:wsp>
                        <wps:cNvPr id="694" name="Rectangle 694"/>
                        <wps:cNvSpPr/>
                        <wps:spPr>
                          <a:xfrm>
                            <a:off x="3256389" y="1883228"/>
                            <a:ext cx="614719" cy="124391"/>
                          </a:xfrm>
                          <a:prstGeom prst="rect">
                            <a:avLst/>
                          </a:prstGeom>
                          <a:ln>
                            <a:noFill/>
                          </a:ln>
                        </wps:spPr>
                        <wps:txbx>
                          <w:txbxContent>
                            <w:p>
                              <w:pPr>
                                <w:spacing w:after="160" w:line="259" w:lineRule="auto"/>
                                <w:ind w:left="0" w:right="0" w:firstLine="0"/>
                              </w:pPr>
                              <w:r>
                                <w:rPr>
                                  <w:color w:val="FFFFFF"/>
                                  <w:w w:val="113"/>
                                  <w:sz w:val="13"/>
                                </w:rPr>
                                <w:t>op</w:t>
                              </w:r>
                              <w:r>
                                <w:rPr>
                                  <w:color w:val="FFFFFF"/>
                                  <w:spacing w:val="6"/>
                                  <w:w w:val="113"/>
                                  <w:sz w:val="13"/>
                                </w:rPr>
                                <w:t xml:space="preserve"> </w:t>
                              </w:r>
                              <w:r>
                                <w:rPr>
                                  <w:color w:val="FFFFFF"/>
                                  <w:w w:val="113"/>
                                  <w:sz w:val="13"/>
                                </w:rPr>
                                <w:t>kalender</w:t>
                              </w:r>
                            </w:p>
                          </w:txbxContent>
                        </wps:txbx>
                        <wps:bodyPr horzOverflow="overflow" vert="horz" lIns="0" tIns="0" rIns="0" bIns="0" rtlCol="0">
                          <a:noAutofit/>
                        </wps:bodyPr>
                      </wps:wsp>
                      <wps:wsp>
                        <wps:cNvPr id="695" name="Shape 695"/>
                        <wps:cNvSpPr/>
                        <wps:spPr>
                          <a:xfrm>
                            <a:off x="3116622" y="1173811"/>
                            <a:ext cx="78772" cy="0"/>
                          </a:xfrm>
                          <a:custGeom>
                            <a:avLst/>
                            <a:gdLst/>
                            <a:ahLst/>
                            <a:cxnLst/>
                            <a:rect l="0" t="0" r="0" b="0"/>
                            <a:pathLst>
                              <a:path w="78772">
                                <a:moveTo>
                                  <a:pt x="78772" y="0"/>
                                </a:moveTo>
                                <a:lnTo>
                                  <a:pt x="0" y="0"/>
                                </a:lnTo>
                              </a:path>
                            </a:pathLst>
                          </a:custGeom>
                          <a:ln w="32911" cap="flat">
                            <a:miter lim="127000"/>
                          </a:ln>
                        </wps:spPr>
                        <wps:style>
                          <a:lnRef idx="1">
                            <a:srgbClr val="FFFFFF"/>
                          </a:lnRef>
                          <a:fillRef idx="0">
                            <a:srgbClr val="000000">
                              <a:alpha val="0"/>
                            </a:srgbClr>
                          </a:fillRef>
                          <a:effectRef idx="0">
                            <a:scrgbClr r="0" g="0" b="0"/>
                          </a:effectRef>
                          <a:fontRef idx="none"/>
                        </wps:style>
                        <wps:bodyPr/>
                      </wps:wsp>
                      <wps:wsp>
                        <wps:cNvPr id="696" name="Shape 696"/>
                        <wps:cNvSpPr/>
                        <wps:spPr>
                          <a:xfrm>
                            <a:off x="3033791" y="1116372"/>
                            <a:ext cx="99675" cy="114874"/>
                          </a:xfrm>
                          <a:custGeom>
                            <a:avLst/>
                            <a:gdLst/>
                            <a:ahLst/>
                            <a:cxnLst/>
                            <a:rect l="0" t="0" r="0" b="0"/>
                            <a:pathLst>
                              <a:path w="99675" h="114874">
                                <a:moveTo>
                                  <a:pt x="99675" y="0"/>
                                </a:moveTo>
                                <a:lnTo>
                                  <a:pt x="99675" y="114874"/>
                                </a:lnTo>
                                <a:lnTo>
                                  <a:pt x="0" y="57437"/>
                                </a:lnTo>
                                <a:lnTo>
                                  <a:pt x="996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7" name="Rectangle 697"/>
                        <wps:cNvSpPr/>
                        <wps:spPr>
                          <a:xfrm>
                            <a:off x="467412" y="1251992"/>
                            <a:ext cx="251134" cy="124392"/>
                          </a:xfrm>
                          <a:prstGeom prst="rect">
                            <a:avLst/>
                          </a:prstGeom>
                          <a:ln>
                            <a:noFill/>
                          </a:ln>
                        </wps:spPr>
                        <wps:txbx>
                          <w:txbxContent>
                            <w:p>
                              <w:pPr>
                                <w:spacing w:after="160" w:line="259" w:lineRule="auto"/>
                                <w:ind w:left="0" w:right="0" w:firstLine="0"/>
                              </w:pPr>
                              <w:r>
                                <w:rPr>
                                  <w:color w:val="FFFFFF"/>
                                  <w:w w:val="111"/>
                                  <w:sz w:val="13"/>
                                </w:rPr>
                                <w:t>tijdig</w:t>
                              </w:r>
                            </w:p>
                          </w:txbxContent>
                        </wps:txbx>
                        <wps:bodyPr horzOverflow="overflow" vert="horz" lIns="0" tIns="0" rIns="0" bIns="0" rtlCol="0">
                          <a:noAutofit/>
                        </wps:bodyPr>
                      </wps:wsp>
                      <wps:wsp>
                        <wps:cNvPr id="698" name="Rectangle 698"/>
                        <wps:cNvSpPr/>
                        <wps:spPr>
                          <a:xfrm>
                            <a:off x="168829" y="1354675"/>
                            <a:ext cx="648249" cy="124391"/>
                          </a:xfrm>
                          <a:prstGeom prst="rect">
                            <a:avLst/>
                          </a:prstGeom>
                          <a:ln>
                            <a:noFill/>
                          </a:ln>
                        </wps:spPr>
                        <wps:txbx>
                          <w:txbxContent>
                            <w:p>
                              <w:pPr>
                                <w:spacing w:after="160" w:line="259" w:lineRule="auto"/>
                                <w:ind w:left="0" w:right="0" w:firstLine="0"/>
                              </w:pPr>
                              <w:r>
                                <w:rPr>
                                  <w:color w:val="FFFFFF"/>
                                  <w:w w:val="113"/>
                                  <w:sz w:val="13"/>
                                </w:rPr>
                                <w:t>def.</w:t>
                              </w:r>
                              <w:r>
                                <w:rPr>
                                  <w:color w:val="FFFFFF"/>
                                  <w:spacing w:val="6"/>
                                  <w:w w:val="113"/>
                                  <w:sz w:val="13"/>
                                </w:rPr>
                                <w:t xml:space="preserve"> </w:t>
                              </w:r>
                              <w:r>
                                <w:rPr>
                                  <w:color w:val="FFFFFF"/>
                                  <w:w w:val="113"/>
                                  <w:sz w:val="13"/>
                                </w:rPr>
                                <w:t>melding</w:t>
                              </w:r>
                            </w:p>
                          </w:txbxContent>
                        </wps:txbx>
                        <wps:bodyPr horzOverflow="overflow" vert="horz" lIns="0" tIns="0" rIns="0" bIns="0" rtlCol="0">
                          <a:noAutofit/>
                        </wps:bodyPr>
                      </wps:wsp>
                      <wps:wsp>
                        <wps:cNvPr id="699" name="Shape 699"/>
                        <wps:cNvSpPr/>
                        <wps:spPr>
                          <a:xfrm>
                            <a:off x="712959" y="1412585"/>
                            <a:ext cx="78772" cy="0"/>
                          </a:xfrm>
                          <a:custGeom>
                            <a:avLst/>
                            <a:gdLst/>
                            <a:ahLst/>
                            <a:cxnLst/>
                            <a:rect l="0" t="0" r="0" b="0"/>
                            <a:pathLst>
                              <a:path w="78772">
                                <a:moveTo>
                                  <a:pt x="0" y="0"/>
                                </a:moveTo>
                                <a:lnTo>
                                  <a:pt x="78772" y="0"/>
                                </a:lnTo>
                              </a:path>
                            </a:pathLst>
                          </a:custGeom>
                          <a:ln w="32911" cap="flat">
                            <a:miter lim="127000"/>
                          </a:ln>
                        </wps:spPr>
                        <wps:style>
                          <a:lnRef idx="1">
                            <a:srgbClr val="FFFFFF"/>
                          </a:lnRef>
                          <a:fillRef idx="0">
                            <a:srgbClr val="000000">
                              <a:alpha val="0"/>
                            </a:srgbClr>
                          </a:fillRef>
                          <a:effectRef idx="0">
                            <a:scrgbClr r="0" g="0" b="0"/>
                          </a:effectRef>
                          <a:fontRef idx="none"/>
                        </wps:style>
                        <wps:bodyPr/>
                      </wps:wsp>
                      <wps:wsp>
                        <wps:cNvPr id="700" name="Shape 700"/>
                        <wps:cNvSpPr/>
                        <wps:spPr>
                          <a:xfrm>
                            <a:off x="774889" y="1355149"/>
                            <a:ext cx="99675" cy="114874"/>
                          </a:xfrm>
                          <a:custGeom>
                            <a:avLst/>
                            <a:gdLst/>
                            <a:ahLst/>
                            <a:cxnLst/>
                            <a:rect l="0" t="0" r="0" b="0"/>
                            <a:pathLst>
                              <a:path w="99675" h="114874">
                                <a:moveTo>
                                  <a:pt x="0" y="0"/>
                                </a:moveTo>
                                <a:lnTo>
                                  <a:pt x="99675" y="57431"/>
                                </a:lnTo>
                                <a:lnTo>
                                  <a:pt x="0" y="1148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1" name="Shape 701"/>
                        <wps:cNvSpPr/>
                        <wps:spPr>
                          <a:xfrm>
                            <a:off x="712959" y="1605668"/>
                            <a:ext cx="78772" cy="0"/>
                          </a:xfrm>
                          <a:custGeom>
                            <a:avLst/>
                            <a:gdLst/>
                            <a:ahLst/>
                            <a:cxnLst/>
                            <a:rect l="0" t="0" r="0" b="0"/>
                            <a:pathLst>
                              <a:path w="78772">
                                <a:moveTo>
                                  <a:pt x="0" y="0"/>
                                </a:moveTo>
                                <a:lnTo>
                                  <a:pt x="78772" y="0"/>
                                </a:lnTo>
                              </a:path>
                            </a:pathLst>
                          </a:custGeom>
                          <a:ln w="32911" cap="flat">
                            <a:miter lim="127000"/>
                          </a:ln>
                        </wps:spPr>
                        <wps:style>
                          <a:lnRef idx="1">
                            <a:srgbClr val="FFFFFF"/>
                          </a:lnRef>
                          <a:fillRef idx="0">
                            <a:srgbClr val="000000">
                              <a:alpha val="0"/>
                            </a:srgbClr>
                          </a:fillRef>
                          <a:effectRef idx="0">
                            <a:scrgbClr r="0" g="0" b="0"/>
                          </a:effectRef>
                          <a:fontRef idx="none"/>
                        </wps:style>
                        <wps:bodyPr/>
                      </wps:wsp>
                      <wps:wsp>
                        <wps:cNvPr id="702" name="Shape 702"/>
                        <wps:cNvSpPr/>
                        <wps:spPr>
                          <a:xfrm>
                            <a:off x="774889" y="1548232"/>
                            <a:ext cx="99675" cy="114874"/>
                          </a:xfrm>
                          <a:custGeom>
                            <a:avLst/>
                            <a:gdLst/>
                            <a:ahLst/>
                            <a:cxnLst/>
                            <a:rect l="0" t="0" r="0" b="0"/>
                            <a:pathLst>
                              <a:path w="99675" h="114874">
                                <a:moveTo>
                                  <a:pt x="0" y="0"/>
                                </a:moveTo>
                                <a:lnTo>
                                  <a:pt x="99675" y="57437"/>
                                </a:lnTo>
                                <a:lnTo>
                                  <a:pt x="0" y="1148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3" name="Shape 703"/>
                        <wps:cNvSpPr/>
                        <wps:spPr>
                          <a:xfrm>
                            <a:off x="3491964" y="1104606"/>
                            <a:ext cx="603550" cy="957897"/>
                          </a:xfrm>
                          <a:custGeom>
                            <a:avLst/>
                            <a:gdLst/>
                            <a:ahLst/>
                            <a:cxnLst/>
                            <a:rect l="0" t="0" r="0" b="0"/>
                            <a:pathLst>
                              <a:path w="603550" h="957897">
                                <a:moveTo>
                                  <a:pt x="0" y="886170"/>
                                </a:moveTo>
                                <a:lnTo>
                                  <a:pt x="0" y="957897"/>
                                </a:lnTo>
                                <a:lnTo>
                                  <a:pt x="603550" y="957897"/>
                                </a:lnTo>
                                <a:lnTo>
                                  <a:pt x="603550" y="0"/>
                                </a:lnTo>
                                <a:lnTo>
                                  <a:pt x="493427" y="0"/>
                                </a:lnTo>
                              </a:path>
                            </a:pathLst>
                          </a:custGeom>
                          <a:ln w="19747" cap="flat">
                            <a:miter lim="127000"/>
                          </a:ln>
                        </wps:spPr>
                        <wps:style>
                          <a:lnRef idx="1">
                            <a:srgbClr val="FFFFFF"/>
                          </a:lnRef>
                          <a:fillRef idx="0">
                            <a:srgbClr val="000000">
                              <a:alpha val="0"/>
                            </a:srgbClr>
                          </a:fillRef>
                          <a:effectRef idx="0">
                            <a:scrgbClr r="0" g="0" b="0"/>
                          </a:effectRef>
                          <a:fontRef idx="none"/>
                        </wps:style>
                        <wps:bodyPr/>
                      </wps:wsp>
                      <wps:wsp>
                        <wps:cNvPr id="704" name="Shape 704"/>
                        <wps:cNvSpPr/>
                        <wps:spPr>
                          <a:xfrm>
                            <a:off x="3956991" y="1084910"/>
                            <a:ext cx="34175" cy="39388"/>
                          </a:xfrm>
                          <a:custGeom>
                            <a:avLst/>
                            <a:gdLst/>
                            <a:ahLst/>
                            <a:cxnLst/>
                            <a:rect l="0" t="0" r="0" b="0"/>
                            <a:pathLst>
                              <a:path w="34175" h="39388">
                                <a:moveTo>
                                  <a:pt x="34175" y="0"/>
                                </a:moveTo>
                                <a:lnTo>
                                  <a:pt x="34175" y="39388"/>
                                </a:lnTo>
                                <a:lnTo>
                                  <a:pt x="0" y="19694"/>
                                </a:lnTo>
                                <a:lnTo>
                                  <a:pt x="341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5" name="Shape 705"/>
                        <wps:cNvSpPr/>
                        <wps:spPr>
                          <a:xfrm>
                            <a:off x="3491964" y="1654406"/>
                            <a:ext cx="0" cy="80264"/>
                          </a:xfrm>
                          <a:custGeom>
                            <a:avLst/>
                            <a:gdLst/>
                            <a:ahLst/>
                            <a:cxnLst/>
                            <a:rect l="0" t="0" r="0" b="0"/>
                            <a:pathLst>
                              <a:path h="80264">
                                <a:moveTo>
                                  <a:pt x="0" y="0"/>
                                </a:moveTo>
                                <a:lnTo>
                                  <a:pt x="0" y="80264"/>
                                </a:lnTo>
                              </a:path>
                            </a:pathLst>
                          </a:custGeom>
                          <a:ln w="19747" cap="flat">
                            <a:miter lim="127000"/>
                          </a:ln>
                        </wps:spPr>
                        <wps:style>
                          <a:lnRef idx="1">
                            <a:srgbClr val="FFFFFF"/>
                          </a:lnRef>
                          <a:fillRef idx="0">
                            <a:srgbClr val="000000">
                              <a:alpha val="0"/>
                            </a:srgbClr>
                          </a:fillRef>
                          <a:effectRef idx="0">
                            <a:scrgbClr r="0" g="0" b="0"/>
                          </a:effectRef>
                          <a:fontRef idx="none"/>
                        </wps:style>
                        <wps:bodyPr/>
                      </wps:wsp>
                      <wps:wsp>
                        <wps:cNvPr id="706" name="Shape 706"/>
                        <wps:cNvSpPr/>
                        <wps:spPr>
                          <a:xfrm>
                            <a:off x="3472229" y="1728909"/>
                            <a:ext cx="39458" cy="34103"/>
                          </a:xfrm>
                          <a:custGeom>
                            <a:avLst/>
                            <a:gdLst/>
                            <a:ahLst/>
                            <a:cxnLst/>
                            <a:rect l="0" t="0" r="0" b="0"/>
                            <a:pathLst>
                              <a:path w="39458" h="34103">
                                <a:moveTo>
                                  <a:pt x="0" y="0"/>
                                </a:moveTo>
                                <a:lnTo>
                                  <a:pt x="39458" y="0"/>
                                </a:lnTo>
                                <a:lnTo>
                                  <a:pt x="19736" y="341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26182" o:spid="_x0000_s1026" style="width:335.45pt;height:188.15pt;mso-position-horizontal-relative:char;mso-position-vertical-relative:line" coordsize="42599,2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">
                <v:shape id="Shape 38285" o:spid="_x0000_s1027" style="position:absolute;width:42599;height:23897;visibility:visible;mso-wrap-style:square;v-text-anchor:top" coordsize="4259994,238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go8cA&#10;AADeAAAADwAAAGRycy9kb3ducmV2LnhtbESPT2vCQBTE7wW/w/KE3upGQ0uauooIpe1NoyC9vWaf&#10;STD7Nma3+fPtu0LB4zAzv2GW68HUoqPWVZYVzGcRCOLc6ooLBcfD+1MCwnlkjbVlUjCSg/Vq8rDE&#10;VNue99RlvhABwi5FBaX3TSqly0sy6Ga2IQ7e2bYGfZBtIXWLfYCbWi6i6EUarDgslNjQtqT8kv0a&#10;BafzflfwV9xfX6/fx2q8fGzsDyv1OB02byA8Df4e/m9/agVxskie4X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oIKPHAAAA3gAAAA8AAAAAAAAAAAAAAAAAmAIAAGRy&#10;cy9kb3ducmV2LnhtbFBLBQYAAAAABAAEAPUAAACMAwAAAAA=&#10;" path="m,l4259994,r,2389790l,2389790,,e" fillcolor="#007335" stroked="f" strokeweight="0">
                  <v:stroke miterlimit="83231f" joinstyle="miter"/>
                  <v:path arrowok="t" textboxrect="0,0,4259994,2389790"/>
                </v:shape>
                <v:shape id="Shape 38286" o:spid="_x0000_s1028" style="position:absolute;left:9258;top:3420;width:20577;height:1664;visibility:visible;mso-wrap-style:square;v-text-anchor:top" coordsize="2057703,1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ecYA&#10;AADeAAAADwAAAGRycy9kb3ducmV2LnhtbESPQWvCQBSE74X+h+UVvBTdmEKIaVYRQdFLoerB4zP7&#10;moRk34bsauK/dwuFHoeZ+YbJV6NpxZ16V1tWMJ9FIIgLq2suFZxP22kKwnlkja1lUvAgB6vl60uO&#10;mbYDf9P96EsRIOwyVFB532VSuqIig25mO+Lg/djeoA+yL6XucQhw08o4ihJpsOawUGFHm4qK5ngz&#10;Cq5f24LjdUqHdr5r3EJedP1ulZq8jetPEJ5G/x/+a++1go80ThP4vROu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WecYAAADeAAAADwAAAAAAAAAAAAAAAACYAgAAZHJz&#10;L2Rvd25yZXYueG1sUEsFBgAAAAAEAAQA9QAAAIsDAAAAAA==&#10;" path="m,l2057703,r,166380l,166380,,e" stroked="f" strokeweight="0">
                  <v:stroke miterlimit="83231f" joinstyle="miter"/>
                  <v:path arrowok="t" textboxrect="0,0,2057703,166380"/>
                </v:shape>
                <v:shape id="Shape 38287" o:spid="_x0000_s1029" style="position:absolute;left:9258;top:7233;width:20577;height:1664;visibility:visible;mso-wrap-style:square;v-text-anchor:top" coordsize="2057703,1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z4sUA&#10;AADeAAAADwAAAGRycy9kb3ducmV2LnhtbESPQYvCMBSE7wv+h/CEvYimdkFrNYoILnpZsHrw+Gye&#10;bbF5KU3U+u83wsIeh5n5hlmsOlOLB7WusqxgPIpAEOdWV1woOB23wwSE88gaa8uk4EUOVsvexwJT&#10;bZ98oEfmCxEg7FJUUHrfpFK6vCSDbmQb4uBdbWvQB9kWUrf4DHBTyziKJtJgxWGhxIY2JeW37G4U&#10;XH62OcfrhPb1+PvmZvKsq4FV6rPfrecgPHX+P/zX3mkFX0mcTOF9J1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DPixQAAAN4AAAAPAAAAAAAAAAAAAAAAAJgCAABkcnMv&#10;ZG93bnJldi54bWxQSwUGAAAAAAQABAD1AAAAigMAAAAA&#10;" path="m,l2057703,r,166380l,166380,,e" stroked="f" strokeweight="0">
                  <v:stroke miterlimit="83231f" joinstyle="miter"/>
                  <v:path arrowok="t" textboxrect="0,0,2057703,166380"/>
                </v:shape>
                <v:shape id="Shape 38288" o:spid="_x0000_s1030" style="position:absolute;left:9258;top:11046;width:20577;height:1663;visibility:visible;mso-wrap-style:square;v-text-anchor:top" coordsize="2057703,1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kMIA&#10;AADeAAAADwAAAGRycy9kb3ducmV2LnhtbERPTYvCMBC9C/sfwizsRTS1gnSrqciCi14Eq4c9js3Y&#10;ljaT0mS1/ntzEDw+3vdqPZhW3Kh3tWUFs2kEgriwuuZSwfm0nSQgnEfW2FomBQ9ysM4+RitMtb3z&#10;kW65L0UIYZeigsr7LpXSFRUZdFPbEQfuanuDPsC+lLrHewg3rYyjaCEN1hwaKuzop6Kiyf+Ngsth&#10;W3C8SWjfzn4b9y3/dD22Sn19DpslCE+Df4tf7p1WME/iJOwNd8IV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6eQwgAAAN4AAAAPAAAAAAAAAAAAAAAAAJgCAABkcnMvZG93&#10;bnJldi54bWxQSwUGAAAAAAQABAD1AAAAhwMAAAAA&#10;" path="m,l2057703,r,166380l,166380,,e" stroked="f" strokeweight="0">
                  <v:stroke miterlimit="83231f" joinstyle="miter"/>
                  <v:path arrowok="t" textboxrect="0,0,2057703,166380"/>
                </v:shape>
                <v:shape id="Shape 38289" o:spid="_x0000_s1031" style="position:absolute;left:9258;top:17082;width:20577;height:5651;visibility:visible;mso-wrap-style:square;v-text-anchor:top" coordsize="2057703,565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nmMYA&#10;AADeAAAADwAAAGRycy9kb3ducmV2LnhtbESPQWvCQBSE7wX/w/IEb3WjthKjq4goeCm06sXbI/vc&#10;RLNvQ3ZN0n/fLRR6HGbmG2a16W0lWmp86VjBZJyAIM6dLtkouJwPrykIH5A1Vo5JwTd52KwHLyvM&#10;tOv4i9pTMCJC2GeooAihzqT0eUEW/djVxNG7ucZiiLIxUjfYRbit5DRJ5tJiyXGhwJp2BeWP09Mq&#10;qM7v24vZ3z+Mn0/eru2xI6ZPpUbDfrsEEagP/+G/9lErmKXTdAG/d+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nmMYAAADeAAAADwAAAAAAAAAAAAAAAACYAgAAZHJz&#10;L2Rvd25yZXYueG1sUEsFBgAAAAAEAAQA9QAAAIsDAAAAAA==&#10;" path="m,l2057703,r,565061l,565061,,e" stroked="f" strokeweight="0">
                  <v:stroke miterlimit="83231f" joinstyle="miter"/>
                  <v:path arrowok="t" textboxrect="0,0,2057703,565061"/>
                </v:shape>
                <v:rect id="Rectangle 656" o:spid="_x0000_s1032" style="position:absolute;left:6706;top:941;width:34156;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pPr>
                          <w:spacing w:after="160" w:line="259" w:lineRule="auto"/>
                          <w:ind w:left="0" w:right="0" w:firstLine="0"/>
                        </w:pPr>
                        <w:r>
                          <w:rPr>
                            <w:b/>
                            <w:color w:val="FFFFFF"/>
                            <w:w w:val="116"/>
                            <w:sz w:val="22"/>
                          </w:rPr>
                          <w:t>intakeprocedure</w:t>
                        </w:r>
                        <w:r>
                          <w:rPr>
                            <w:b/>
                            <w:color w:val="FFFFFF"/>
                            <w:spacing w:val="4"/>
                            <w:w w:val="116"/>
                            <w:sz w:val="22"/>
                          </w:rPr>
                          <w:t xml:space="preserve"> </w:t>
                        </w:r>
                        <w:r>
                          <w:rPr>
                            <w:b/>
                            <w:color w:val="FFFFFF"/>
                            <w:w w:val="116"/>
                            <w:sz w:val="22"/>
                          </w:rPr>
                          <w:t>evenementenkalender</w:t>
                        </w:r>
                      </w:p>
                    </w:txbxContent>
                  </v:textbox>
                </v:rect>
                <v:rect id="Rectangle 657" o:spid="_x0000_s1033" style="position:absolute;left:3185;top:3633;width:4491;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pPr>
                          <w:spacing w:after="160" w:line="259" w:lineRule="auto"/>
                          <w:ind w:left="0" w:right="0" w:firstLine="0"/>
                        </w:pPr>
                        <w:r>
                          <w:rPr>
                            <w:color w:val="FFFFFF"/>
                            <w:w w:val="112"/>
                            <w:sz w:val="13"/>
                          </w:rPr>
                          <w:t>indienen</w:t>
                        </w:r>
                      </w:p>
                    </w:txbxContent>
                  </v:textbox>
                </v:rect>
                <v:rect id="Rectangle 658" o:spid="_x0000_s1034" style="position:absolute;left:2040;top:4660;width:6014;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pPr>
                          <w:spacing w:after="160" w:line="259" w:lineRule="auto"/>
                          <w:ind w:left="0" w:right="0" w:firstLine="0"/>
                        </w:pPr>
                        <w:r>
                          <w:rPr>
                            <w:color w:val="FFFFFF"/>
                            <w:w w:val="113"/>
                            <w:sz w:val="13"/>
                          </w:rPr>
                          <w:t>beoordelen</w:t>
                        </w:r>
                      </w:p>
                    </w:txbxContent>
                  </v:textbox>
                </v:rect>
                <v:rect id="Rectangle 659" o:spid="_x0000_s1035" style="position:absolute;left:3018;top:5687;width:4713;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pPr>
                          <w:spacing w:after="160" w:line="259" w:lineRule="auto"/>
                          <w:ind w:left="0" w:right="0" w:firstLine="0"/>
                        </w:pPr>
                        <w:r>
                          <w:rPr>
                            <w:color w:val="FFFFFF"/>
                            <w:w w:val="112"/>
                            <w:sz w:val="13"/>
                          </w:rPr>
                          <w:t>besluiten</w:t>
                        </w:r>
                      </w:p>
                    </w:txbxContent>
                  </v:textbox>
                </v:rect>
                <v:rect id="Rectangle 660" o:spid="_x0000_s1036" style="position:absolute;left:2351;top:6714;width:5600;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pPr>
                          <w:spacing w:after="160" w:line="259" w:lineRule="auto"/>
                          <w:ind w:left="0" w:right="0" w:firstLine="0"/>
                        </w:pPr>
                        <w:r>
                          <w:rPr>
                            <w:color w:val="FFFFFF"/>
                            <w:w w:val="115"/>
                            <w:sz w:val="13"/>
                          </w:rPr>
                          <w:t>voorlopige</w:t>
                        </w:r>
                      </w:p>
                    </w:txbxContent>
                  </v:textbox>
                </v:rect>
                <v:rect id="Rectangle 661" o:spid="_x0000_s1037" style="position:absolute;left:3082;top:7741;width:4628;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pPr>
                          <w:spacing w:after="160" w:line="259" w:lineRule="auto"/>
                          <w:ind w:left="0" w:right="0" w:firstLine="0"/>
                        </w:pPr>
                        <w:r>
                          <w:rPr>
                            <w:color w:val="FFFFFF"/>
                            <w:w w:val="113"/>
                            <w:sz w:val="13"/>
                          </w:rPr>
                          <w:t>plaatsing</w:t>
                        </w:r>
                      </w:p>
                    </w:txbxContent>
                  </v:textbox>
                </v:rect>
                <v:rect id="Rectangle 662" o:spid="_x0000_s1038" style="position:absolute;left:32563;top:5608;width:2518;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pPr>
                          <w:spacing w:after="160" w:line="259" w:lineRule="auto"/>
                          <w:ind w:left="0" w:right="0" w:firstLine="0"/>
                        </w:pPr>
                        <w:r>
                          <w:rPr>
                            <w:color w:val="FFFFFF"/>
                            <w:w w:val="115"/>
                            <w:sz w:val="13"/>
                          </w:rPr>
                          <w:t>CMB</w:t>
                        </w:r>
                      </w:p>
                    </w:txbxContent>
                  </v:textbox>
                </v:rect>
                <v:rect id="Rectangle 663" o:spid="_x0000_s1039" style="position:absolute;left:32563;top:6635;width:5838;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a+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a+MYAAADcAAAADwAAAAAAAAAAAAAAAACYAgAAZHJz&#10;L2Rvd25yZXYueG1sUEsFBgAAAAAEAAQA9QAAAIsDAAAAAA==&#10;" filled="f" stroked="f">
                  <v:textbox inset="0,0,0,0">
                    <w:txbxContent>
                      <w:p>
                        <w:pPr>
                          <w:spacing w:after="160" w:line="259" w:lineRule="auto"/>
                          <w:ind w:left="0" w:right="0" w:firstLine="0"/>
                        </w:pPr>
                        <w:r>
                          <w:rPr>
                            <w:color w:val="FFFFFF"/>
                            <w:w w:val="113"/>
                            <w:sz w:val="13"/>
                          </w:rPr>
                          <w:t>ster-events</w:t>
                        </w:r>
                      </w:p>
                    </w:txbxContent>
                  </v:textbox>
                </v:rect>
                <v:rect id="Rectangle 664" o:spid="_x0000_s1040" style="position:absolute;left:32563;top:7662;width:4628;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Cj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CjMYAAADcAAAADwAAAAAAAAAAAAAAAACYAgAAZHJz&#10;L2Rvd25yZXYueG1sUEsFBgAAAAAEAAQA9QAAAIsDAAAAAA==&#10;" filled="f" stroked="f">
                  <v:textbox inset="0,0,0,0">
                    <w:txbxContent>
                      <w:p>
                        <w:pPr>
                          <w:spacing w:after="160" w:line="259" w:lineRule="auto"/>
                          <w:ind w:left="0" w:right="0" w:firstLine="0"/>
                        </w:pPr>
                        <w:r>
                          <w:rPr>
                            <w:color w:val="FFFFFF"/>
                            <w:w w:val="113"/>
                            <w:sz w:val="13"/>
                          </w:rPr>
                          <w:t>plaatsing</w:t>
                        </w:r>
                      </w:p>
                    </w:txbxContent>
                  </v:textbox>
                </v:rect>
                <v:rect id="Rectangle 665" o:spid="_x0000_s1041" style="position:absolute;left:3185;top:17193;width:4491;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nF8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nF8YAAADcAAAADwAAAAAAAAAAAAAAAACYAgAAZHJz&#10;L2Rvd25yZXYueG1sUEsFBgAAAAAEAAQA9QAAAIsDAAAAAA==&#10;" filled="f" stroked="f">
                  <v:textbox inset="0,0,0,0">
                    <w:txbxContent>
                      <w:p>
                        <w:pPr>
                          <w:spacing w:after="160" w:line="259" w:lineRule="auto"/>
                          <w:ind w:left="0" w:right="0" w:firstLine="0"/>
                        </w:pPr>
                        <w:r>
                          <w:rPr>
                            <w:color w:val="FFFFFF"/>
                            <w:w w:val="112"/>
                            <w:sz w:val="13"/>
                          </w:rPr>
                          <w:t>indienen</w:t>
                        </w:r>
                      </w:p>
                    </w:txbxContent>
                  </v:textbox>
                </v:rect>
                <v:rect id="Rectangle 666" o:spid="_x0000_s1042" style="position:absolute;left:2040;top:18219;width:6014;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5YMQA&#10;AADcAAAADwAAAGRycy9kb3ducmV2LnhtbESPT4vCMBTE74LfITxhb5rqoWjXKLK66NF/0PX2aJ5t&#10;2ealNFnb9dMbQfA4zMxvmPmyM5W4UeNKywrGowgEcWZ1ybmC8+l7OAXhPLLGyjIp+CcHy0W/N8dE&#10;25YPdDv6XAQIuwQVFN7XiZQuK8igG9maOHhX2xj0QTa51A22AW4qOYmiWBosOSwUWNNXQdnv8c8o&#10;2E7r1c/O3tu82ly26T6drU8zr9THoFt9gvDU+Xf41d5pBXE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WDEAAAA3AAAAA8AAAAAAAAAAAAAAAAAmAIAAGRycy9k&#10;b3ducmV2LnhtbFBLBQYAAAAABAAEAPUAAACJAwAAAAA=&#10;" filled="f" stroked="f">
                  <v:textbox inset="0,0,0,0">
                    <w:txbxContent>
                      <w:p>
                        <w:pPr>
                          <w:spacing w:after="160" w:line="259" w:lineRule="auto"/>
                          <w:ind w:left="0" w:right="0" w:firstLine="0"/>
                        </w:pPr>
                        <w:r>
                          <w:rPr>
                            <w:color w:val="FFFFFF"/>
                            <w:w w:val="113"/>
                            <w:sz w:val="13"/>
                          </w:rPr>
                          <w:t>beoordelen</w:t>
                        </w:r>
                      </w:p>
                    </w:txbxContent>
                  </v:textbox>
                </v:rect>
                <v:rect id="Rectangle 667" o:spid="_x0000_s1043" style="position:absolute;left:3018;top:19246;width:4713;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8UA&#10;AADcAAAADwAAAGRycy9kb3ducmV2LnhtbESPT4vCMBTE7wt+h/AEb2uqh65Wo4h/0OOuCurt0Tzb&#10;YvNSmmjrfvrNguBxmJnfMNN5a0rxoNoVlhUM+hEI4tTqgjMFx8PmcwTCeWSNpWVS8CQH81nnY4qJ&#10;tg3/0GPvMxEg7BJUkHtfJVK6NCeDrm8r4uBdbW3QB1lnUtfYBLgp5TCKYmmw4LCQY0XLnNLb/m4U&#10;bEfV4ryzv01Wri/b0/dpvDqMvVK9bruYgPDU+nf41d5pBXH8Bf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1z7xQAAANwAAAAPAAAAAAAAAAAAAAAAAJgCAABkcnMv&#10;ZG93bnJldi54bWxQSwUGAAAAAAQABAD1AAAAigMAAAAA&#10;" filled="f" stroked="f">
                  <v:textbox inset="0,0,0,0">
                    <w:txbxContent>
                      <w:p>
                        <w:pPr>
                          <w:spacing w:after="160" w:line="259" w:lineRule="auto"/>
                          <w:ind w:left="0" w:right="0" w:firstLine="0"/>
                        </w:pPr>
                        <w:r>
                          <w:rPr>
                            <w:color w:val="FFFFFF"/>
                            <w:w w:val="112"/>
                            <w:sz w:val="13"/>
                          </w:rPr>
                          <w:t>besluiten</w:t>
                        </w:r>
                      </w:p>
                    </w:txbxContent>
                  </v:textbox>
                </v:rect>
                <v:rect id="Rectangle 668" o:spid="_x0000_s1044" style="position:absolute;left:2351;top:20273;width:5600;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pPr>
                          <w:spacing w:after="160" w:line="259" w:lineRule="auto"/>
                          <w:ind w:left="0" w:right="0" w:firstLine="0"/>
                        </w:pPr>
                        <w:r>
                          <w:rPr>
                            <w:color w:val="FFFFFF"/>
                            <w:w w:val="115"/>
                            <w:sz w:val="13"/>
                          </w:rPr>
                          <w:t>voorlopige</w:t>
                        </w:r>
                      </w:p>
                    </w:txbxContent>
                  </v:textbox>
                </v:rect>
                <v:rect id="Rectangle 669" o:spid="_x0000_s1045" style="position:absolute;left:3082;top:21300;width:4628;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pPr>
                          <w:spacing w:after="160" w:line="259" w:lineRule="auto"/>
                          <w:ind w:left="0" w:right="0" w:firstLine="0"/>
                        </w:pPr>
                        <w:r>
                          <w:rPr>
                            <w:color w:val="FFFFFF"/>
                            <w:w w:val="113"/>
                            <w:sz w:val="13"/>
                          </w:rPr>
                          <w:t>plaatsing</w:t>
                        </w:r>
                      </w:p>
                    </w:txbxContent>
                  </v:textbox>
                </v:rect>
                <v:rect id="Rectangle 670" o:spid="_x0000_s1046" style="position:absolute;left:1359;top:15349;width:6920;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SUsIA&#10;AADcAAAADwAAAGRycy9kb3ducmV2LnhtbERPy4rCMBTdC/5DuII7TceFo7WpiDro0hc4s7s017ZM&#10;c1OajK3z9WYhuDycd7LsTCXu1LjSsoKPcQSCOLO65FzB5fw1moFwHlljZZkUPMjBMu33Eoy1bflI&#10;95PPRQhhF6OCwvs6ltJlBRl0Y1sTB+5mG4M+wCaXusE2hJtKTqJoKg2WHBoKrGldUPZ7+jMKdrN6&#10;9b23/21ebX9218N1vjnPvVLDQbdagPDU+bf45d5rBdPP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JSwgAAANwAAAAPAAAAAAAAAAAAAAAAAJgCAABkcnMvZG93&#10;bnJldi54bWxQSwUGAAAAAAQABAD1AAAAhwMAAAAA&#10;" filled="f" stroked="f">
                  <v:textbox inset="0,0,0,0">
                    <w:txbxContent>
                      <w:p>
                        <w:pPr>
                          <w:spacing w:after="160" w:line="259" w:lineRule="auto"/>
                          <w:ind w:left="0" w:right="0" w:firstLine="0"/>
                        </w:pPr>
                        <w:r>
                          <w:rPr>
                            <w:color w:val="FFFFFF"/>
                            <w:w w:val="111"/>
                            <w:sz w:val="13"/>
                          </w:rPr>
                          <w:t>def.</w:t>
                        </w:r>
                        <w:r>
                          <w:rPr>
                            <w:color w:val="FFFFFF"/>
                            <w:spacing w:val="6"/>
                            <w:w w:val="111"/>
                            <w:sz w:val="13"/>
                          </w:rPr>
                          <w:t xml:space="preserve"> </w:t>
                        </w:r>
                        <w:r>
                          <w:rPr>
                            <w:color w:val="FFFFFF"/>
                            <w:w w:val="111"/>
                            <w:sz w:val="13"/>
                          </w:rPr>
                          <w:t>aanvraag</w:t>
                        </w:r>
                      </w:p>
                    </w:txbxContent>
                  </v:textbox>
                </v:rect>
                <v:rect id="Rectangle 671" o:spid="_x0000_s1047" style="position:absolute;left:9678;top:13419;width:7712;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pPr>
                          <w:spacing w:after="160" w:line="259" w:lineRule="auto"/>
                          <w:ind w:left="0" w:right="0" w:firstLine="0"/>
                        </w:pPr>
                        <w:r>
                          <w:rPr>
                            <w:color w:val="FFFFFF"/>
                            <w:w w:val="113"/>
                            <w:sz w:val="13"/>
                          </w:rPr>
                          <w:t>indien</w:t>
                        </w:r>
                        <w:r>
                          <w:rPr>
                            <w:color w:val="FFFFFF"/>
                            <w:spacing w:val="6"/>
                            <w:w w:val="113"/>
                            <w:sz w:val="13"/>
                          </w:rPr>
                          <w:t xml:space="preserve"> </w:t>
                        </w:r>
                        <w:r>
                          <w:rPr>
                            <w:color w:val="FFFFFF"/>
                            <w:w w:val="113"/>
                            <w:sz w:val="13"/>
                          </w:rPr>
                          <w:t>akkoord</w:t>
                        </w:r>
                      </w:p>
                    </w:txbxContent>
                  </v:textbox>
                </v:rect>
                <v:rect id="Rectangle 672" o:spid="_x0000_s1048" style="position:absolute;left:9678;top:14446;width:18684;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v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sZz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vsYAAADcAAAADwAAAAAAAAAAAAAAAACYAgAAZHJz&#10;L2Rvd25yZXYueG1sUEsFBgAAAAAEAAQA9QAAAIsDAAAAAA==&#10;" filled="f" stroked="f">
                  <v:textbox inset="0,0,0,0">
                    <w:txbxContent>
                      <w:p>
                        <w:pPr>
                          <w:spacing w:after="160" w:line="259" w:lineRule="auto"/>
                          <w:ind w:left="0" w:right="0" w:firstLine="0"/>
                        </w:pPr>
                        <w:r>
                          <w:rPr>
                            <w:color w:val="FFFFFF"/>
                            <w:w w:val="111"/>
                            <w:sz w:val="13"/>
                          </w:rPr>
                          <w:t>definitieve</w:t>
                        </w:r>
                        <w:r>
                          <w:rPr>
                            <w:color w:val="FFFFFF"/>
                            <w:spacing w:val="6"/>
                            <w:w w:val="111"/>
                            <w:sz w:val="13"/>
                          </w:rPr>
                          <w:t xml:space="preserve"> </w:t>
                        </w:r>
                        <w:r>
                          <w:rPr>
                            <w:color w:val="FFFFFF"/>
                            <w:w w:val="111"/>
                            <w:sz w:val="13"/>
                          </w:rPr>
                          <w:t>plaatsing</w:t>
                        </w:r>
                        <w:r>
                          <w:rPr>
                            <w:color w:val="FFFFFF"/>
                            <w:spacing w:val="6"/>
                            <w:w w:val="111"/>
                            <w:sz w:val="13"/>
                          </w:rPr>
                          <w:t xml:space="preserve"> </w:t>
                        </w:r>
                        <w:r>
                          <w:rPr>
                            <w:color w:val="FFFFFF"/>
                            <w:w w:val="111"/>
                            <w:sz w:val="13"/>
                          </w:rPr>
                          <w:t>(APV</w:t>
                        </w:r>
                        <w:r>
                          <w:rPr>
                            <w:color w:val="FFFFFF"/>
                            <w:spacing w:val="6"/>
                            <w:w w:val="111"/>
                            <w:sz w:val="13"/>
                          </w:rPr>
                          <w:t xml:space="preserve"> </w:t>
                        </w:r>
                        <w:r>
                          <w:rPr>
                            <w:color w:val="FFFFFF"/>
                            <w:w w:val="111"/>
                            <w:sz w:val="13"/>
                          </w:rPr>
                          <w:t>art.</w:t>
                        </w:r>
                        <w:r>
                          <w:rPr>
                            <w:color w:val="FFFFFF"/>
                            <w:spacing w:val="6"/>
                            <w:w w:val="111"/>
                            <w:sz w:val="13"/>
                          </w:rPr>
                          <w:t xml:space="preserve"> </w:t>
                        </w:r>
                        <w:r>
                          <w:rPr>
                            <w:color w:val="FFFFFF"/>
                            <w:w w:val="111"/>
                            <w:sz w:val="13"/>
                          </w:rPr>
                          <w:t>2.25-2</w:t>
                        </w:r>
                      </w:p>
                    </w:txbxContent>
                  </v:textbox>
                </v:rect>
                <v:rect id="Rectangle 673" o:spid="_x0000_s1049" style="position:absolute;left:9678;top:15473;width:1882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MJcUA&#10;AADcAAAADwAAAGRycy9kb3ducmV2LnhtbESPT4vCMBTE7wt+h/AEb2uqgq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wlxQAAANwAAAAPAAAAAAAAAAAAAAAAAJgCAABkcnMv&#10;ZG93bnJldi54bWxQSwUGAAAAAAQABAD1AAAAigMAAAAA&#10;" filled="f" stroked="f">
                  <v:textbox inset="0,0,0,0">
                    <w:txbxContent>
                      <w:p>
                        <w:pPr>
                          <w:spacing w:after="160" w:line="259" w:lineRule="auto"/>
                          <w:ind w:left="0" w:right="0" w:firstLine="0"/>
                        </w:pPr>
                        <w:r>
                          <w:rPr>
                            <w:color w:val="FFFFFF"/>
                            <w:w w:val="112"/>
                            <w:sz w:val="13"/>
                          </w:rPr>
                          <w:t>vergunningprocedure</w:t>
                        </w:r>
                        <w:r>
                          <w:rPr>
                            <w:color w:val="FFFFFF"/>
                            <w:spacing w:val="6"/>
                            <w:w w:val="112"/>
                            <w:sz w:val="13"/>
                          </w:rPr>
                          <w:t xml:space="preserve"> </w:t>
                        </w:r>
                        <w:r>
                          <w:rPr>
                            <w:color w:val="FFFFFF"/>
                            <w:w w:val="112"/>
                            <w:sz w:val="13"/>
                          </w:rPr>
                          <w:t>(APV</w:t>
                        </w:r>
                        <w:r>
                          <w:rPr>
                            <w:color w:val="FFFFFF"/>
                            <w:spacing w:val="6"/>
                            <w:w w:val="112"/>
                            <w:sz w:val="13"/>
                          </w:rPr>
                          <w:t xml:space="preserve"> </w:t>
                        </w:r>
                        <w:r>
                          <w:rPr>
                            <w:color w:val="FFFFFF"/>
                            <w:w w:val="112"/>
                            <w:sz w:val="13"/>
                          </w:rPr>
                          <w:t>art.</w:t>
                        </w:r>
                        <w:r>
                          <w:rPr>
                            <w:color w:val="FFFFFF"/>
                            <w:spacing w:val="6"/>
                            <w:w w:val="112"/>
                            <w:sz w:val="13"/>
                          </w:rPr>
                          <w:t xml:space="preserve"> </w:t>
                        </w:r>
                        <w:r>
                          <w:rPr>
                            <w:color w:val="FFFFFF"/>
                            <w:w w:val="112"/>
                            <w:sz w:val="13"/>
                          </w:rPr>
                          <w:t>2.25)</w:t>
                        </w:r>
                      </w:p>
                    </w:txbxContent>
                  </v:textbox>
                </v:rect>
                <v:rect id="Rectangle 25657" o:spid="_x0000_s1050" style="position:absolute;left:10115;top:3675;width:25300;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CpscA&#10;AADeAAAADwAAAGRycy9kb3ducmV2LnhtbESPS4vCQBCE78L+h6EXvOlkBV/RUWRV9OhjwfXWZHqT&#10;sJmekBlN9Nc7guCxqKqvqOm8MYW4UuVyywq+uhEI4sTqnFMFP8d1ZwTCeWSNhWVScCMH89lHa4qx&#10;tjXv6XrwqQgQdjEqyLwvYyldkpFB17UlcfD+bGXQB1mlUldYB7gpZC+KBtJgzmEhw5K+M0r+Dxej&#10;YDMqF79be6/TYnXenHan8fI49kq1P5vFBISnxr/Dr/ZWK+j1B/0h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ygqbHAAAA3gAAAA8AAAAAAAAAAAAAAAAAmAIAAGRy&#10;cy9kb3ducmV2LnhtbFBLBQYAAAAABAAEAPUAAACMAwAAAAA=&#10;" filled="f" stroked="f">
                  <v:textbox inset="0,0,0,0">
                    <w:txbxContent>
                      <w:p>
                        <w:pPr>
                          <w:spacing w:after="160" w:line="259" w:lineRule="auto"/>
                          <w:ind w:left="0" w:right="0" w:firstLine="0"/>
                        </w:pPr>
                        <w:r>
                          <w:rPr>
                            <w:color w:val="111111"/>
                            <w:spacing w:val="7"/>
                            <w:w w:val="111"/>
                            <w:sz w:val="16"/>
                          </w:rPr>
                          <w:t xml:space="preserve"> </w:t>
                        </w:r>
                        <w:r>
                          <w:rPr>
                            <w:color w:val="111111"/>
                            <w:w w:val="111"/>
                            <w:sz w:val="16"/>
                          </w:rPr>
                          <w:t>nov</w:t>
                        </w:r>
                        <w:r>
                          <w:rPr>
                            <w:color w:val="111111"/>
                            <w:spacing w:val="7"/>
                            <w:w w:val="111"/>
                            <w:sz w:val="16"/>
                          </w:rPr>
                          <w:t xml:space="preserve"> </w:t>
                        </w:r>
                        <w:r>
                          <w:rPr>
                            <w:color w:val="111111"/>
                            <w:w w:val="111"/>
                            <w:sz w:val="16"/>
                          </w:rPr>
                          <w:t>t/m</w:t>
                        </w:r>
                        <w:r>
                          <w:rPr>
                            <w:color w:val="111111"/>
                            <w:spacing w:val="7"/>
                            <w:w w:val="111"/>
                            <w:sz w:val="16"/>
                          </w:rPr>
                          <w:t xml:space="preserve"> </w:t>
                        </w:r>
                        <w:r>
                          <w:rPr>
                            <w:color w:val="111111"/>
                            <w:w w:val="111"/>
                            <w:sz w:val="16"/>
                          </w:rPr>
                          <w:t>31/12</w:t>
                        </w:r>
                        <w:r>
                          <w:rPr>
                            <w:color w:val="111111"/>
                            <w:spacing w:val="7"/>
                            <w:w w:val="111"/>
                            <w:sz w:val="16"/>
                          </w:rPr>
                          <w:t xml:space="preserve"> </w:t>
                        </w:r>
                        <w:r>
                          <w:rPr>
                            <w:color w:val="111111"/>
                            <w:w w:val="111"/>
                            <w:sz w:val="16"/>
                          </w:rPr>
                          <w:t>meldperiode</w:t>
                        </w:r>
                        <w:r>
                          <w:rPr>
                            <w:color w:val="111111"/>
                            <w:spacing w:val="7"/>
                            <w:w w:val="111"/>
                            <w:sz w:val="16"/>
                          </w:rPr>
                          <w:t xml:space="preserve"> </w:t>
                        </w:r>
                        <w:r>
                          <w:rPr>
                            <w:color w:val="111111"/>
                            <w:w w:val="111"/>
                            <w:sz w:val="16"/>
                          </w:rPr>
                          <w:t>evenementen</w:t>
                        </w:r>
                      </w:p>
                    </w:txbxContent>
                  </v:textbox>
                </v:rect>
                <v:rect id="Rectangle 25656" o:spid="_x0000_s1051" style="position:absolute;left:9654;top:3675;width:613;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nPcgA&#10;AADeAAAADwAAAGRycy9kb3ducmV2LnhtbESPT2vCQBTE74V+h+UVems2DSRozCrSP+jRakG9PbLP&#10;JDT7NmS3Jvrp3YLQ4zAzv2GKxWhacabeNZYVvEYxCOLS6oYrBd+7z5cJCOeRNbaWScGFHCzmjw8F&#10;5toO/EXnra9EgLDLUUHtfZdL6cqaDLrIdsTBO9neoA+yr6TucQhw08okjjNpsOGwUGNHbzWVP9tf&#10;o2A16ZaHtb0OVftxXO03++n7buqVen4alzMQnkb/H76311pBkmZpB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ic9yAAAAN4AAAAPAAAAAAAAAAAAAAAAAJgCAABk&#10;cnMvZG93bnJldi54bWxQSwUGAAAAAAQABAD1AAAAjQMAAAAA&#10;" filled="f" stroked="f">
                  <v:textbox inset="0,0,0,0">
                    <w:txbxContent>
                      <w:p>
                        <w:pPr>
                          <w:spacing w:after="160" w:line="259" w:lineRule="auto"/>
                          <w:ind w:left="0" w:right="0" w:firstLine="0"/>
                        </w:pPr>
                        <w:r>
                          <w:rPr>
                            <w:color w:val="111111"/>
                            <w:w w:val="92"/>
                            <w:sz w:val="16"/>
                          </w:rPr>
                          <w:t>1</w:t>
                        </w:r>
                      </w:p>
                    </w:txbxContent>
                  </v:textbox>
                </v:rect>
                <v:rect id="Rectangle 675" o:spid="_x0000_s1052" style="position:absolute;left:9654;top:7485;width:247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pPr>
                          <w:spacing w:after="160" w:line="259" w:lineRule="auto"/>
                          <w:ind w:left="0" w:right="0" w:firstLine="0"/>
                        </w:pPr>
                        <w:r>
                          <w:rPr>
                            <w:color w:val="111111"/>
                            <w:w w:val="112"/>
                            <w:sz w:val="16"/>
                          </w:rPr>
                          <w:t>januari</w:t>
                        </w:r>
                        <w:r>
                          <w:rPr>
                            <w:color w:val="111111"/>
                            <w:spacing w:val="7"/>
                            <w:w w:val="112"/>
                            <w:sz w:val="16"/>
                          </w:rPr>
                          <w:t xml:space="preserve"> </w:t>
                        </w:r>
                        <w:r>
                          <w:rPr>
                            <w:color w:val="111111"/>
                            <w:w w:val="112"/>
                            <w:sz w:val="16"/>
                          </w:rPr>
                          <w:t>vaststelling</w:t>
                        </w:r>
                        <w:r>
                          <w:rPr>
                            <w:color w:val="111111"/>
                            <w:spacing w:val="7"/>
                            <w:w w:val="112"/>
                            <w:sz w:val="16"/>
                          </w:rPr>
                          <w:t xml:space="preserve"> </w:t>
                        </w:r>
                        <w:r>
                          <w:rPr>
                            <w:color w:val="111111"/>
                            <w:w w:val="112"/>
                            <w:sz w:val="16"/>
                          </w:rPr>
                          <w:t>evenementenkalender</w:t>
                        </w:r>
                      </w:p>
                    </w:txbxContent>
                  </v:textbox>
                </v:rect>
                <v:rect id="Rectangle 676" o:spid="_x0000_s1053" style="position:absolute;left:9654;top:11294;width:22813;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pPr>
                          <w:spacing w:after="160" w:line="259" w:lineRule="auto"/>
                          <w:ind w:left="0" w:right="0" w:firstLine="0"/>
                        </w:pPr>
                        <w:r>
                          <w:rPr>
                            <w:color w:val="111111"/>
                            <w:w w:val="112"/>
                            <w:sz w:val="16"/>
                          </w:rPr>
                          <w:t>Na</w:t>
                        </w:r>
                        <w:r>
                          <w:rPr>
                            <w:color w:val="111111"/>
                            <w:spacing w:val="7"/>
                            <w:w w:val="112"/>
                            <w:sz w:val="16"/>
                          </w:rPr>
                          <w:t xml:space="preserve"> </w:t>
                        </w:r>
                        <w:r>
                          <w:rPr>
                            <w:color w:val="111111"/>
                            <w:w w:val="112"/>
                            <w:sz w:val="16"/>
                          </w:rPr>
                          <w:t>januari</w:t>
                        </w:r>
                        <w:r>
                          <w:rPr>
                            <w:color w:val="111111"/>
                            <w:spacing w:val="7"/>
                            <w:w w:val="112"/>
                            <w:sz w:val="16"/>
                          </w:rPr>
                          <w:t xml:space="preserve"> </w:t>
                        </w:r>
                        <w:r>
                          <w:rPr>
                            <w:color w:val="111111"/>
                            <w:w w:val="112"/>
                            <w:sz w:val="16"/>
                          </w:rPr>
                          <w:t>alleen</w:t>
                        </w:r>
                        <w:r>
                          <w:rPr>
                            <w:color w:val="111111"/>
                            <w:spacing w:val="7"/>
                            <w:w w:val="112"/>
                            <w:sz w:val="16"/>
                          </w:rPr>
                          <w:t xml:space="preserve"> </w:t>
                        </w:r>
                        <w:r>
                          <w:rPr>
                            <w:color w:val="111111"/>
                            <w:w w:val="112"/>
                            <w:sz w:val="16"/>
                          </w:rPr>
                          <w:t>plaatsing</w:t>
                        </w:r>
                        <w:r>
                          <w:rPr>
                            <w:color w:val="111111"/>
                            <w:spacing w:val="7"/>
                            <w:w w:val="112"/>
                            <w:sz w:val="16"/>
                          </w:rPr>
                          <w:t xml:space="preserve"> </w:t>
                        </w:r>
                        <w:r>
                          <w:rPr>
                            <w:color w:val="111111"/>
                            <w:w w:val="112"/>
                            <w:sz w:val="16"/>
                          </w:rPr>
                          <w:t>mits</w:t>
                        </w:r>
                        <w:r>
                          <w:rPr>
                            <w:color w:val="111111"/>
                            <w:spacing w:val="7"/>
                            <w:w w:val="112"/>
                            <w:sz w:val="16"/>
                          </w:rPr>
                          <w:t xml:space="preserve"> </w:t>
                        </w:r>
                        <w:r>
                          <w:rPr>
                            <w:color w:val="111111"/>
                            <w:w w:val="112"/>
                            <w:sz w:val="16"/>
                          </w:rPr>
                          <w:t>ruimte</w:t>
                        </w:r>
                      </w:p>
                    </w:txbxContent>
                  </v:textbox>
                </v:rect>
                <v:rect id="Rectangle 677" o:spid="_x0000_s1054" style="position:absolute;left:9654;top:17323;width:16082;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pPr>
                          <w:spacing w:after="160" w:line="259" w:lineRule="auto"/>
                          <w:ind w:left="0" w:right="0" w:firstLine="0"/>
                        </w:pPr>
                        <w:r>
                          <w:rPr>
                            <w:color w:val="111111"/>
                            <w:w w:val="114"/>
                            <w:sz w:val="16"/>
                          </w:rPr>
                          <w:t>max.</w:t>
                        </w:r>
                        <w:r>
                          <w:rPr>
                            <w:color w:val="111111"/>
                            <w:spacing w:val="7"/>
                            <w:w w:val="114"/>
                            <w:sz w:val="16"/>
                          </w:rPr>
                          <w:t xml:space="preserve"> </w:t>
                        </w:r>
                        <w:r>
                          <w:rPr>
                            <w:color w:val="111111"/>
                            <w:w w:val="114"/>
                            <w:sz w:val="16"/>
                          </w:rPr>
                          <w:t>8</w:t>
                        </w:r>
                        <w:r>
                          <w:rPr>
                            <w:color w:val="111111"/>
                            <w:spacing w:val="7"/>
                            <w:w w:val="114"/>
                            <w:sz w:val="16"/>
                          </w:rPr>
                          <w:t xml:space="preserve"> </w:t>
                        </w:r>
                        <w:r>
                          <w:rPr>
                            <w:color w:val="111111"/>
                            <w:w w:val="114"/>
                            <w:sz w:val="16"/>
                          </w:rPr>
                          <w:t>weken</w:t>
                        </w:r>
                        <w:r>
                          <w:rPr>
                            <w:color w:val="111111"/>
                            <w:spacing w:val="7"/>
                            <w:w w:val="114"/>
                            <w:sz w:val="16"/>
                          </w:rPr>
                          <w:t xml:space="preserve"> </w:t>
                        </w:r>
                        <w:r>
                          <w:rPr>
                            <w:color w:val="111111"/>
                            <w:w w:val="114"/>
                            <w:sz w:val="16"/>
                          </w:rPr>
                          <w:t>behandeling</w:t>
                        </w:r>
                      </w:p>
                    </w:txbxContent>
                  </v:textbox>
                </v:rect>
                <v:rect id="Rectangle 25660" o:spid="_x0000_s1055" style="position:absolute;left:9941;top:18640;width:1493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Qb8YA&#10;AADeAAAADwAAAGRycy9kb3ducmV2LnhtbESPzWrCQBSF94LvMNxCdzqp0KDRMQRbMcs2CurukrlN&#10;QjN3QmY0aZ++syi4PJw/vk06mlbcqXeNZQUv8wgEcWl1w5WC03E/W4JwHllja5kU/JCDdDudbDDR&#10;duBPuhe+EmGEXYIKau+7REpX1mTQzW1HHLwv2xv0QfaV1D0OYdy0chFFsTTYcHiosaNdTeV3cTMK&#10;Dssuu+T2d6ja9+vh/HFevR1XXqnnpzFbg/A0+kf4v51rBYvXOA4AASeg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fQb8YAAADeAAAADwAAAAAAAAAAAAAAAACYAgAAZHJz&#10;L2Rvd25yZXYueG1sUEsFBgAAAAAEAAQA9QAAAIsDAAAAAA==&#10;" filled="f" stroked="f">
                  <v:textbox inset="0,0,0,0">
                    <w:txbxContent>
                      <w:p>
                        <w:pPr>
                          <w:spacing w:after="160" w:line="259" w:lineRule="auto"/>
                          <w:ind w:left="0" w:right="0" w:firstLine="0"/>
                        </w:pPr>
                        <w:r>
                          <w:rPr>
                            <w:color w:val="111111"/>
                            <w:w w:val="114"/>
                            <w:sz w:val="16"/>
                          </w:rPr>
                          <w:t>max.</w:t>
                        </w:r>
                        <w:r>
                          <w:rPr>
                            <w:color w:val="111111"/>
                            <w:spacing w:val="7"/>
                            <w:w w:val="114"/>
                            <w:sz w:val="16"/>
                          </w:rPr>
                          <w:t xml:space="preserve"> </w:t>
                        </w:r>
                        <w:r>
                          <w:rPr>
                            <w:color w:val="111111"/>
                            <w:w w:val="114"/>
                            <w:sz w:val="16"/>
                          </w:rPr>
                          <w:t>8</w:t>
                        </w:r>
                        <w:r>
                          <w:rPr>
                            <w:color w:val="111111"/>
                            <w:spacing w:val="7"/>
                            <w:w w:val="114"/>
                            <w:sz w:val="16"/>
                          </w:rPr>
                          <w:t xml:space="preserve"> </w:t>
                        </w:r>
                        <w:r>
                          <w:rPr>
                            <w:color w:val="111111"/>
                            <w:w w:val="114"/>
                            <w:sz w:val="16"/>
                          </w:rPr>
                          <w:t>weken</w:t>
                        </w:r>
                        <w:r>
                          <w:rPr>
                            <w:color w:val="111111"/>
                            <w:spacing w:val="7"/>
                            <w:w w:val="114"/>
                            <w:sz w:val="16"/>
                          </w:rPr>
                          <w:t xml:space="preserve"> </w:t>
                        </w:r>
                        <w:r>
                          <w:rPr>
                            <w:color w:val="111111"/>
                            <w:w w:val="114"/>
                            <w:sz w:val="16"/>
                          </w:rPr>
                          <w:t>verlenging</w:t>
                        </w:r>
                      </w:p>
                    </w:txbxContent>
                  </v:textbox>
                </v:rect>
                <v:rect id="Rectangle 25658" o:spid="_x0000_s1056" style="position:absolute;left:9654;top:18640;width:381;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W1MQA&#10;AADeAAAADwAAAGRycy9kb3ducmV2LnhtbERPy2rCQBTdF/yH4Qru6qQBg6aOIj4wy1YFdXfJ3Cah&#10;mTshMyZpv76zKLg8nPdyPZhadNS6yrKCt2kEgji3uuJCweV8eJ2DcB5ZY22ZFPyQg/Vq9LLEVNue&#10;P6k7+UKEEHYpKii9b1IpXV6SQTe1DXHgvmxr0AfYFlK32IdwU8s4ihJpsOLQUGJD25Ly79PDKDjO&#10;m80ts799Ue/vx+vHdbE7L7xSk/GweQfhafBP8b870wriWTIL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FtTEAAAA3gAAAA8AAAAAAAAAAAAAAAAAmAIAAGRycy9k&#10;b3ducmV2LnhtbFBLBQYAAAAABAAEAPUAAACJAwAAAAA=&#10;" filled="f" stroked="f">
                  <v:textbox inset="0,0,0,0">
                    <w:txbxContent>
                      <w:p>
                        <w:pPr>
                          <w:spacing w:after="160" w:line="259" w:lineRule="auto"/>
                          <w:ind w:left="0" w:right="0" w:firstLine="0"/>
                        </w:pPr>
                        <w:r>
                          <w:rPr>
                            <w:color w:val="111111"/>
                            <w:w w:val="97"/>
                            <w:sz w:val="16"/>
                          </w:rPr>
                          <w:t>(</w:t>
                        </w:r>
                      </w:p>
                    </w:txbxContent>
                  </v:textbox>
                </v:rect>
                <v:rect id="Rectangle 25659" o:spid="_x0000_s1057" style="position:absolute;left:21174;top:18640;width:3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zT8YA&#10;AADeAAAADwAAAGRycy9kb3ducmV2LnhtbESPT4vCMBTE74LfITzBm6YKiu0aRXRFj/4Dd2+P5m1b&#10;bF5Kk7Xd/fRGEDwOM/MbZr5sTSnuVLvCsoLRMAJBnFpdcKbgct4OZiCcR9ZYWiYFf+Rgueh25pho&#10;2/CR7iefiQBhl6CC3PsqkdKlORl0Q1sRB+/H1gZ9kHUmdY1NgJtSjqNoKg0WHBZyrGidU3o7/RoF&#10;u1m1+trb/yYrP79318M13pxjr1S/164+QHhq/Tv8au+1gvFkOon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GzT8YAAADeAAAADwAAAAAAAAAAAAAAAACYAgAAZHJz&#10;L2Rvd25yZXYueG1sUEsFBgAAAAAEAAQA9QAAAIsDAAAAAA==&#10;" filled="f" stroked="f">
                  <v:textbox inset="0,0,0,0">
                    <w:txbxContent>
                      <w:p>
                        <w:pPr>
                          <w:spacing w:after="160" w:line="259" w:lineRule="auto"/>
                          <w:ind w:left="0" w:right="0" w:firstLine="0"/>
                        </w:pPr>
                        <w:r>
                          <w:rPr>
                            <w:color w:val="111111"/>
                            <w:w w:val="97"/>
                            <w:sz w:val="16"/>
                          </w:rPr>
                          <w:t>)</w:t>
                        </w:r>
                      </w:p>
                    </w:txbxContent>
                  </v:textbox>
                </v:rect>
                <v:rect id="Rectangle 679" o:spid="_x0000_s1058" style="position:absolute;left:9654;top:19956;width:15925;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pPr>
                          <w:spacing w:after="160" w:line="259" w:lineRule="auto"/>
                          <w:ind w:left="0" w:right="0" w:firstLine="0"/>
                        </w:pPr>
                        <w:r>
                          <w:rPr>
                            <w:color w:val="111111"/>
                            <w:w w:val="113"/>
                            <w:sz w:val="16"/>
                          </w:rPr>
                          <w:t>Besluitvorming</w:t>
                        </w:r>
                        <w:r>
                          <w:rPr>
                            <w:color w:val="111111"/>
                            <w:spacing w:val="7"/>
                            <w:w w:val="113"/>
                            <w:sz w:val="16"/>
                          </w:rPr>
                          <w:t xml:space="preserve"> </w:t>
                        </w:r>
                        <w:r>
                          <w:rPr>
                            <w:color w:val="111111"/>
                            <w:w w:val="113"/>
                            <w:sz w:val="16"/>
                          </w:rPr>
                          <w:t>bij</w:t>
                        </w:r>
                        <w:r>
                          <w:rPr>
                            <w:color w:val="111111"/>
                            <w:spacing w:val="7"/>
                            <w:w w:val="113"/>
                            <w:sz w:val="16"/>
                          </w:rPr>
                          <w:t xml:space="preserve"> </w:t>
                        </w:r>
                        <w:r>
                          <w:rPr>
                            <w:color w:val="111111"/>
                            <w:w w:val="113"/>
                            <w:sz w:val="16"/>
                          </w:rPr>
                          <w:t>akkoord</w:t>
                        </w:r>
                      </w:p>
                    </w:txbxContent>
                  </v:textbox>
                </v:rect>
                <v:rect id="Rectangle 680" o:spid="_x0000_s1059" style="position:absolute;left:9654;top:21272;width:20982;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dcAA&#10;AADcAAAADwAAAGRycy9kb3ducmV2LnhtbERPy4rCMBTdC/5DuII7TXUhtRpF1EGX4wPU3aW5tsXm&#10;pjQZW+frzUJweTjv+bI1pXhS7QrLCkbDCARxanXBmYLz6WcQg3AeWWNpmRS8yMFy0e3MMdG24QM9&#10;jz4TIYRdggpy76tESpfmZNANbUUcuLutDfoA60zqGpsQbko5jqKJNFhwaMixonVO6eP4ZxTs4mp1&#10;3dv/Jiu3t93l9zLdnKZeqX6vXc1AeGr9V/xx77WCSRz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idcAAAADcAAAADwAAAAAAAAAAAAAAAACYAgAAZHJzL2Rvd25y&#10;ZXYueG1sUEsFBgAAAAAEAAQA9QAAAIUDAAAAAA==&#10;" filled="f" stroked="f">
                  <v:textbox inset="0,0,0,0">
                    <w:txbxContent>
                      <w:p>
                        <w:pPr>
                          <w:spacing w:after="160" w:line="259" w:lineRule="auto"/>
                          <w:ind w:left="0" w:right="0" w:firstLine="0"/>
                        </w:pPr>
                        <w:r>
                          <w:rPr>
                            <w:color w:val="111111"/>
                            <w:w w:val="112"/>
                            <w:sz w:val="16"/>
                          </w:rPr>
                          <w:t>Vergunning</w:t>
                        </w:r>
                        <w:r>
                          <w:rPr>
                            <w:color w:val="111111"/>
                            <w:spacing w:val="7"/>
                            <w:w w:val="112"/>
                            <w:sz w:val="16"/>
                          </w:rPr>
                          <w:t xml:space="preserve"> </w:t>
                        </w:r>
                        <w:r>
                          <w:rPr>
                            <w:color w:val="111111"/>
                            <w:w w:val="112"/>
                            <w:sz w:val="16"/>
                          </w:rPr>
                          <w:t>en</w:t>
                        </w:r>
                        <w:r>
                          <w:rPr>
                            <w:color w:val="111111"/>
                            <w:spacing w:val="7"/>
                            <w:w w:val="112"/>
                            <w:sz w:val="16"/>
                          </w:rPr>
                          <w:t xml:space="preserve"> </w:t>
                        </w:r>
                        <w:r>
                          <w:rPr>
                            <w:color w:val="111111"/>
                            <w:w w:val="112"/>
                            <w:sz w:val="16"/>
                          </w:rPr>
                          <w:t>definitieve</w:t>
                        </w:r>
                        <w:r>
                          <w:rPr>
                            <w:color w:val="111111"/>
                            <w:spacing w:val="7"/>
                            <w:w w:val="112"/>
                            <w:sz w:val="16"/>
                          </w:rPr>
                          <w:t xml:space="preserve"> </w:t>
                        </w:r>
                        <w:r>
                          <w:rPr>
                            <w:color w:val="111111"/>
                            <w:w w:val="112"/>
                            <w:sz w:val="16"/>
                          </w:rPr>
                          <w:t>plaatsing</w:t>
                        </w:r>
                      </w:p>
                    </w:txbxContent>
                  </v:textbox>
                </v:rect>
                <v:shape id="Shape 681" o:spid="_x0000_s1060" style="position:absolute;left:19546;top:5060;width:0;height:786;visibility:visible;mso-wrap-style:square;v-text-anchor:top" coordsize="0,7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FisQA&#10;AADcAAAADwAAAGRycy9kb3ducmV2LnhtbESPQWuDQBSE74H+h+UFekvWhCJis4oEQj30UhtCj6/u&#10;q4ruW3E3av99t1DocZiZb5hTvppBzDS5zrKCwz4CQVxb3XGj4Pp+2SUgnEfWOFgmBd/kIM8eNidM&#10;tV34jebKNyJA2KWooPV+TKV0dUsG3d6OxMH7spNBH+TUSD3hEuBmkMcoiqXBjsNCiyOdW6r76m4U&#10;FIl5utXVh7u8Ull+Xs3y0vWNUo/btXgG4Wn1/+G/dqkVxMkB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xYrEAAAA3AAAAA8AAAAAAAAAAAAAAAAAmAIAAGRycy9k&#10;b3ducmV2LnhtbFBLBQYAAAAABAAEAPUAAACJAwAAAAA=&#10;" path="m,l,78605e" filled="f" strokecolor="white" strokeweight=".91419mm">
                  <v:stroke miterlimit="83231f" joinstyle="miter"/>
                  <v:path arrowok="t" textboxrect="0,0,0,78605"/>
                </v:shape>
                <v:shape id="Shape 682" o:spid="_x0000_s1061" style="position:absolute;left:18971;top:5678;width:1151;height:995;visibility:visible;mso-wrap-style:square;v-text-anchor:top" coordsize="115116,9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TsIA&#10;AADcAAAADwAAAGRycy9kb3ducmV2LnhtbESP0YrCMBRE34X9h3AXfNNUH4p0jSLKirCCVP2AS3O3&#10;KTY3Jclq1683guDjMDNnmPmyt624kg+NYwWTcQaCuHK64VrB+fQ9moEIEVlj65gU/FOA5eJjMMdC&#10;uxuXdD3GWiQIhwIVmBi7QspQGbIYxq4jTt6v8xZjkr6W2uMtwW0rp1mWS4sNpwWDHa0NVZfjn1Xg&#10;Jz/rct8hZ7LfXO6HapuXxio1/OxXXyAi9fEdfrV3WkE+m8Lz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v5OwgAAANwAAAAPAAAAAAAAAAAAAAAAAJgCAABkcnMvZG93&#10;bnJldi54bWxQSwUGAAAAAAQABAD1AAAAhwMAAAAA&#10;" path="m,l115116,,57558,99464,,xe" stroked="f" strokeweight="0">
                  <v:stroke miterlimit="83231f" joinstyle="miter"/>
                  <v:path arrowok="t" textboxrect="0,0,115116,99464"/>
                </v:shape>
                <v:shape id="Shape 683" o:spid="_x0000_s1062" style="position:absolute;left:19546;top:8871;width:0;height:786;visibility:visible;mso-wrap-style:square;v-text-anchor:top" coordsize="0,7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ZsMA&#10;AADcAAAADwAAAGRycy9kb3ducmV2LnhtbESPQYvCMBSE7wv+h/CEva2pukipRhFB7GEvW4t4fDbP&#10;tti8lCba7r/fCILHYWa+YVabwTTiQZ2rLSuYTiIQxIXVNZcK8uP+KwbhPLLGxjIp+CMHm/XoY4WJ&#10;tj3/0iPzpQgQdgkqqLxvEyldUZFBN7EtcfCutjPog+xKqTvsA9w0chZFC2mw5rBQYUu7iopbdjcK&#10;trH5PhXZ2e1/KE0vuekP9a1U6nM8bJcgPA3+HX61U61gEc/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D+ZsMAAADcAAAADwAAAAAAAAAAAAAAAACYAgAAZHJzL2Rv&#10;d25yZXYueG1sUEsFBgAAAAAEAAQA9QAAAIgDAAAAAA==&#10;" path="m,l,78605e" filled="f" strokecolor="white" strokeweight=".91419mm">
                  <v:stroke miterlimit="83231f" joinstyle="miter"/>
                  <v:path arrowok="t" textboxrect="0,0,0,78605"/>
                </v:shape>
                <v:shape id="Shape 684" o:spid="_x0000_s1063" style="position:absolute;left:18971;top:9489;width:1151;height:995;visibility:visible;mso-wrap-style:square;v-text-anchor:top" coordsize="115116,9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DocMA&#10;AADcAAAADwAAAGRycy9kb3ducmV2LnhtbESPUWvCMBSF3wf7D+EKvs3UMYpUUxHHZLCB1O0HXJpr&#10;U9rclCRq3a9fBMHHwznnO5zVerS9OJMPrWMF81kGgrh2uuVGwe/Px8sCRIjIGnvHpOBKAdbl89MK&#10;C+0uXNH5EBuRIBwKVGBiHAopQ23IYpi5gTh5R+ctxiR9I7XHS4LbXr5mWS4ttpwWDA60NVR3h5NV&#10;4Odf2+p7QM7k+N797etdXhmr1HQybpYgIo3xEb63P7WCfPEGtzPpCM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PDocMAAADcAAAADwAAAAAAAAAAAAAAAACYAgAAZHJzL2Rv&#10;d25yZXYueG1sUEsFBgAAAAAEAAQA9QAAAIgDAAAAAA==&#10;" path="m,l115116,,57558,99464,,xe" stroked="f" strokeweight="0">
                  <v:stroke miterlimit="83231f" joinstyle="miter"/>
                  <v:path arrowok="t" textboxrect="0,0,115116,99464"/>
                </v:shape>
                <v:shape id="Shape 685" o:spid="_x0000_s1064" style="position:absolute;left:7129;top:4252;width:788;height:0;visibility:visible;mso-wrap-style:square;v-text-anchor:top" coordsize="78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CFcIA&#10;AADcAAAADwAAAGRycy9kb3ducmV2LnhtbESP0YrCMBRE3wX/IVxh3zS1sNbtGmVZEHwSrPsBl+ba&#10;lG1uSpLa+vebBcHHYWbOMLvDZDtxJx9axwrWqwwEce10y42Cn+txuQURIrLGzjEpeFCAw34+22Gp&#10;3cgXulexEQnCoUQFJsa+lDLUhiyGleuJk3dz3mJM0jdSexwT3HYyz7KNtNhyWjDY07eh+rcarILL&#10;cKrOt3VXmKHX40eR+7zQXqm3xfT1CSLSFF/hZ/ukFWy27/B/Jh0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oIVwgAAANwAAAAPAAAAAAAAAAAAAAAAAJgCAABkcnMvZG93&#10;bnJldi54bWxQSwUGAAAAAAQABAD1AAAAhwMAAAAA&#10;" path="m,l78772,e" filled="f" strokecolor="white" strokeweight=".91419mm">
                  <v:stroke miterlimit="83231f" joinstyle="miter"/>
                  <v:path arrowok="t" textboxrect="0,0,78772,0"/>
                </v:shape>
                <v:shape id="Shape 686" o:spid="_x0000_s1065" style="position:absolute;left:7748;top:3678;width:997;height:1148;visibility:visible;mso-wrap-style:square;v-text-anchor:top" coordsize="99675,11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rcsYA&#10;AADcAAAADwAAAGRycy9kb3ducmV2LnhtbESP3WrCQBSE7wu+w3KE3ojZtNA0RFcJpYWiIFbF60P2&#10;5AezZ0N2o/HtuwWhl8PMfMMs16NpxZV611hW8BLFIIgLqxuuFJyOX/MUhPPIGlvLpOBODtarydMS&#10;M21v/EPXg69EgLDLUEHtfZdJ6YqaDLrIdsTBK21v0AfZV1L3eAtw08rXOE6kwYbDQo0dfdRUXA6D&#10;UfC2M8V+uDezcuvf83O53Xy62Uap5+mYL0B4Gv1/+NH+1gqSNI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rcsYAAADcAAAADwAAAAAAAAAAAAAAAACYAgAAZHJz&#10;L2Rvd25yZXYueG1sUEsFBgAAAAAEAAQA9QAAAIsDAAAAAA==&#10;" path="m,l99675,57437,,114874,,xe" stroked="f" strokeweight="0">
                  <v:stroke miterlimit="83231f" joinstyle="miter"/>
                  <v:path arrowok="t" textboxrect="0,0,99675,114874"/>
                </v:shape>
                <v:shape id="Shape 687" o:spid="_x0000_s1066" style="position:absolute;left:31166;top:7280;width:787;height:0;visibility:visible;mso-wrap-style:square;v-text-anchor:top" coordsize="78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5+cEA&#10;AADcAAAADwAAAGRycy9kb3ducmV2LnhtbESPQYvCMBSE78L+h/AEb5rag9WuUWRB8LRg9Qc8mmdT&#10;tnkpSWrrv98IC3scZuYbZn+cbCee5EPrWMF6lYEgrp1uuVFwv52XWxAhImvsHJOCFwU4Hj5meyy1&#10;G/lKzyo2IkE4lKjAxNiXUobakMWwcj1x8h7OW4xJ+kZqj2OC207mWbaRFltOCwZ7+jJU/1SDVXAd&#10;LtX3Y90VZuj1uCtynxfaK7WYT6dPEJGm+B/+a1+0gs22gPeZd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YufnBAAAA3AAAAA8AAAAAAAAAAAAAAAAAmAIAAGRycy9kb3du&#10;cmV2LnhtbFBLBQYAAAAABAAEAPUAAACGAwAAAAA=&#10;" path="m78772,l,e" filled="f" strokecolor="white" strokeweight=".91419mm">
                  <v:stroke miterlimit="83231f" joinstyle="miter"/>
                  <v:path arrowok="t" textboxrect="0,0,78772,0"/>
                </v:shape>
                <v:shape id="Shape 688" o:spid="_x0000_s1067" style="position:absolute;left:30337;top:6705;width:997;height:1149;visibility:visible;mso-wrap-style:square;v-text-anchor:top" coordsize="99675,11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0y8AA&#10;AADcAAAADwAAAGRycy9kb3ducmV2LnhtbERPPWvDMBDdC/0P4grZGikejHGjGJPQ0q04bTof1sUy&#10;sU7GUm3330dDoePjfe+r1Q1ipin0njXstgoEcetNz52Gr8/X5wJEiMgGB8+k4ZcCVIfHhz2Wxi/c&#10;0HyOnUghHErUYGMcSylDa8lh2PqROHFXPzmMCU6dNBMuKdwNMlMqlw57Tg0WRzpaam/nH6dBZfXH&#10;bmgay+NVnfCSvwV1+tZ687TWLyAirfFf/Od+NxryIq1NZ9IRkI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i0y8AAAADcAAAADwAAAAAAAAAAAAAAAACYAgAAZHJzL2Rvd25y&#10;ZXYueG1sUEsFBgAAAAAEAAQA9QAAAIUDAAAAAA==&#10;" path="m99675,r,114867l,57437,99675,xe" stroked="f" strokeweight="0">
                  <v:stroke miterlimit="83231f" joinstyle="miter"/>
                  <v:path arrowok="t" textboxrect="0,0,99675,114867"/>
                </v:shape>
                <v:rect id="Rectangle 689" o:spid="_x0000_s1068" style="position:absolute;left:32563;top:10066;width:832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pPr>
                          <w:spacing w:after="160" w:line="259" w:lineRule="auto"/>
                          <w:ind w:left="0" w:right="0" w:firstLine="0"/>
                        </w:pPr>
                        <w:r>
                          <w:rPr>
                            <w:color w:val="FFFFFF"/>
                            <w:w w:val="114"/>
                            <w:sz w:val="13"/>
                          </w:rPr>
                          <w:t>nieuwe</w:t>
                        </w:r>
                        <w:r>
                          <w:rPr>
                            <w:color w:val="FFFFFF"/>
                            <w:spacing w:val="6"/>
                            <w:w w:val="114"/>
                            <w:sz w:val="13"/>
                          </w:rPr>
                          <w:t xml:space="preserve"> </w:t>
                        </w:r>
                        <w:r>
                          <w:rPr>
                            <w:color w:val="FFFFFF"/>
                            <w:w w:val="114"/>
                            <w:sz w:val="13"/>
                          </w:rPr>
                          <w:t>melding</w:t>
                        </w:r>
                      </w:p>
                    </w:txbxContent>
                  </v:textbox>
                </v:rect>
                <v:rect id="Rectangle 690" o:spid="_x0000_s1069" style="position:absolute;left:32563;top:11093;width:876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pPr>
                          <w:spacing w:after="160" w:line="259" w:lineRule="auto"/>
                          <w:ind w:left="0" w:right="0" w:firstLine="0"/>
                        </w:pPr>
                        <w:r>
                          <w:rPr>
                            <w:color w:val="FFFFFF"/>
                            <w:w w:val="112"/>
                            <w:sz w:val="13"/>
                          </w:rPr>
                          <w:t>nieuwe</w:t>
                        </w:r>
                        <w:r>
                          <w:rPr>
                            <w:color w:val="FFFFFF"/>
                            <w:spacing w:val="6"/>
                            <w:w w:val="112"/>
                            <w:sz w:val="13"/>
                          </w:rPr>
                          <w:t xml:space="preserve"> </w:t>
                        </w:r>
                        <w:r>
                          <w:rPr>
                            <w:color w:val="FFFFFF"/>
                            <w:w w:val="112"/>
                            <w:sz w:val="13"/>
                          </w:rPr>
                          <w:t>aanvraag</w:t>
                        </w:r>
                      </w:p>
                    </w:txbxContent>
                  </v:textbox>
                </v:rect>
                <v:rect id="Rectangle 691" o:spid="_x0000_s1070" style="position:absolute;left:32563;top:14458;width:5403;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pPr>
                          <w:spacing w:after="160" w:line="259" w:lineRule="auto"/>
                          <w:ind w:left="0" w:right="0" w:firstLine="0"/>
                        </w:pPr>
                        <w:r>
                          <w:rPr>
                            <w:color w:val="FFFFFF"/>
                            <w:w w:val="110"/>
                            <w:sz w:val="13"/>
                          </w:rPr>
                          <w:t>niet</w:t>
                        </w:r>
                        <w:r>
                          <w:rPr>
                            <w:color w:val="FFFFFF"/>
                            <w:spacing w:val="6"/>
                            <w:w w:val="110"/>
                            <w:sz w:val="13"/>
                          </w:rPr>
                          <w:t xml:space="preserve"> </w:t>
                        </w:r>
                        <w:r>
                          <w:rPr>
                            <w:color w:val="FFFFFF"/>
                            <w:w w:val="110"/>
                            <w:sz w:val="13"/>
                          </w:rPr>
                          <w:t>tijdige</w:t>
                        </w:r>
                      </w:p>
                    </w:txbxContent>
                  </v:textbox>
                </v:rect>
                <v:rect id="Rectangle 692" o:spid="_x0000_s1071" style="position:absolute;left:32563;top:15485;width:9352;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pPr>
                          <w:spacing w:after="160" w:line="259" w:lineRule="auto"/>
                          <w:ind w:left="0" w:right="0" w:firstLine="0"/>
                        </w:pPr>
                        <w:r>
                          <w:rPr>
                            <w:color w:val="FFFFFF"/>
                            <w:w w:val="113"/>
                            <w:sz w:val="13"/>
                          </w:rPr>
                          <w:t>melding/aanvraag</w:t>
                        </w:r>
                      </w:p>
                    </w:txbxContent>
                  </v:textbox>
                </v:rect>
                <v:rect id="Rectangle 693" o:spid="_x0000_s1072" style="position:absolute;left:32563;top:17805;width:609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pPr>
                          <w:spacing w:after="160" w:line="259" w:lineRule="auto"/>
                          <w:ind w:left="0" w:right="0" w:firstLine="0"/>
                        </w:pPr>
                        <w:r>
                          <w:rPr>
                            <w:color w:val="FFFFFF"/>
                            <w:w w:val="110"/>
                            <w:sz w:val="13"/>
                          </w:rPr>
                          <w:t>verlies</w:t>
                        </w:r>
                        <w:r>
                          <w:rPr>
                            <w:color w:val="FFFFFF"/>
                            <w:spacing w:val="6"/>
                            <w:w w:val="110"/>
                            <w:sz w:val="13"/>
                          </w:rPr>
                          <w:t xml:space="preserve"> </w:t>
                        </w:r>
                        <w:r>
                          <w:rPr>
                            <w:color w:val="FFFFFF"/>
                            <w:w w:val="110"/>
                            <w:sz w:val="13"/>
                          </w:rPr>
                          <w:t>plaat</w:t>
                        </w:r>
                      </w:p>
                    </w:txbxContent>
                  </v:textbox>
                </v:rect>
                <v:rect id="Rectangle 694" o:spid="_x0000_s1073" style="position:absolute;left:32563;top:18832;width:6148;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pPr>
                          <w:spacing w:after="160" w:line="259" w:lineRule="auto"/>
                          <w:ind w:left="0" w:right="0" w:firstLine="0"/>
                        </w:pPr>
                        <w:r>
                          <w:rPr>
                            <w:color w:val="FFFFFF"/>
                            <w:w w:val="113"/>
                            <w:sz w:val="13"/>
                          </w:rPr>
                          <w:t>op</w:t>
                        </w:r>
                        <w:r>
                          <w:rPr>
                            <w:color w:val="FFFFFF"/>
                            <w:spacing w:val="6"/>
                            <w:w w:val="113"/>
                            <w:sz w:val="13"/>
                          </w:rPr>
                          <w:t xml:space="preserve"> </w:t>
                        </w:r>
                        <w:r>
                          <w:rPr>
                            <w:color w:val="FFFFFF"/>
                            <w:w w:val="113"/>
                            <w:sz w:val="13"/>
                          </w:rPr>
                          <w:t>kalender</w:t>
                        </w:r>
                      </w:p>
                    </w:txbxContent>
                  </v:textbox>
                </v:rect>
                <v:shape id="Shape 695" o:spid="_x0000_s1074" style="position:absolute;left:31166;top:11738;width:787;height:0;visibility:visible;mso-wrap-style:square;v-text-anchor:top" coordsize="78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UyMIA&#10;AADcAAAADwAAAGRycy9kb3ducmV2LnhtbESP0YrCMBRE3wX/IVxh3zS1sHbtGmVZEHwSrPsBl+ba&#10;lG1uSpLa+vebBcHHYWbOMLvDZDtxJx9axwrWqwwEce10y42Cn+tx+QEiRGSNnWNS8KAAh/18tsNS&#10;u5EvdK9iIxKEQ4kKTIx9KWWoDVkMK9cTJ+/mvMWYpG+k9jgmuO1knmUbabHltGCwp29D9W81WAWX&#10;4VSdb+uuMEOvx22R+7zQXqm3xfT1CSLSFF/hZ/ukFWy27/B/Jh0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xTIwgAAANwAAAAPAAAAAAAAAAAAAAAAAJgCAABkcnMvZG93&#10;bnJldi54bWxQSwUGAAAAAAQABAD1AAAAhwMAAAAA&#10;" path="m78772,l,e" filled="f" strokecolor="white" strokeweight=".91419mm">
                  <v:stroke miterlimit="83231f" joinstyle="miter"/>
                  <v:path arrowok="t" textboxrect="0,0,78772,0"/>
                </v:shape>
                <v:shape id="Shape 696" o:spid="_x0000_s1075" style="position:absolute;left:30337;top:11163;width:997;height:1149;visibility:visible;mso-wrap-style:square;v-text-anchor:top" coordsize="99675,11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9r8UA&#10;AADcAAAADwAAAGRycy9kb3ducmV2LnhtbESPW4vCMBSE3wX/QzgL+yKaumBXq1FEFERB1gs+H5rT&#10;C9uclCZq/fdmYcHHYWa+YWaL1lTiTo0rLSsYDiIQxKnVJecKLudNfwzCeWSNlWVS8CQHi3m3M8NE&#10;2wcf6X7yuQgQdgkqKLyvEyldWpBBN7A1cfAy2xj0QTa51A0+AtxU8iuKYmmw5LBQYE2rgtLf080o&#10;GB1M+nN7lr1s77+X12y/W7veTqnPj3Y5BeGp9e/wf3urFcSTGP7O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b2vxQAAANwAAAAPAAAAAAAAAAAAAAAAAJgCAABkcnMv&#10;ZG93bnJldi54bWxQSwUGAAAAAAQABAD1AAAAigMAAAAA&#10;" path="m99675,r,114874l,57437,99675,xe" stroked="f" strokeweight="0">
                  <v:stroke miterlimit="83231f" joinstyle="miter"/>
                  <v:path arrowok="t" textboxrect="0,0,99675,114874"/>
                </v:shape>
                <v:rect id="Rectangle 697" o:spid="_x0000_s1076" style="position:absolute;left:4674;top:12519;width:2511;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pPr>
                          <w:spacing w:after="160" w:line="259" w:lineRule="auto"/>
                          <w:ind w:left="0" w:right="0" w:firstLine="0"/>
                        </w:pPr>
                        <w:r>
                          <w:rPr>
                            <w:color w:val="FFFFFF"/>
                            <w:w w:val="111"/>
                            <w:sz w:val="13"/>
                          </w:rPr>
                          <w:t>tijdig</w:t>
                        </w:r>
                      </w:p>
                    </w:txbxContent>
                  </v:textbox>
                </v:rect>
                <v:rect id="Rectangle 698" o:spid="_x0000_s1077" style="position:absolute;left:1688;top:13546;width:6482;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pPr>
                          <w:spacing w:after="160" w:line="259" w:lineRule="auto"/>
                          <w:ind w:left="0" w:right="0" w:firstLine="0"/>
                        </w:pPr>
                        <w:r>
                          <w:rPr>
                            <w:color w:val="FFFFFF"/>
                            <w:w w:val="113"/>
                            <w:sz w:val="13"/>
                          </w:rPr>
                          <w:t>def.</w:t>
                        </w:r>
                        <w:r>
                          <w:rPr>
                            <w:color w:val="FFFFFF"/>
                            <w:spacing w:val="6"/>
                            <w:w w:val="113"/>
                            <w:sz w:val="13"/>
                          </w:rPr>
                          <w:t xml:space="preserve"> </w:t>
                        </w:r>
                        <w:r>
                          <w:rPr>
                            <w:color w:val="FFFFFF"/>
                            <w:w w:val="113"/>
                            <w:sz w:val="13"/>
                          </w:rPr>
                          <w:t>melding</w:t>
                        </w:r>
                      </w:p>
                    </w:txbxContent>
                  </v:textbox>
                </v:rect>
                <v:shape id="Shape 699" o:spid="_x0000_s1078" style="position:absolute;left:7129;top:14125;width:788;height:0;visibility:visible;mso-wrap-style:square;v-text-anchor:top" coordsize="78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ezcIA&#10;AADcAAAADwAAAGRycy9kb3ducmV2LnhtbESPwWrDMBBE74H8g9hAb7EcH+LaiRJKIJBTIW4/YLE2&#10;lqm1MpIcu39fFQo9DjPzhjmeFzuIJ/nQO1awy3IQxK3TPXcKPj+u21cQISJrHByTgm8KcD6tV0es&#10;tZv5Ts8mdiJBONSowMQ41lKG1pDFkLmROHkP5y3GJH0ntcc5we0gizzfS4s9pwWDI10MtV/NZBXc&#10;p1vz/tgNpZlGPVdl4YtSe6VeNsvbAUSkJf6H/9o3rWBfVfB7Jh0Be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h7NwgAAANwAAAAPAAAAAAAAAAAAAAAAAJgCAABkcnMvZG93&#10;bnJldi54bWxQSwUGAAAAAAQABAD1AAAAhwMAAAAA&#10;" path="m,l78772,e" filled="f" strokecolor="white" strokeweight=".91419mm">
                  <v:stroke miterlimit="83231f" joinstyle="miter"/>
                  <v:path arrowok="t" textboxrect="0,0,78772,0"/>
                </v:shape>
                <v:shape id="Shape 700" o:spid="_x0000_s1079" style="position:absolute;left:7748;top:13551;width:997;height:1149;visibility:visible;mso-wrap-style:square;v-text-anchor:top" coordsize="99675,11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aWsEA&#10;AADcAAAADwAAAGRycy9kb3ducmV2LnhtbERPy4rCMBTdD/gP4QpuRFOFGaU2FRGFQWHwhetLc/vA&#10;5qY0Uevfm4Uwy8N5J8vO1OJBrassK5iMIxDEmdUVFwou5+1oDsJ5ZI21ZVLwIgfLtPeVYKztk4/0&#10;OPlChBB2MSoovW9iKV1WkkE3tg1x4HLbGvQBtoXULT5DuKnlNIp+pMGKQ0OJDa1Lym6nu1Hw/Wey&#10;w/1VDfO9n62u+X63ccOdUoN+t1qA8NT5f/HH/asVzKIwP5wJR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rGlrBAAAA3AAAAA8AAAAAAAAAAAAAAAAAmAIAAGRycy9kb3du&#10;cmV2LnhtbFBLBQYAAAAABAAEAPUAAACGAwAAAAA=&#10;" path="m,l99675,57431,,114874,,xe" stroked="f" strokeweight="0">
                  <v:stroke miterlimit="83231f" joinstyle="miter"/>
                  <v:path arrowok="t" textboxrect="0,0,99675,114874"/>
                </v:shape>
                <v:shape id="Shape 701" o:spid="_x0000_s1080" style="position:absolute;left:7129;top:16056;width:788;height:0;visibility:visible;mso-wrap-style:square;v-text-anchor:top" coordsize="78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0cIA&#10;AADcAAAADwAAAGRycy9kb3ducmV2LnhtbESPQYvCMBSE7wv+h/AEb2vaHuxajSLCgifB7v6AR/Ns&#10;is1LSVLb/fdmYWGPw8x8w+yPs+3Fk3zoHCvI1xkI4sbpjlsF31+f7x8gQkTW2DsmBT8U4HhYvO2x&#10;0m7iGz3r2IoE4VChAhPjUEkZGkMWw9oNxMm7O28xJulbqT1OCW57WWTZRlrsOC0YHOhsqHnUo1Vw&#10;Gy/19Z73pRkHPW3Lwhel9kqtlvNpByLSHP/Df+2LVlBmOfyeSUdAH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4jRwgAAANwAAAAPAAAAAAAAAAAAAAAAAJgCAABkcnMvZG93&#10;bnJldi54bWxQSwUGAAAAAAQABAD1AAAAhwMAAAAA&#10;" path="m,l78772,e" filled="f" strokecolor="white" strokeweight=".91419mm">
                  <v:stroke miterlimit="83231f" joinstyle="miter"/>
                  <v:path arrowok="t" textboxrect="0,0,78772,0"/>
                </v:shape>
                <v:shape id="Shape 702" o:spid="_x0000_s1081" style="position:absolute;left:7748;top:15482;width:997;height:1149;visibility:visible;mso-wrap-style:square;v-text-anchor:top" coordsize="99675,11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htsQA&#10;AADcAAAADwAAAGRycy9kb3ducmV2LnhtbESPW4vCMBSE34X9D+Es7IusqYK61KYiorAoiDd8PjSn&#10;F2xOShO1/nuzsODjMDPfMMm8M7W4U+sqywqGgwgEcWZ1xYWC82n9/QPCeWSNtWVS8CQH8/Sjl2Cs&#10;7YMPdD/6QgQIuxgVlN43sZQuK8mgG9iGOHi5bQ36INtC6hYfAW5qOYqiiTRYcVgosaFlSdn1eDMK&#10;xjuT7W/Pqp9v/XRxybebletvlPr67BYzEJ46/w7/t3+1gmk0gr8z4QjI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1IbbEAAAA3AAAAA8AAAAAAAAAAAAAAAAAmAIAAGRycy9k&#10;b3ducmV2LnhtbFBLBQYAAAAABAAEAPUAAACJAwAAAAA=&#10;" path="m,l99675,57437,,114874,,xe" stroked="f" strokeweight="0">
                  <v:stroke miterlimit="83231f" joinstyle="miter"/>
                  <v:path arrowok="t" textboxrect="0,0,99675,114874"/>
                </v:shape>
                <v:shape id="Shape 703" o:spid="_x0000_s1082" style="position:absolute;left:34919;top:11046;width:6036;height:9579;visibility:visible;mso-wrap-style:square;v-text-anchor:top" coordsize="603550,95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ATMQA&#10;AADcAAAADwAAAGRycy9kb3ducmV2LnhtbESPQWvCQBSE74X+h+UVvNVNFNsS3YgEBbEnrT14e2Rf&#10;k9Ds27i7xvjv3ULB4zAz3zCL5WBa0ZPzjWUF6TgBQVxa3XCl4Pi1ef0A4QOyxtYyKbiRh2X+/LTA&#10;TNsr76k/hEpECPsMFdQhdJmUvqzJoB/bjjh6P9YZDFG6SmqH1wg3rZwkyZs02HBcqLGjoqby93Ax&#10;CiydC3eeFXJt++a0/yzT405+KzV6GVZzEIGG8Aj/t7dawXsyhb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gEzEAAAA3AAAAA8AAAAAAAAAAAAAAAAAmAIAAGRycy9k&#10;b3ducmV2LnhtbFBLBQYAAAAABAAEAPUAAACJAwAAAAA=&#10;" path="m,886170r,71727l603550,957897,603550,,493427,e" filled="f" strokecolor="white" strokeweight=".54853mm">
                  <v:stroke miterlimit="83231f" joinstyle="miter"/>
                  <v:path arrowok="t" textboxrect="0,0,603550,957897"/>
                </v:shape>
                <v:shape id="Shape 704" o:spid="_x0000_s1083" style="position:absolute;left:39569;top:10849;width:342;height:393;visibility:visible;mso-wrap-style:square;v-text-anchor:top" coordsize="34175,3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BvcUA&#10;AADcAAAADwAAAGRycy9kb3ducmV2LnhtbESPQWsCMRSE7wX/Q3iCF9FEKW3ZGkVbFmxvtXvw+Ny8&#10;bhY3L+sm6vrvm4LQ4zAz3zCLVe8acaEu1J41zKYKBHHpTc2VhuI7n7yACBHZYOOZNNwowGo5eFhg&#10;ZvyVv+iyi5VIEA4ZarAxtpmUobTkMEx9S5y8H985jEl2lTQdXhPcNXKu1JN0WHNasNjSm6XyuDs7&#10;Devxh6mL94Nq2k+7z4v95nbKe61Hw379CiJSH//D9/bWaHhWj/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EG9xQAAANwAAAAPAAAAAAAAAAAAAAAAAJgCAABkcnMv&#10;ZG93bnJldi54bWxQSwUGAAAAAAQABAD1AAAAigMAAAAA&#10;" path="m34175,r,39388l,19694,34175,xe" stroked="f" strokeweight="0">
                  <v:stroke miterlimit="83231f" joinstyle="miter"/>
                  <v:path arrowok="t" textboxrect="0,0,34175,39388"/>
                </v:shape>
                <v:shape id="Shape 705" o:spid="_x0000_s1084" style="position:absolute;left:34919;top:16544;width:0;height:802;visibility:visible;mso-wrap-style:square;v-text-anchor:top" coordsize="0,8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mscA&#10;AADcAAAADwAAAGRycy9kb3ducmV2LnhtbESP3UrDQBSE7wu+w3IE75pdBa3GbIs/FASlpW2QeHfI&#10;HpNg9mzIbpu0T+8KBS+HmfmGyRajbcWBet841nCdKBDEpTMNVxry3XJ6D8IHZIOtY9JwJA+L+cUk&#10;w9S4gTd02IZKRAj7FDXUIXSplL6syaJPXEccvW/XWwxR9pU0PQ4Rblt5o9SdtNhwXKixo5eayp/t&#10;3moYVdHmXzk/fAyfxev7bk2nzfNK66vL8ekRRKAx/IfP7TejYaZu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oyJrHAAAA3AAAAA8AAAAAAAAAAAAAAAAAmAIAAGRy&#10;cy9kb3ducmV2LnhtbFBLBQYAAAAABAAEAPUAAACMAwAAAAA=&#10;" path="m,l,80264e" filled="f" strokecolor="white" strokeweight=".54853mm">
                  <v:stroke miterlimit="83231f" joinstyle="miter"/>
                  <v:path arrowok="t" textboxrect="0,0,0,80264"/>
                </v:shape>
                <v:shape id="Shape 706" o:spid="_x0000_s1085" style="position:absolute;left:34722;top:17289;width:394;height:341;visibility:visible;mso-wrap-style:square;v-text-anchor:top" coordsize="39458,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my8MA&#10;AADcAAAADwAAAGRycy9kb3ducmV2LnhtbESPQYvCMBSE74L/ITzBm6buoWo1ioiCCHtYdxG8PZpn&#10;W01eSpOt9d9vFgSPw8x8wyzXnTWipcZXjhVMxgkI4tzpigsFP9/70QyED8gajWNS8CQP61W/t8RM&#10;uwd/UXsKhYgQ9hkqKEOoMyl9XpJFP3Y1cfSurrEYomwKqRt8RLg18iNJUmmx4rhQYk3bkvL76dcq&#10;+DR1S+d5OpntL8bufH6c3lyq1HDQbRYgAnXhHX61D1rBNEn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Omy8MAAADcAAAADwAAAAAAAAAAAAAAAACYAgAAZHJzL2Rv&#10;d25yZXYueG1sUEsFBgAAAAAEAAQA9QAAAIgDAAAAAA==&#10;" path="m,l39458,,19736,34103,,xe" stroked="f" strokeweight="0">
                  <v:stroke miterlimit="83231f" joinstyle="miter"/>
                  <v:path arrowok="t" textboxrect="0,0,39458,34103"/>
                </v:shape>
                <w10:anchorlock/>
              </v:group>
            </w:pict>
          </mc:Fallback>
        </mc:AlternateContent>
      </w:r>
    </w:p>
    <w:p>
      <w:pPr>
        <w:ind w:left="1759" w:right="13"/>
      </w:pPr>
      <w:r>
        <w:t xml:space="preserve">In hoofdstuk 6 komt de gehele procedure aan de orde, vanaf de intake tot en met evaluatie. Daarin verweven zit uiteraard ook de nadere werking van het evenementenloket en de evenementenkalender. </w:t>
      </w:r>
    </w:p>
    <w:p>
      <w:pPr>
        <w:pStyle w:val="Kop2"/>
        <w:ind w:left="1759"/>
      </w:pPr>
      <w:r>
        <w:t>4.4 Locatiebeleid</w:t>
      </w:r>
    </w:p>
    <w:p>
      <w:pPr>
        <w:pStyle w:val="Kop3"/>
        <w:ind w:left="1759"/>
      </w:pPr>
      <w:r>
        <w:t>4.4.1. Balans tussen ruimte en omgevingsbelasting</w:t>
      </w:r>
    </w:p>
    <w:p>
      <w:pPr>
        <w:spacing w:after="279"/>
        <w:ind w:left="1759" w:right="13"/>
      </w:pPr>
      <w:r>
        <w:t>Met het groeiende aantal evenementen neemt ook de omgevingsbelasting toe. Voor een goede balans tussen levendigheid en leefbaarheid is het dan ook zaak om weloverwogen om te gaan met de beschikbare evenementenlocaties. Tegelijkertijd bestaat er een vraag naar nieuwe geschikte festivallocaties, zoals ook naar voren komt in de motie festivalbeleid. Ook is een krachtig  evenementenaanbod onmiskenbaar van belang voor een goed functionerende (binnen)stad. Het  rapport “Roosendaal Gezonde Stad” onderstreept dit nog eens. Het locatiebeleid vormt de basis voor het maatwerk dat nodig is voor een goede balans tussen ruimte voor gewenste ontwikkelingen en een weloverwogen omgevingsbelasting. Het biedt extra sturingsmogelijkheden om evenementen naar een passende en geschikte locatie te kunnen verwijzen en op die manier de synergie te bevorderen, met een aantrekkelijk evenementenklimaat als resultaat.</w:t>
      </w:r>
    </w:p>
    <w:p>
      <w:pPr>
        <w:ind w:left="1759" w:right="13"/>
      </w:pPr>
      <w:r>
        <w:t>Om tot een afgewogen evenementenaanbod te komen is het van belang:</w:t>
      </w:r>
    </w:p>
    <w:p>
      <w:pPr>
        <w:ind w:left="1759" w:right="13"/>
      </w:pPr>
      <w:r>
        <w:rPr>
          <w:b/>
          <w:color w:val="DA0022"/>
        </w:rPr>
        <w:t xml:space="preserve">&gt;  </w:t>
      </w:r>
      <w:r>
        <w:t>De omgevingsbelasting beter te verdelen over meer locaties;</w:t>
      </w:r>
    </w:p>
    <w:p>
      <w:pPr>
        <w:spacing w:after="557"/>
        <w:ind w:left="1893" w:right="230" w:hanging="144"/>
      </w:pPr>
      <w:r>
        <w:rPr>
          <w:b/>
          <w:color w:val="DA0022"/>
        </w:rPr>
        <w:t xml:space="preserve">&gt;  </w:t>
      </w:r>
      <w:r>
        <w:t xml:space="preserve">Per locatie het (type) aanbod, de gebruiksmogelijkheden en -beperkingen  en de daaraan verbonden omgevingsbelasting in te kaderen.  </w:t>
      </w:r>
    </w:p>
    <w:p>
      <w:pPr>
        <w:pStyle w:val="Kop3"/>
        <w:ind w:left="1759"/>
      </w:pPr>
      <w:r>
        <w:t xml:space="preserve">4.4.2 Randvoorwaarden en nadere uitgangspunten </w:t>
      </w:r>
    </w:p>
    <w:p>
      <w:pPr>
        <w:ind w:left="1759" w:right="13"/>
      </w:pPr>
      <w:r>
        <w:t xml:space="preserve">De landelijke wetgeving en de gemeentelijke APV stellen al veel randvoorwaarden waaraan een individuele vergunningaanvraag getoetst wordt. Deze blijven onveranderd van toepassing. Het locatiebeleid gaat over de relatie tussen  het evenementenaanbod, de evenementenlocatie en de omgeving.  </w:t>
      </w:r>
    </w:p>
    <w:p>
      <w:pPr>
        <w:ind w:left="1759" w:right="13"/>
      </w:pPr>
      <w:r>
        <w:t>De uitgangspunten van het locatiebeleid in deze paragraaf bieden een aanvullend kader om de gewenste balans tussen ruimte en belasting te realiseren.  Het ruimtelijke kader biedt ook mogelijkheden om een vergunning te weigeren. Op basis van o.a. de volgende uitgangspunten worden per locatie gebiedsprofielen opgesteld:</w:t>
      </w:r>
    </w:p>
    <w:p>
      <w:pPr>
        <w:spacing w:after="46" w:line="259" w:lineRule="auto"/>
        <w:ind w:left="1764" w:right="0" w:firstLine="0"/>
      </w:pPr>
      <w:r>
        <w:t xml:space="preserve"> </w:t>
      </w:r>
    </w:p>
    <w:p>
      <w:pPr>
        <w:ind w:left="1898" w:right="522" w:hanging="149"/>
      </w:pPr>
      <w:r>
        <w:rPr>
          <w:b/>
          <w:color w:val="DA0022"/>
        </w:rPr>
        <w:t>&gt;</w:t>
      </w:r>
      <w:r>
        <w:t xml:space="preserve">  De capaciteit van het gebied: terreinomvang, draagkracht ondergrond  en herstellend vermogen; </w:t>
      </w:r>
    </w:p>
    <w:p>
      <w:pPr>
        <w:ind w:left="1898" w:right="329" w:hanging="149"/>
      </w:pPr>
      <w:r>
        <w:rPr>
          <w:b/>
          <w:color w:val="DA0022"/>
        </w:rPr>
        <w:t>&gt;</w:t>
      </w:r>
      <w:r>
        <w:t xml:space="preserve">  De kwetsbaarheid van het gebied en de gevoeligheid voor de omgeving  en de daarin aanwezige woon- en werkfuncties, waarden en voorzieningen; </w:t>
      </w:r>
    </w:p>
    <w:p>
      <w:pPr>
        <w:ind w:left="1898" w:right="13" w:hanging="149"/>
      </w:pPr>
      <w:r>
        <w:rPr>
          <w:b/>
          <w:color w:val="DA0022"/>
        </w:rPr>
        <w:t>&gt;</w:t>
      </w:r>
      <w:r>
        <w:t xml:space="preserve">  De ruimte die andere aanwezige gebruiksfuncties vragen, inclusief functies in de directe omgeving. Dit betreft ook functies in de directe omgeving (wonen, handel, verkeer);</w:t>
      </w:r>
    </w:p>
    <w:p>
      <w:pPr>
        <w:ind w:left="1759" w:right="13"/>
      </w:pPr>
      <w:r>
        <w:rPr>
          <w:b/>
          <w:color w:val="DA0022"/>
        </w:rPr>
        <w:t>&gt;</w:t>
      </w:r>
      <w:r>
        <w:t xml:space="preserve"> Of de locatie voldoende veilig is en bereikbaar voor de hulpdiensten; </w:t>
      </w:r>
    </w:p>
    <w:p>
      <w:pPr>
        <w:ind w:left="1898" w:right="13" w:hanging="149"/>
      </w:pPr>
      <w:r>
        <w:rPr>
          <w:b/>
          <w:color w:val="DA0022"/>
        </w:rPr>
        <w:t>&gt;</w:t>
      </w:r>
      <w:r>
        <w:t xml:space="preserve">  Of de locatie toegankelijk is voor iedereen, zo mogelijk dus ook voor mensen met beperkingen; </w:t>
      </w:r>
    </w:p>
    <w:p>
      <w:pPr>
        <w:ind w:left="1898" w:right="13" w:hanging="149"/>
      </w:pPr>
      <w:r>
        <w:rPr>
          <w:b/>
          <w:color w:val="DA0022"/>
        </w:rPr>
        <w:t>&gt;</w:t>
      </w:r>
      <w:r>
        <w:t xml:space="preserve">  De aanwezigheid van vaste voorzieningen zoals parkeren op het terrein of in  de omgeving;</w:t>
      </w:r>
    </w:p>
    <w:p>
      <w:pPr>
        <w:ind w:left="1898" w:right="520" w:hanging="149"/>
      </w:pPr>
      <w:r>
        <w:rPr>
          <w:b/>
          <w:color w:val="DA0022"/>
        </w:rPr>
        <w:t>&gt;</w:t>
      </w:r>
      <w:r>
        <w:t xml:space="preserve">  Nieuwe evenementenlocaties zijn van belang voor meer spreiding van  de omgevingsbelasting;</w:t>
      </w:r>
    </w:p>
    <w:p>
      <w:pPr>
        <w:spacing w:after="46" w:line="259" w:lineRule="auto"/>
        <w:ind w:left="1764" w:right="0" w:firstLine="0"/>
      </w:pPr>
      <w:r>
        <w:rPr>
          <w:b/>
          <w:color w:val="DA0022"/>
        </w:rPr>
        <w:t xml:space="preserve"> </w:t>
      </w:r>
    </w:p>
    <w:p>
      <w:pPr>
        <w:ind w:left="1898" w:right="374" w:hanging="149"/>
      </w:pPr>
      <w:r>
        <w:rPr>
          <w:b/>
          <w:color w:val="DA0022"/>
        </w:rPr>
        <w:t>&gt;</w:t>
      </w:r>
      <w:r>
        <w:t xml:space="preserve">  Evenementen stellen specifieke eisen en wensen aan de locatie. Deze moet aantrekkelijk zijn als decor, door aanwezige voorzieningen op en rond het terrein (horeca, parkeren, stroom, water, etc.), goed bereikbaar en van voldoende omvang; </w:t>
      </w:r>
    </w:p>
    <w:p>
      <w:pPr>
        <w:spacing w:after="279"/>
        <w:ind w:left="1898" w:right="13" w:hanging="149"/>
      </w:pPr>
      <w:r>
        <w:rPr>
          <w:b/>
          <w:color w:val="DA0022"/>
        </w:rPr>
        <w:t>&gt;</w:t>
      </w:r>
      <w:r>
        <w:t xml:space="preserve">  Voor een goede kwaliteitsbeleving is het voor sommige events nodig om hoge geluidsniveaus te kunnen bereiken. </w:t>
      </w:r>
    </w:p>
    <w:p>
      <w:pPr>
        <w:spacing w:after="558"/>
        <w:ind w:left="1759" w:right="145"/>
      </w:pPr>
      <w:r>
        <w:t>Waar mogelijk en gewenst zal ook (mee) geïnvesteerd worden in  het aantrekkelijker en geschikter  maken van het terrein als evenementenlocatie.</w:t>
      </w:r>
    </w:p>
    <w:p>
      <w:pPr>
        <w:pStyle w:val="Kop3"/>
        <w:ind w:left="1759"/>
      </w:pPr>
      <w:r>
        <w:t>4.4.3 De uitwerking</w:t>
      </w:r>
    </w:p>
    <w:p>
      <w:pPr>
        <w:ind w:left="1759" w:right="13"/>
      </w:pPr>
      <w:r>
        <w:t xml:space="preserve">De uitwerking van het locatiebeleid gebeurt per locatie in de vorm van gebiedsprofielen. Deze gebiedsprofielen worden vastgelegd in de beleidsregels. </w:t>
      </w:r>
    </w:p>
    <w:p>
      <w:pPr>
        <w:ind w:left="1759" w:right="13"/>
      </w:pPr>
      <w:r>
        <w:t>Concreet wordt (waar nodig) per locatie benoemd:</w:t>
      </w:r>
    </w:p>
    <w:p>
      <w:pPr>
        <w:ind w:left="1893" w:right="13" w:hanging="144"/>
      </w:pPr>
      <w:r>
        <w:rPr>
          <w:b/>
          <w:color w:val="DA0022"/>
        </w:rPr>
        <w:t xml:space="preserve">&gt;  </w:t>
      </w:r>
      <w:r>
        <w:t>Een indicatie van het wenselijke evenementenaanbod (in soort en omvang), rekening houdend met de gebiedskenmerken en de daarbij verantwoorde belasting van het terrein en de omgeving;</w:t>
      </w:r>
    </w:p>
    <w:p>
      <w:pPr>
        <w:ind w:left="1893" w:right="127" w:hanging="144"/>
      </w:pPr>
      <w:r>
        <w:rPr>
          <w:b/>
          <w:color w:val="DA0022"/>
        </w:rPr>
        <w:t xml:space="preserve">&gt;  </w:t>
      </w:r>
      <w:r>
        <w:t>Wat de voorgestane beleidskoers is, rekening houdend met het huidige (mede) gebruik. Er zijn drie ontwikkelingsrichtingen: groei, geen verdere toename  en terugdringen. Voor een aantal nieuwe locaties moeten eerst  de mogelijkheden worden verkend.</w:t>
      </w:r>
    </w:p>
    <w:p>
      <w:pPr>
        <w:ind w:left="1759" w:right="13"/>
      </w:pPr>
      <w:r>
        <w:rPr>
          <w:b/>
          <w:color w:val="DA0022"/>
        </w:rPr>
        <w:t xml:space="preserve">&gt;  </w:t>
      </w:r>
      <w:r>
        <w:t xml:space="preserve">De bijbehorende beleidsafspraken. </w:t>
      </w:r>
    </w:p>
    <w:p>
      <w:pPr>
        <w:spacing w:after="279"/>
        <w:ind w:left="1893" w:right="13" w:hanging="144"/>
      </w:pPr>
      <w:r>
        <w:rPr>
          <w:b/>
          <w:color w:val="DA0022"/>
        </w:rPr>
        <w:t xml:space="preserve">&gt;  </w:t>
      </w:r>
      <w:r>
        <w:t>Hoe de vervolgaanpak eruitziet qua faciliteiten, werkorganisatie, programmering, et cetera.</w:t>
      </w:r>
    </w:p>
    <w:p>
      <w:pPr>
        <w:ind w:left="1759" w:right="13"/>
      </w:pPr>
      <w:r>
        <w:t>Het gaat niet alleen om het beschrijven en reguleren van de bestaande evenementenlocaties; vanuit de behoefte aan spreiding worden ook nieuwe locaties beschreven.</w:t>
      </w:r>
    </w:p>
    <w:p>
      <w:pPr>
        <w:ind w:left="1759" w:right="135"/>
      </w:pPr>
      <w:r>
        <w:t>Bij een deel van de locaties wordt er een maximaal aantal evenementen van een bepaalde categorie gesteld, bijvoorbeeld in verband met een hoge omgevingsbelasting. In de beleidsregels worden deze aantallen gekwantificeerd. In deze situatie is er dus sprake van schaarse vergunningen. De verschillende aanvragers van deze evenementenvergunning moeten gelijke kansen krijgen.  Die gelijke kansen ontstaan dankzij de verbeterde procedure bij  de evenementenkalender (zie paragraaf 4.2) Mochten er voor een bepaalde vergunning meer kandidaten zijn, dan wordt er op basis van de aan deze evenementennota verbonden beleidsregels een keuze gemaakt. De kandidaten die overblijven, kunnen daarna desgewenst nog andere momenten/locaties aangeboden krijgen. Het is wenselijk om in het centrum ook een maximum te stellen aan het aantal belastende evenementendagen voor de kleinere evenementen, die nu nog met een meldingsplicht zijn geregeld.</w:t>
      </w:r>
    </w:p>
    <w:p>
      <w:pPr>
        <w:spacing w:after="0" w:line="259" w:lineRule="auto"/>
        <w:ind w:left="1764" w:right="0" w:firstLine="0"/>
      </w:pPr>
      <w:r>
        <w:t xml:space="preserve"> </w:t>
      </w:r>
    </w:p>
    <w:p>
      <w:pPr>
        <w:ind w:left="1759" w:right="13"/>
      </w:pPr>
      <w:r>
        <w:t>Het locatiebeleid beschrijft in ieder geval de volgende bestaande locaties:</w:t>
      </w:r>
    </w:p>
    <w:p>
      <w:pPr>
        <w:numPr>
          <w:ilvl w:val="0"/>
          <w:numId w:val="1"/>
        </w:numPr>
        <w:ind w:right="13" w:hanging="285"/>
      </w:pPr>
      <w:r>
        <w:t xml:space="preserve">(oude) Markt </w:t>
      </w:r>
    </w:p>
    <w:p>
      <w:pPr>
        <w:numPr>
          <w:ilvl w:val="0"/>
          <w:numId w:val="1"/>
        </w:numPr>
        <w:ind w:right="13" w:hanging="285"/>
      </w:pPr>
      <w:r>
        <w:t xml:space="preserve">Emilie van Loonpark </w:t>
      </w:r>
    </w:p>
    <w:p>
      <w:pPr>
        <w:numPr>
          <w:ilvl w:val="0"/>
          <w:numId w:val="1"/>
        </w:numPr>
        <w:ind w:right="13" w:hanging="285"/>
      </w:pPr>
      <w:r>
        <w:t>Nieuwe Markt</w:t>
      </w:r>
    </w:p>
    <w:p>
      <w:pPr>
        <w:numPr>
          <w:ilvl w:val="0"/>
          <w:numId w:val="1"/>
        </w:numPr>
        <w:ind w:right="13" w:hanging="285"/>
      </w:pPr>
      <w:r>
        <w:t xml:space="preserve">Tongerloplein </w:t>
      </w:r>
    </w:p>
    <w:p>
      <w:pPr>
        <w:numPr>
          <w:ilvl w:val="0"/>
          <w:numId w:val="1"/>
        </w:numPr>
        <w:ind w:right="13" w:hanging="285"/>
      </w:pPr>
      <w:r>
        <w:t xml:space="preserve">Kade, Kadeplein en Stadsoevers </w:t>
      </w:r>
    </w:p>
    <w:p>
      <w:pPr>
        <w:numPr>
          <w:ilvl w:val="0"/>
          <w:numId w:val="1"/>
        </w:numPr>
        <w:ind w:right="13" w:hanging="285"/>
      </w:pPr>
      <w:r>
        <w:t xml:space="preserve">Park Vrouwenhof </w:t>
      </w:r>
    </w:p>
    <w:p>
      <w:pPr>
        <w:numPr>
          <w:ilvl w:val="0"/>
          <w:numId w:val="1"/>
        </w:numPr>
        <w:ind w:right="13" w:hanging="285"/>
      </w:pPr>
      <w:r>
        <w:t>Markt Wouw</w:t>
      </w:r>
    </w:p>
    <w:p>
      <w:pPr>
        <w:numPr>
          <w:ilvl w:val="0"/>
          <w:numId w:val="1"/>
        </w:numPr>
        <w:ind w:right="13" w:hanging="285"/>
      </w:pPr>
      <w:r>
        <w:t xml:space="preserve">Kerkplein Nispen e.o. </w:t>
      </w:r>
    </w:p>
    <w:p>
      <w:pPr>
        <w:numPr>
          <w:ilvl w:val="0"/>
          <w:numId w:val="1"/>
        </w:numPr>
        <w:ind w:right="13" w:hanging="285"/>
      </w:pPr>
      <w:r>
        <w:t xml:space="preserve">Overige dorpskernen (Heerle, Wouwse Plantage, Moerstraten) </w:t>
      </w:r>
    </w:p>
    <w:p>
      <w:pPr>
        <w:numPr>
          <w:ilvl w:val="0"/>
          <w:numId w:val="1"/>
        </w:numPr>
        <w:ind w:right="13" w:hanging="285"/>
      </w:pPr>
      <w:r>
        <w:t>Recreatiepark De Stok</w:t>
      </w:r>
    </w:p>
    <w:p>
      <w:pPr>
        <w:numPr>
          <w:ilvl w:val="0"/>
          <w:numId w:val="1"/>
        </w:numPr>
        <w:ind w:right="13" w:hanging="285"/>
      </w:pPr>
      <w:r>
        <w:t xml:space="preserve">Herstaco-stadion/ sfeerstrand e.o. </w:t>
      </w:r>
    </w:p>
    <w:p>
      <w:pPr>
        <w:spacing w:after="286"/>
        <w:ind w:left="1759" w:right="13"/>
      </w:pPr>
      <w:r>
        <w:t>15. De binnenstad als totaalgebied</w:t>
      </w:r>
    </w:p>
    <w:p>
      <w:pPr>
        <w:ind w:left="1759" w:right="13"/>
      </w:pPr>
      <w:r>
        <w:t xml:space="preserve">Daarnaast worden mogelijke nieuwe locaties in beeld gebracht: </w:t>
      </w:r>
    </w:p>
    <w:p>
      <w:pPr>
        <w:numPr>
          <w:ilvl w:val="0"/>
          <w:numId w:val="2"/>
        </w:numPr>
        <w:ind w:right="13" w:hanging="278"/>
      </w:pPr>
      <w:r>
        <w:t>Red-Band Sportpark/ Wieler Experience</w:t>
      </w:r>
    </w:p>
    <w:p>
      <w:pPr>
        <w:numPr>
          <w:ilvl w:val="0"/>
          <w:numId w:val="2"/>
        </w:numPr>
        <w:ind w:right="13" w:hanging="278"/>
      </w:pPr>
      <w:r>
        <w:t>Godwaldtpark en andere parken</w:t>
      </w:r>
    </w:p>
    <w:p>
      <w:pPr>
        <w:numPr>
          <w:ilvl w:val="0"/>
          <w:numId w:val="2"/>
        </w:numPr>
        <w:spacing w:after="279"/>
        <w:ind w:right="13" w:hanging="278"/>
      </w:pPr>
      <w:r>
        <w:t>Overige (Mariadal, Landgoed Wouwse Plantage, sportparken, overdekte/ indoor locaties), het gebruik van het buitengebied, ruimte voor experimenten.</w:t>
      </w:r>
    </w:p>
    <w:p>
      <w:pPr>
        <w:ind w:left="1759" w:right="612"/>
      </w:pPr>
      <w:r>
        <w:t>Het hier beschreven locatiebeleid zal niet honderd procent sluitend zijn. In algemene zin zijn daarom ook de volgende beleidsuitgangspunten van toepassing:</w:t>
      </w:r>
    </w:p>
    <w:p>
      <w:pPr>
        <w:numPr>
          <w:ilvl w:val="0"/>
          <w:numId w:val="3"/>
        </w:numPr>
        <w:ind w:right="196" w:hanging="223"/>
      </w:pPr>
      <w:r>
        <w:t>Op incidentele evenementen op andere dan de genoemde locaties is  het locatiebeleid niet van toepassing; daarvoor zal derhalve een aparte afweging plaatsvinden.</w:t>
      </w:r>
    </w:p>
    <w:p>
      <w:pPr>
        <w:numPr>
          <w:ilvl w:val="0"/>
          <w:numId w:val="3"/>
        </w:numPr>
        <w:ind w:right="196" w:hanging="223"/>
      </w:pPr>
      <w:r>
        <w:t>Mobiele evenementen zoals fietstoertochten die het verkeer niet beïnvloeden en waarvoor dus geen verkeersmaatregelen nodig zijn, vallen buiten  de reikwijdte van het locatiebeleid voor evenementen.</w:t>
      </w:r>
    </w:p>
    <w:p>
      <w:pPr>
        <w:numPr>
          <w:ilvl w:val="0"/>
          <w:numId w:val="3"/>
        </w:numPr>
        <w:ind w:right="196" w:hanging="223"/>
      </w:pPr>
      <w:r>
        <w:t>Evenementen die binnen (in een inrichting) plaatsvinden tellen niet mee voor het aantal belastende evenementen in een bepaald gebied, in geval van maximering.</w:t>
      </w:r>
    </w:p>
    <w:p>
      <w:pPr>
        <w:numPr>
          <w:ilvl w:val="0"/>
          <w:numId w:val="3"/>
        </w:numPr>
        <w:ind w:right="196" w:hanging="223"/>
      </w:pPr>
      <w:r>
        <w:t>Bijzondere gelegenheden zoals een koningsbezoek, WK-voetbal, Roosendaal 750, officiële herdenkingsbijeenkomsten, reünie korps commandotroepen en officiële huldigingen tellen ook niet mee bij het aantal belastende evenementen.</w:t>
      </w:r>
    </w:p>
    <w:p>
      <w:pPr>
        <w:numPr>
          <w:ilvl w:val="0"/>
          <w:numId w:val="3"/>
        </w:numPr>
        <w:ind w:right="196" w:hanging="223"/>
      </w:pPr>
      <w:r>
        <w:t>Bijzondere prominente events die eventueel vanuit specifieke citymarketingdoeleinden in Roosendaal plaatsvinden (zoals het Glazen huis, The Passion) hebben een bijzondere positie en tellen ook niet mee bij  het aantal belastende evenementen.</w:t>
      </w:r>
    </w:p>
    <w:p>
      <w:pPr>
        <w:ind w:left="1759" w:right="13"/>
      </w:pPr>
      <w:r>
        <w:t>In het locatiebeleid wordt vooralsnog per locatie waar mogelijk ook ingegaan op randvoorwaarden ten aanzien van veiligheid en gezondheid. In de praktijk is hier al veel ervaring mee opgedaan met de vergunningverlening. Desalniettemin is het ondoenlijk om per locatie standaard randvoorwaarden te stellen, omdat deze vaak samenhangen met het soort evenement, de terreininrichting, et cetera. Bovendien is het wenselijk om de randvoorwaarden na elke evaluatie van  een specifiek evenement desgewenst bij te kunnen stellen. In hoofdstuk 7 komt de behoefte aan flexibiliteit en maatwerk in deze nader aan de orde. Op termijn zullen de gebiedsprofielen met opgedane ervaringen wellicht verder inzoomen op veiligheids- en gezondheidsaspecten.</w:t>
      </w:r>
    </w:p>
    <w:p>
      <w:pPr>
        <w:pStyle w:val="Kop3"/>
        <w:ind w:left="1759"/>
      </w:pPr>
      <w:r>
        <w:t>4.4.4 Festivalbeleid</w:t>
      </w:r>
    </w:p>
    <w:p>
      <w:pPr>
        <w:ind w:left="1759" w:right="13"/>
      </w:pPr>
      <w:r>
        <w:t>Het locatiebeleid vormt ook de basis voor het festivalbeleid. Concreet betreft het:</w:t>
      </w:r>
    </w:p>
    <w:p>
      <w:pPr>
        <w:ind w:left="1759" w:right="13"/>
      </w:pPr>
      <w:r>
        <w:t>Het vooralsnog beschikbaar houden van De Stok als festivallocatie;</w:t>
      </w:r>
    </w:p>
    <w:p>
      <w:pPr>
        <w:ind w:left="1759" w:right="13"/>
      </w:pPr>
      <w:r>
        <w:t>Het op zoek gaan naar nieuwe mogelijkheden en locaties (ook voor evenementen met categorie 4);</w:t>
      </w:r>
    </w:p>
    <w:p>
      <w:pPr>
        <w:ind w:left="1759" w:right="13"/>
      </w:pPr>
      <w:r>
        <w:t>Het incidenteel bieden van ruimte in het buitengebied.</w:t>
      </w:r>
    </w:p>
    <w:p>
      <w:pPr>
        <w:spacing w:after="559"/>
        <w:ind w:left="1759" w:right="13"/>
      </w:pPr>
      <w:r>
        <w:t xml:space="preserve">Daarnaast zal het Citymarketingmarketingbureau in overleg met festivalorganisatoren meer acquirerend naar de mogelijkheden in Roosendaal gaan kijken.  </w:t>
      </w:r>
    </w:p>
    <w:p>
      <w:pPr>
        <w:spacing w:after="0" w:line="259" w:lineRule="auto"/>
        <w:ind w:left="1764" w:right="0" w:firstLine="0"/>
      </w:pPr>
      <w:r>
        <w:t xml:space="preserve"> </w:t>
      </w:r>
      <w:r>
        <w:br w:type="page"/>
      </w:r>
    </w:p>
    <w:p>
      <w:pPr>
        <w:pStyle w:val="Kop1"/>
        <w:tabs>
          <w:tab w:val="center" w:pos="1253"/>
          <w:tab w:val="center" w:pos="4477"/>
        </w:tabs>
        <w:spacing w:after="307"/>
        <w:ind w:left="0" w:firstLine="0"/>
      </w:pPr>
      <w:r>
        <w:rPr>
          <w:b w:val="0"/>
          <w:color w:val="000000"/>
          <w:sz w:val="22"/>
        </w:rPr>
        <w:tab/>
      </w:r>
      <w:r>
        <w:rPr>
          <w:noProof/>
          <w:sz w:val="22"/>
        </w:rPr>
        <mc:AlternateContent>
          <mc:Choice Requires="wpg">
            <w:drawing>
              <wp:inline distT="0" distB="0" distL="0" distR="0">
                <wp:extent cx="221540" cy="220130"/>
                <wp:effectExtent l="0" t="0" r="0" b="0"/>
                <wp:docPr id="26564" name="Group 26564"/>
                <wp:cNvGraphicFramePr/>
                <a:graphic xmlns:a="http://schemas.openxmlformats.org/drawingml/2006/main">
                  <a:graphicData uri="http://schemas.microsoft.com/office/word/2010/wordprocessingGroup">
                    <wpg:wgp>
                      <wpg:cNvGrpSpPr/>
                      <wpg:grpSpPr>
                        <a:xfrm>
                          <a:off x="0" y="0"/>
                          <a:ext cx="221540" cy="220130"/>
                          <a:chOff x="0" y="0"/>
                          <a:chExt cx="221540" cy="220130"/>
                        </a:xfrm>
                      </wpg:grpSpPr>
                      <wps:wsp>
                        <wps:cNvPr id="996" name="Shape 996"/>
                        <wps:cNvSpPr/>
                        <wps:spPr>
                          <a:xfrm>
                            <a:off x="0" y="171593"/>
                            <a:ext cx="73838" cy="23876"/>
                          </a:xfrm>
                          <a:custGeom>
                            <a:avLst/>
                            <a:gdLst/>
                            <a:ahLst/>
                            <a:cxnLst/>
                            <a:rect l="0" t="0" r="0" b="0"/>
                            <a:pathLst>
                              <a:path w="73838" h="23876">
                                <a:moveTo>
                                  <a:pt x="36919" y="152"/>
                                </a:moveTo>
                                <a:cubicBezTo>
                                  <a:pt x="57340" y="0"/>
                                  <a:pt x="73838" y="5321"/>
                                  <a:pt x="73838" y="11785"/>
                                </a:cubicBezTo>
                                <a:cubicBezTo>
                                  <a:pt x="73838" y="18376"/>
                                  <a:pt x="57340" y="23723"/>
                                  <a:pt x="36919" y="23723"/>
                                </a:cubicBezTo>
                                <a:cubicBezTo>
                                  <a:pt x="16497" y="23876"/>
                                  <a:pt x="0" y="18529"/>
                                  <a:pt x="0" y="12090"/>
                                </a:cubicBezTo>
                                <a:cubicBezTo>
                                  <a:pt x="0" y="5499"/>
                                  <a:pt x="16497" y="152"/>
                                  <a:pt x="36919" y="152"/>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997" name="Shape 997"/>
                        <wps:cNvSpPr/>
                        <wps:spPr>
                          <a:xfrm>
                            <a:off x="31873" y="64269"/>
                            <a:ext cx="48870" cy="15557"/>
                          </a:xfrm>
                          <a:custGeom>
                            <a:avLst/>
                            <a:gdLst/>
                            <a:ahLst/>
                            <a:cxnLst/>
                            <a:rect l="0" t="0" r="0" b="0"/>
                            <a:pathLst>
                              <a:path w="48870" h="15557">
                                <a:moveTo>
                                  <a:pt x="24511" y="0"/>
                                </a:moveTo>
                                <a:cubicBezTo>
                                  <a:pt x="37871" y="0"/>
                                  <a:pt x="48870" y="3442"/>
                                  <a:pt x="48870" y="7696"/>
                                </a:cubicBezTo>
                                <a:cubicBezTo>
                                  <a:pt x="48870" y="12090"/>
                                  <a:pt x="37871" y="15557"/>
                                  <a:pt x="24511" y="15557"/>
                                </a:cubicBezTo>
                                <a:cubicBezTo>
                                  <a:pt x="10998" y="15557"/>
                                  <a:pt x="152" y="12090"/>
                                  <a:pt x="152" y="7848"/>
                                </a:cubicBezTo>
                                <a:cubicBezTo>
                                  <a:pt x="0" y="3619"/>
                                  <a:pt x="10998" y="0"/>
                                  <a:pt x="24511"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998" name="Shape 998"/>
                        <wps:cNvSpPr/>
                        <wps:spPr>
                          <a:xfrm>
                            <a:off x="7673" y="112190"/>
                            <a:ext cx="55778" cy="17920"/>
                          </a:xfrm>
                          <a:custGeom>
                            <a:avLst/>
                            <a:gdLst/>
                            <a:ahLst/>
                            <a:cxnLst/>
                            <a:rect l="0" t="0" r="0" b="0"/>
                            <a:pathLst>
                              <a:path w="55778" h="17920">
                                <a:moveTo>
                                  <a:pt x="27826" y="0"/>
                                </a:moveTo>
                                <a:cubicBezTo>
                                  <a:pt x="43383" y="0"/>
                                  <a:pt x="55778" y="4090"/>
                                  <a:pt x="55778" y="8954"/>
                                </a:cubicBezTo>
                                <a:cubicBezTo>
                                  <a:pt x="55778" y="13995"/>
                                  <a:pt x="43383" y="17920"/>
                                  <a:pt x="27826" y="17920"/>
                                </a:cubicBezTo>
                                <a:cubicBezTo>
                                  <a:pt x="12421" y="17920"/>
                                  <a:pt x="0" y="13843"/>
                                  <a:pt x="0" y="8954"/>
                                </a:cubicBezTo>
                                <a:cubicBezTo>
                                  <a:pt x="0" y="4090"/>
                                  <a:pt x="12421" y="0"/>
                                  <a:pt x="2782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999" name="Shape 999"/>
                        <wps:cNvSpPr/>
                        <wps:spPr>
                          <a:xfrm>
                            <a:off x="71482" y="30790"/>
                            <a:ext cx="37719" cy="10846"/>
                          </a:xfrm>
                          <a:custGeom>
                            <a:avLst/>
                            <a:gdLst/>
                            <a:ahLst/>
                            <a:cxnLst/>
                            <a:rect l="0" t="0" r="0" b="0"/>
                            <a:pathLst>
                              <a:path w="37719" h="10846">
                                <a:moveTo>
                                  <a:pt x="18860" y="0"/>
                                </a:moveTo>
                                <a:cubicBezTo>
                                  <a:pt x="29223" y="0"/>
                                  <a:pt x="37719" y="2362"/>
                                  <a:pt x="37719" y="5499"/>
                                </a:cubicBezTo>
                                <a:cubicBezTo>
                                  <a:pt x="37719" y="8484"/>
                                  <a:pt x="29223" y="10846"/>
                                  <a:pt x="18860" y="10846"/>
                                </a:cubicBezTo>
                                <a:cubicBezTo>
                                  <a:pt x="8471" y="10846"/>
                                  <a:pt x="0" y="8331"/>
                                  <a:pt x="0" y="5347"/>
                                </a:cubicBezTo>
                                <a:cubicBezTo>
                                  <a:pt x="152" y="2362"/>
                                  <a:pt x="8471" y="0"/>
                                  <a:pt x="18860"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000" name="Shape 1000"/>
                        <wps:cNvSpPr/>
                        <wps:spPr>
                          <a:xfrm>
                            <a:off x="126943" y="10538"/>
                            <a:ext cx="28918" cy="7531"/>
                          </a:xfrm>
                          <a:custGeom>
                            <a:avLst/>
                            <a:gdLst/>
                            <a:ahLst/>
                            <a:cxnLst/>
                            <a:rect l="0" t="0" r="0" b="0"/>
                            <a:pathLst>
                              <a:path w="28918" h="7531">
                                <a:moveTo>
                                  <a:pt x="14465" y="0"/>
                                </a:moveTo>
                                <a:cubicBezTo>
                                  <a:pt x="22479" y="0"/>
                                  <a:pt x="28918" y="1727"/>
                                  <a:pt x="28918" y="3759"/>
                                </a:cubicBezTo>
                                <a:cubicBezTo>
                                  <a:pt x="28918" y="5804"/>
                                  <a:pt x="22479" y="7531"/>
                                  <a:pt x="14465" y="7531"/>
                                </a:cubicBezTo>
                                <a:cubicBezTo>
                                  <a:pt x="6439" y="7531"/>
                                  <a:pt x="0" y="5804"/>
                                  <a:pt x="0" y="3759"/>
                                </a:cubicBezTo>
                                <a:cubicBezTo>
                                  <a:pt x="0" y="1727"/>
                                  <a:pt x="6439" y="0"/>
                                  <a:pt x="14465"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001" name="Shape 1001"/>
                        <wps:cNvSpPr/>
                        <wps:spPr>
                          <a:xfrm>
                            <a:off x="177551" y="0"/>
                            <a:ext cx="20879" cy="4864"/>
                          </a:xfrm>
                          <a:custGeom>
                            <a:avLst/>
                            <a:gdLst/>
                            <a:ahLst/>
                            <a:cxnLst/>
                            <a:rect l="0" t="0" r="0" b="0"/>
                            <a:pathLst>
                              <a:path w="20879" h="4864">
                                <a:moveTo>
                                  <a:pt x="10516" y="0"/>
                                </a:moveTo>
                                <a:cubicBezTo>
                                  <a:pt x="16167" y="0"/>
                                  <a:pt x="20879" y="1105"/>
                                  <a:pt x="20879" y="2349"/>
                                </a:cubicBezTo>
                                <a:cubicBezTo>
                                  <a:pt x="20879" y="3772"/>
                                  <a:pt x="16167" y="4864"/>
                                  <a:pt x="10363" y="4711"/>
                                </a:cubicBezTo>
                                <a:cubicBezTo>
                                  <a:pt x="4712" y="4711"/>
                                  <a:pt x="0" y="3619"/>
                                  <a:pt x="0" y="2349"/>
                                </a:cubicBezTo>
                                <a:cubicBezTo>
                                  <a:pt x="0" y="939"/>
                                  <a:pt x="4712" y="0"/>
                                  <a:pt x="1051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002" name="Shape 1002"/>
                        <wps:cNvSpPr/>
                        <wps:spPr>
                          <a:xfrm>
                            <a:off x="14746" y="2680"/>
                            <a:ext cx="206794" cy="217450"/>
                          </a:xfrm>
                          <a:custGeom>
                            <a:avLst/>
                            <a:gdLst/>
                            <a:ahLst/>
                            <a:cxnLst/>
                            <a:rect l="0" t="0" r="0" b="0"/>
                            <a:pathLst>
                              <a:path w="206794" h="217450">
                                <a:moveTo>
                                  <a:pt x="206794" y="0"/>
                                </a:moveTo>
                                <a:cubicBezTo>
                                  <a:pt x="206794" y="0"/>
                                  <a:pt x="9271" y="63005"/>
                                  <a:pt x="129172" y="217450"/>
                                </a:cubicBezTo>
                                <a:lnTo>
                                  <a:pt x="110312" y="217450"/>
                                </a:lnTo>
                                <a:cubicBezTo>
                                  <a:pt x="0" y="58928"/>
                                  <a:pt x="206794" y="0"/>
                                  <a:pt x="206794"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26564" o:spid="_x0000_s1026" style="width:17.45pt;height:17.35pt;mso-position-horizontal-relative:char;mso-position-vertical-relative:line" coordsize="221540,2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">
                <v:shape id="Shape 996" o:spid="_x0000_s1027" style="position:absolute;top:171593;width:73838;height:23876;visibility:visible;mso-wrap-style:square;v-text-anchor:top" coordsize="73838,2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qHsQA&#10;AADcAAAADwAAAGRycy9kb3ducmV2LnhtbESPzYoCMRCE78K+Q2jBizgZPYjOGkUWxRX24s8DNJPe&#10;+XHSGZI4jm+/EYQ9FlX1FbXa9KYRHTlfWVYwTVIQxLnVFRcKrpf9ZAHCB2SNjWVS8CQPm/XHYIWZ&#10;tg8+UXcOhYgQ9hkqKENoMyl9XpJBn9iWOHq/1hkMUbpCaoePCDeNnKXpXBqsOC6U2NJXSfntfDcK&#10;3G1cdddQ62IxPXbj+uewOz5ZqdGw336CCNSH//C7/a0VLJdzeJ2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Kh7EAAAA3AAAAA8AAAAAAAAAAAAAAAAAmAIAAGRycy9k&#10;b3ducmV2LnhtbFBLBQYAAAAABAAEAPUAAACJAwAAAAA=&#10;" path="m36919,152c57340,,73838,5321,73838,11785v,6591,-16498,11938,-36919,11938c16497,23876,,18529,,12090,,5499,16497,152,36919,152xe" fillcolor="#c71a20" stroked="f" strokeweight="0">
                  <v:stroke miterlimit="83231f" joinstyle="miter"/>
                  <v:path arrowok="t" textboxrect="0,0,73838,23876"/>
                </v:shape>
                <v:shape id="Shape 997" o:spid="_x0000_s1028" style="position:absolute;left:31873;top:64269;width:48870;height:15557;visibility:visible;mso-wrap-style:square;v-text-anchor:top" coordsize="4887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WyMYA&#10;AADcAAAADwAAAGRycy9kb3ducmV2LnhtbESPQWvCQBSE70L/w/IKvUjdmIPW1I0UweLBQ42lxdsj&#10;+7IJzb4N2dXEf98tFDwOM/MNs96MthVX6n3jWMF8loAgLp1u2Cj4PO2eX0D4gKyxdUwKbuRhkz9M&#10;1phpN/CRrkUwIkLYZ6igDqHLpPRlTRb9zHXE0atcbzFE2Rupexwi3LYyTZKFtNhwXKixo21N5U9x&#10;sQq+h61Jv7rd9Byq4vzxbtwhtU6pp8fx7RVEoDHcw//tvVawWi3h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HWyMYAAADcAAAADwAAAAAAAAAAAAAAAACYAgAAZHJz&#10;L2Rvd25yZXYueG1sUEsFBgAAAAAEAAQA9QAAAIsDAAAAAA==&#10;" path="m24511,c37871,,48870,3442,48870,7696v,4394,-10999,7861,-24359,7861c10998,15557,152,12090,152,7848,,3619,10998,,24511,xe" fillcolor="#c71a20" stroked="f" strokeweight="0">
                  <v:stroke miterlimit="83231f" joinstyle="miter"/>
                  <v:path arrowok="t" textboxrect="0,0,48870,15557"/>
                </v:shape>
                <v:shape id="Shape 998" o:spid="_x0000_s1029" style="position:absolute;left:7673;top:112190;width:55778;height:17920;visibility:visible;mso-wrap-style:square;v-text-anchor:top" coordsize="55778,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C8EA&#10;AADcAAAADwAAAGRycy9kb3ducmV2LnhtbERPTYvCMBC9C/sfwix403T3sGg1yrKiq0IPVQ8eh2Zs&#10;is2kNLHWf28OgsfH+54ve1uLjlpfOVbwNU5AEBdOV1wqOB3XowkIH5A11o5JwYM8LBcfgzmm2t05&#10;p+4QShFD2KeowITQpFL6wpBFP3YNceQurrUYImxLqVu8x3Bby+8k+ZEWK44NBhv6M1RcDzerYLPK&#10;ztlpv/4/7k3YdbnNVrLPlBp+9r8zEIH68Ba/3FutYDqN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QvBAAAA3AAAAA8AAAAAAAAAAAAAAAAAmAIAAGRycy9kb3du&#10;cmV2LnhtbFBLBQYAAAAABAAEAPUAAACGAwAAAAA=&#10;" path="m27826,c43383,,55778,4090,55778,8954v,5041,-12395,8966,-27952,8966c12421,17920,,13843,,8954,,4090,12421,,27826,xe" fillcolor="#c71a20" stroked="f" strokeweight="0">
                  <v:stroke miterlimit="83231f" joinstyle="miter"/>
                  <v:path arrowok="t" textboxrect="0,0,55778,17920"/>
                </v:shape>
                <v:shape id="Shape 999" o:spid="_x0000_s1030" style="position:absolute;left:71482;top:30790;width:37719;height:10846;visibility:visible;mso-wrap-style:square;v-text-anchor:top" coordsize="37719,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1mcIA&#10;AADcAAAADwAAAGRycy9kb3ducmV2LnhtbESPQYvCMBSE78L+h/AEL6KJexBbjSILC2UPC9aC10fz&#10;bIvNS2mytv57syB4HGbmG2Z3GG0r7tT7xrGG1VKBIC6dabjSUJy/FxsQPiAbbB2Thgd5OOw/JjtM&#10;jRv4RPc8VCJC2KeooQ6hS6X0ZU0W/dJ1xNG7ut5iiLKvpOlxiHDbyk+l1tJiw3Ghxo6+aipv+Z/V&#10;oC7GqZIyGrKL+jHzW3H9zZXWs+l43IIINIZ3+NXOjIYkSeD/TD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7WZwgAAANwAAAAPAAAAAAAAAAAAAAAAAJgCAABkcnMvZG93&#10;bnJldi54bWxQSwUGAAAAAAQABAD1AAAAhwMAAAAA&#10;" path="m18860,c29223,,37719,2362,37719,5499v,2985,-8496,5347,-18859,5347c8471,10846,,8331,,5347,152,2362,8471,,18860,xe" fillcolor="#c71a20" stroked="f" strokeweight="0">
                  <v:stroke miterlimit="83231f" joinstyle="miter"/>
                  <v:path arrowok="t" textboxrect="0,0,37719,10846"/>
                </v:shape>
                <v:shape id="Shape 1000" o:spid="_x0000_s1031" style="position:absolute;left:126943;top:10538;width:28918;height:7531;visibility:visible;mso-wrap-style:square;v-text-anchor:top" coordsize="28918,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jmMcA&#10;AADdAAAADwAAAGRycy9kb3ducmV2LnhtbESPT2vDMAzF74V9B6PBbq29HtqR1QndSqEwGPTPYUc1&#10;VpN0sRxip82+/XQY7Cbxnt77aVWMvlU36mMT2MLzzIAiLoNruLJwOm6nL6BiQnbYBiYLPxShyB8m&#10;K8xcuPOebodUKQnhmKGFOqUu0zqWNXmMs9ARi3YJvccka19p1+Ndwn2r58YstMeGpaHGjt5rKr8P&#10;g7fwtR3218/QzD/ehnPYrHdnf1wurX16HNevoBKN6d/8d71zgm+M8Ms3MoL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hI5jHAAAA3QAAAA8AAAAAAAAAAAAAAAAAmAIAAGRy&#10;cy9kb3ducmV2LnhtbFBLBQYAAAAABAAEAPUAAACMAwAAAAA=&#10;" path="m14465,v8014,,14453,1727,14453,3759c28918,5804,22479,7531,14465,7531,6439,7531,,5804,,3759,,1727,6439,,14465,xe" fillcolor="#c71a20" stroked="f" strokeweight="0">
                  <v:stroke miterlimit="83231f" joinstyle="miter"/>
                  <v:path arrowok="t" textboxrect="0,0,28918,7531"/>
                </v:shape>
                <v:shape id="Shape 1001" o:spid="_x0000_s1032" style="position:absolute;left:177551;width:20879;height:4864;visibility:visible;mso-wrap-style:square;v-text-anchor:top" coordsize="20879,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KNcQA&#10;AADdAAAADwAAAGRycy9kb3ducmV2LnhtbESPW2sCMRCF3wv+hzCCbzWxqMjWKCIIghfqhT4Pm+nu&#10;0s1kSVLd/fdGEPo2wzlzvjPzZWtrcSMfKscaRkMFgjh3puJCw/WyeZ+BCBHZYO2YNHQUYLnovc0x&#10;M+7OJ7qdYyFSCIcMNZQxNpmUIS/JYhi6hjhpP85bjGn1hTQe7ync1vJDqam0WHEilNjQuqT89/xn&#10;NUy+N0HxeDfN919Xf+i2iXHstB7029UniEht/De/rrcm1VdqBM9v0gh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VijXEAAAA3QAAAA8AAAAAAAAAAAAAAAAAmAIAAGRycy9k&#10;b3ducmV2LnhtbFBLBQYAAAAABAAEAPUAAACJAwAAAAA=&#10;" path="m10516,v5651,,10363,1105,10363,2349c20879,3772,16167,4864,10363,4711,4712,4711,,3619,,2349,,939,4712,,10516,xe" fillcolor="#c71a20" stroked="f" strokeweight="0">
                  <v:stroke miterlimit="83231f" joinstyle="miter"/>
                  <v:path arrowok="t" textboxrect="0,0,20879,4864"/>
                </v:shape>
                <v:shape id="Shape 1002" o:spid="_x0000_s1033" style="position:absolute;left:14746;top:2680;width:206794;height:217450;visibility:visible;mso-wrap-style:square;v-text-anchor:top" coordsize="206794,2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q0sAA&#10;AADdAAAADwAAAGRycy9kb3ducmV2LnhtbERP24rCMBB9X9h/CLOwb2vihUWqUURUBJ+2+gFjM7bB&#10;ZlKaaLt/bwTBtzmc68yXvavFndpgPWsYDhQI4sIby6WG03H7MwURIrLB2jNp+KcAy8Xnxxwz4zv+&#10;o3seS5FCOGSooYqxyaQMRUUOw8A3xIm7+NZhTLAtpWmxS+GuliOlfqVDy6mhwobWFRXX/OY0YL6p&#10;z3s7UeMd++0Vu5M97JTW31/9agYiUh/f4pd7b9J8pUbw/Cad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Aq0sAAAADdAAAADwAAAAAAAAAAAAAAAACYAgAAZHJzL2Rvd25y&#10;ZXYueG1sUEsFBgAAAAAEAAQA9QAAAIUDAAAAAA==&#10;" path="m206794,v,,-197523,63005,-77622,217450l110312,217450c,58928,206794,,206794,xe" fillcolor="#007335" stroked="f" strokeweight="0">
                  <v:stroke miterlimit="83231f" joinstyle="miter"/>
                  <v:path arrowok="t" textboxrect="0,0,206794,217450"/>
                </v:shape>
                <w10:anchorlock/>
              </v:group>
            </w:pict>
          </mc:Fallback>
        </mc:AlternateContent>
      </w:r>
      <w:r>
        <w:tab/>
        <w:t>5. Evenementen-categorieën</w:t>
      </w:r>
    </w:p>
    <w:p>
      <w:pPr>
        <w:pStyle w:val="Kop2"/>
        <w:ind w:left="1759"/>
      </w:pPr>
      <w:r>
        <w:t>5.1 Definitie</w:t>
      </w:r>
    </w:p>
    <w:p>
      <w:pPr>
        <w:ind w:left="1759" w:right="110"/>
      </w:pPr>
      <w:r>
        <w:t xml:space="preserve">Er bestaat een grote verscheidenheid aan evenementen in Roosendaal: binnen  en buiten, op locatie of met een parcours, voor een specifieke doelgroep of  een algemeen publiek, op een (binnen)stedelijke locatie of in een landelijke setting, et cetera. </w:t>
      </w:r>
    </w:p>
    <w:p>
      <w:pPr>
        <w:spacing w:after="279"/>
        <w:ind w:left="1759" w:right="289"/>
      </w:pPr>
      <w:r>
        <w:t xml:space="preserve">Het indelen van evenementen op verschillende kenmerken is om drie redenen nuttig: (1) voor een goede coördinatie en om te kunnen sturen op synergie  en kwaliteit, (2) om te kunnen sturen op basis van de  omgevingsimpact van  een evenement en (3) om te kunnen sturen op risico’s op het gebied van openbare orde en veiligheid. Maar laten we eerst eens kijken naar hoe we het begrip evenement definiëren. Dat kan op verschillende manieren. In deze nota gaan we uit van de definitie die is opgenomen in artikel 2:24 van de huidige Algemeen plaatselijke verordening (zie kader). </w:t>
      </w:r>
    </w:p>
    <w:p>
      <w:pPr>
        <w:ind w:left="1759" w:right="13"/>
      </w:pPr>
      <w:r>
        <w:t>Volgens de APV wordt onder een evenement verstaan elke voor publiek  toegankelijke verrichting van vermaak, met uitzondering van:</w:t>
      </w:r>
    </w:p>
    <w:p>
      <w:pPr>
        <w:numPr>
          <w:ilvl w:val="0"/>
          <w:numId w:val="4"/>
        </w:numPr>
        <w:ind w:right="13" w:hanging="280"/>
      </w:pPr>
      <w:r>
        <w:t>Bioscoopvoorstellingen;</w:t>
      </w:r>
    </w:p>
    <w:p>
      <w:pPr>
        <w:numPr>
          <w:ilvl w:val="0"/>
          <w:numId w:val="4"/>
        </w:numPr>
        <w:ind w:right="13" w:hanging="280"/>
      </w:pPr>
      <w:r>
        <w:t>Markten als bedoeld in artikel 160, eerste lid, onder h, van de Gemeentewet  en artikel 5:22 van de APV;</w:t>
      </w:r>
    </w:p>
    <w:p>
      <w:pPr>
        <w:numPr>
          <w:ilvl w:val="0"/>
          <w:numId w:val="4"/>
        </w:numPr>
        <w:ind w:right="13" w:hanging="280"/>
      </w:pPr>
      <w:r>
        <w:t>Kansspelen als bedoeld in de Wet op de kansspelen;</w:t>
      </w:r>
    </w:p>
    <w:p>
      <w:pPr>
        <w:numPr>
          <w:ilvl w:val="0"/>
          <w:numId w:val="4"/>
        </w:numPr>
        <w:ind w:right="13" w:hanging="280"/>
      </w:pPr>
      <w:r>
        <w:t>Het in een inrichting in de zin van de Drank- en Horecawet gelegenheid ge-ven tot dansen;</w:t>
      </w:r>
    </w:p>
    <w:p>
      <w:pPr>
        <w:numPr>
          <w:ilvl w:val="0"/>
          <w:numId w:val="4"/>
        </w:numPr>
        <w:ind w:right="13" w:hanging="280"/>
      </w:pPr>
      <w:r>
        <w:t>Betogingen, samenkomsten en vergaderingen als bedoeld in de Wet openbare manifestaties;</w:t>
      </w:r>
    </w:p>
    <w:p>
      <w:pPr>
        <w:numPr>
          <w:ilvl w:val="0"/>
          <w:numId w:val="4"/>
        </w:numPr>
        <w:ind w:right="13" w:hanging="280"/>
      </w:pPr>
      <w:r>
        <w:t>Activiteiten als bedoeld in artikel 2:9 en 2:39 van de APV.</w:t>
      </w:r>
    </w:p>
    <w:p>
      <w:pPr>
        <w:spacing w:after="43" w:line="259" w:lineRule="auto"/>
        <w:ind w:left="1764" w:right="0" w:firstLine="0"/>
      </w:pPr>
      <w:r>
        <w:t xml:space="preserve"> </w:t>
      </w:r>
    </w:p>
    <w:p>
      <w:pPr>
        <w:ind w:left="1759" w:right="13"/>
      </w:pPr>
      <w:r>
        <w:t>Onder een evenement wordt mede verstaan:</w:t>
      </w:r>
    </w:p>
    <w:p>
      <w:pPr>
        <w:numPr>
          <w:ilvl w:val="0"/>
          <w:numId w:val="4"/>
        </w:numPr>
        <w:ind w:right="13" w:hanging="280"/>
      </w:pPr>
      <w:r>
        <w:t>Een herdenkingsplechtigheid;</w:t>
      </w:r>
    </w:p>
    <w:p>
      <w:pPr>
        <w:numPr>
          <w:ilvl w:val="0"/>
          <w:numId w:val="4"/>
        </w:numPr>
        <w:ind w:right="13" w:hanging="280"/>
      </w:pPr>
      <w:r>
        <w:t>Een braderie;</w:t>
      </w:r>
    </w:p>
    <w:p>
      <w:pPr>
        <w:numPr>
          <w:ilvl w:val="0"/>
          <w:numId w:val="4"/>
        </w:numPr>
        <w:ind w:right="13" w:hanging="280"/>
      </w:pPr>
      <w:r>
        <w:t>Een optocht, niet zijnde een betoging als bedoeld in artikel 2:3 van de APV, op de weg;</w:t>
      </w:r>
    </w:p>
    <w:p>
      <w:pPr>
        <w:numPr>
          <w:ilvl w:val="0"/>
          <w:numId w:val="4"/>
        </w:numPr>
        <w:ind w:right="13" w:hanging="280"/>
      </w:pPr>
      <w:r>
        <w:t>Een feest, muziekvoorstelling of wedstrijd op of aan de weg.</w:t>
      </w:r>
    </w:p>
    <w:p>
      <w:pPr>
        <w:numPr>
          <w:ilvl w:val="0"/>
          <w:numId w:val="4"/>
        </w:numPr>
        <w:spacing w:after="286"/>
        <w:ind w:right="13" w:hanging="280"/>
      </w:pPr>
      <w:r>
        <w:t>Een straatfeest of barbecue op één dag.</w:t>
      </w:r>
    </w:p>
    <w:p>
      <w:pPr>
        <w:ind w:left="1759" w:right="13"/>
      </w:pPr>
      <w:r>
        <w:t>Deze definitie blijft met de vaststelling van deze nota ongewijzigd van kracht.  Het is een vergunning-technische, juridische definitie, en daarmee vooral van belang voor de vergunningverlening.</w:t>
      </w:r>
    </w:p>
    <w:p>
      <w:pPr>
        <w:ind w:left="1759" w:right="13"/>
      </w:pPr>
      <w:r>
        <w:t>Omdat deze nota ook over de maatschappelijke en economische ambities gaat en een integrale benadering voorstaat, vallen er nog andere karakteristieken aan het begrip evenement te verbinden. Namelijk dat een evenement meestal:</w:t>
      </w:r>
    </w:p>
    <w:p>
      <w:pPr>
        <w:numPr>
          <w:ilvl w:val="0"/>
          <w:numId w:val="4"/>
        </w:numPr>
        <w:ind w:right="13" w:hanging="280"/>
      </w:pPr>
      <w:r>
        <w:t>Doelbewust wordt georganiseerd voor een aantal bezoekers;</w:t>
      </w:r>
    </w:p>
    <w:p>
      <w:pPr>
        <w:numPr>
          <w:ilvl w:val="0"/>
          <w:numId w:val="4"/>
        </w:numPr>
        <w:ind w:right="13" w:hanging="280"/>
      </w:pPr>
      <w:r>
        <w:t>Een tijdelijk karakter heeft;</w:t>
      </w:r>
    </w:p>
    <w:p>
      <w:pPr>
        <w:numPr>
          <w:ilvl w:val="0"/>
          <w:numId w:val="4"/>
        </w:numPr>
        <w:ind w:right="13" w:hanging="280"/>
      </w:pPr>
      <w:r>
        <w:t>Incidenteel plaats vindt (of meer structureel in een vaste tijdcyclus);</w:t>
      </w:r>
    </w:p>
    <w:p>
      <w:pPr>
        <w:numPr>
          <w:ilvl w:val="0"/>
          <w:numId w:val="4"/>
        </w:numPr>
        <w:ind w:right="13" w:hanging="280"/>
      </w:pPr>
      <w:r>
        <w:t>Binnen en buiten plaats kan vinden;</w:t>
      </w:r>
    </w:p>
    <w:p>
      <w:pPr>
        <w:numPr>
          <w:ilvl w:val="0"/>
          <w:numId w:val="4"/>
        </w:numPr>
        <w:ind w:right="13" w:hanging="280"/>
      </w:pPr>
      <w:r>
        <w:t>Ook een breder doel kan hebben dan vermaak (zoals bijvoorbeeld sport-  en cultuurparticipatie);</w:t>
      </w:r>
    </w:p>
    <w:p>
      <w:pPr>
        <w:numPr>
          <w:ilvl w:val="0"/>
          <w:numId w:val="4"/>
        </w:numPr>
        <w:ind w:right="13" w:hanging="280"/>
      </w:pPr>
      <w:r>
        <w:t>Een recreatief karakter heeft, dat wil zeggen dat het bezoeken van  een evenement is een vorm van vrijetijdsbesteding.</w:t>
      </w:r>
    </w:p>
    <w:p>
      <w:pPr>
        <w:ind w:left="1759" w:right="13"/>
      </w:pPr>
      <w:r>
        <w:t>Ad k: Wijk-, buurt- en straatfeesten en buurtbarbecues krijgen geen nadere aandacht in deze nota.</w:t>
      </w:r>
    </w:p>
    <w:p>
      <w:pPr>
        <w:spacing w:after="558"/>
        <w:ind w:left="1759" w:right="13"/>
      </w:pPr>
      <w:r>
        <w:t>Ad o: Deze nota richt zich primair op de evenementen in het openbaar gebied, maar een goede afstemming met de indoor-events is van belang en deze zullen dan ook opgenomen worden in de evenementenkalender.</w:t>
      </w:r>
    </w:p>
    <w:p>
      <w:pPr>
        <w:pStyle w:val="Kop2"/>
        <w:ind w:left="1759"/>
      </w:pPr>
      <w:r>
        <w:t>5.2 Categorisering van evenementen</w:t>
      </w:r>
    </w:p>
    <w:p>
      <w:pPr>
        <w:spacing w:after="279"/>
        <w:ind w:left="1759" w:right="13"/>
      </w:pPr>
      <w:r>
        <w:t>In paragraaf 3.3 is met het benoemen van ster-events al een eerste onderscheid aangebracht, naar de meerwaarde voor de marktpositie van Roosendaal.</w:t>
      </w:r>
    </w:p>
    <w:p>
      <w:pPr>
        <w:spacing w:after="48"/>
        <w:ind w:left="1759" w:right="98"/>
      </w:pPr>
      <w:r>
        <w:t xml:space="preserve">Een tweede indeling in categorieën is nodig om beter te kunnen sturen op basis van de impact van een evenement op de omgeving. Evenementen met een grote impact op hun omgeving kunnen verspreid worden over meerdere locaties. Bij locaties die sowieso al zwaar belast zijn, kan het aantal evenementen gemaximeerd worden. In de praktijk blijkt vooral de geluidsbelasting van grote invloed te zijn. Daarom hanteren we vijf hoofdcategorieën qua geluidsbelasting. Deze indeling is gebaseerd op de praktijkervaringen die de afgelopen jaren op verschillende locaties zijn opgedaan. Categorie 4 komt tegemoet aan  de behoefte om meer ruimte te bieden aan festivals waar een hoger geluidsniveau van belang is voor een betere beleving. </w:t>
      </w:r>
    </w:p>
    <w:tbl>
      <w:tblPr>
        <w:tblStyle w:val="TableGrid"/>
        <w:tblW w:w="6709" w:type="dxa"/>
        <w:tblInd w:w="1764" w:type="dxa"/>
        <w:tblCellMar>
          <w:top w:w="59" w:type="dxa"/>
          <w:left w:w="80" w:type="dxa"/>
          <w:bottom w:w="0" w:type="dxa"/>
          <w:right w:w="83" w:type="dxa"/>
        </w:tblCellMar>
        <w:tblLook w:val="04A0" w:firstRow="1" w:lastRow="0" w:firstColumn="1" w:lastColumn="0" w:noHBand="0" w:noVBand="1"/>
      </w:tblPr>
      <w:tblGrid>
        <w:gridCol w:w="1011"/>
        <w:gridCol w:w="5698"/>
      </w:tblGrid>
      <w:tr>
        <w:trPr>
          <w:trHeight w:val="265"/>
        </w:trPr>
        <w:tc>
          <w:tcPr>
            <w:tcW w:w="1011" w:type="dxa"/>
            <w:tcBorders>
              <w:top w:val="nil"/>
              <w:left w:val="nil"/>
              <w:bottom w:val="single" w:sz="4" w:space="0" w:color="FFFFFF"/>
              <w:right w:val="single" w:sz="4" w:space="0" w:color="FFFFFF"/>
            </w:tcBorders>
            <w:shd w:val="clear" w:color="auto" w:fill="DA0022"/>
          </w:tcPr>
          <w:p>
            <w:pPr>
              <w:spacing w:after="0" w:line="259" w:lineRule="auto"/>
              <w:ind w:left="0" w:right="0" w:firstLine="0"/>
            </w:pPr>
            <w:r>
              <w:rPr>
                <w:b/>
                <w:color w:val="FFFFFF"/>
                <w:sz w:val="14"/>
              </w:rPr>
              <w:t>Categorie 0</w:t>
            </w:r>
          </w:p>
        </w:tc>
        <w:tc>
          <w:tcPr>
            <w:tcW w:w="5698" w:type="dxa"/>
            <w:tcBorders>
              <w:top w:val="nil"/>
              <w:left w:val="single" w:sz="4" w:space="0" w:color="FFFFFF"/>
              <w:bottom w:val="single" w:sz="4" w:space="0" w:color="000000"/>
              <w:right w:val="nil"/>
            </w:tcBorders>
            <w:shd w:val="clear" w:color="auto" w:fill="ECECEC"/>
          </w:tcPr>
          <w:p>
            <w:pPr>
              <w:spacing w:after="0" w:line="259" w:lineRule="auto"/>
              <w:ind w:left="0" w:right="0" w:firstLine="0"/>
            </w:pPr>
            <w:r>
              <w:rPr>
                <w:sz w:val="14"/>
              </w:rPr>
              <w:t>&gt; Evenementen zonder muziek.</w:t>
            </w:r>
          </w:p>
        </w:tc>
      </w:tr>
      <w:tr>
        <w:trPr>
          <w:trHeight w:val="625"/>
        </w:trPr>
        <w:tc>
          <w:tcPr>
            <w:tcW w:w="1011" w:type="dxa"/>
            <w:tcBorders>
              <w:top w:val="single" w:sz="4" w:space="0" w:color="FFFFFF"/>
              <w:left w:val="nil"/>
              <w:bottom w:val="single" w:sz="4" w:space="0" w:color="FFFFFF"/>
              <w:right w:val="nil"/>
            </w:tcBorders>
            <w:shd w:val="clear" w:color="auto" w:fill="DA0022"/>
            <w:vAlign w:val="center"/>
          </w:tcPr>
          <w:p>
            <w:pPr>
              <w:spacing w:after="0" w:line="259" w:lineRule="auto"/>
              <w:ind w:left="0" w:right="0" w:firstLine="0"/>
            </w:pPr>
            <w:r>
              <w:rPr>
                <w:b/>
                <w:color w:val="FFFFFF"/>
                <w:sz w:val="14"/>
              </w:rPr>
              <w:t>Categorie 1</w:t>
            </w:r>
          </w:p>
        </w:tc>
        <w:tc>
          <w:tcPr>
            <w:tcW w:w="5698" w:type="dxa"/>
            <w:tcBorders>
              <w:top w:val="single" w:sz="4" w:space="0" w:color="000000"/>
              <w:left w:val="nil"/>
              <w:bottom w:val="single" w:sz="4" w:space="0" w:color="000000"/>
              <w:right w:val="nil"/>
            </w:tcBorders>
          </w:tcPr>
          <w:p>
            <w:pPr>
              <w:spacing w:after="0" w:line="259" w:lineRule="auto"/>
              <w:ind w:left="0" w:right="0" w:firstLine="0"/>
            </w:pPr>
            <w:r>
              <w:rPr>
                <w:sz w:val="14"/>
              </w:rPr>
              <w:t xml:space="preserve">&gt; Eindtijd muziek 23.00 uur. </w:t>
            </w:r>
          </w:p>
          <w:p>
            <w:pPr>
              <w:spacing w:after="0" w:line="259" w:lineRule="auto"/>
              <w:ind w:left="117" w:right="0" w:hanging="117"/>
            </w:pPr>
            <w:r>
              <w:rPr>
                <w:sz w:val="14"/>
              </w:rPr>
              <w:t xml:space="preserve">&gt;  Alle onversterkte muziek en al het versterkte geluid tot 70 dB(A) en 85 dB(C) op de dichtstbijzijnde gevel van een woning of ander geluidgevoelig object. </w:t>
            </w:r>
          </w:p>
        </w:tc>
      </w:tr>
      <w:tr>
        <w:trPr>
          <w:trHeight w:val="985"/>
        </w:trPr>
        <w:tc>
          <w:tcPr>
            <w:tcW w:w="1011" w:type="dxa"/>
            <w:tcBorders>
              <w:top w:val="single" w:sz="4" w:space="0" w:color="FFFFFF"/>
              <w:left w:val="nil"/>
              <w:bottom w:val="single" w:sz="4" w:space="0" w:color="FFFFFF"/>
              <w:right w:val="single" w:sz="4" w:space="0" w:color="FFFFFF"/>
            </w:tcBorders>
            <w:shd w:val="clear" w:color="auto" w:fill="DA0022"/>
            <w:vAlign w:val="center"/>
          </w:tcPr>
          <w:p>
            <w:pPr>
              <w:spacing w:after="0" w:line="259" w:lineRule="auto"/>
              <w:ind w:left="0" w:right="0" w:firstLine="0"/>
            </w:pPr>
            <w:r>
              <w:rPr>
                <w:b/>
                <w:color w:val="FFFFFF"/>
                <w:sz w:val="14"/>
              </w:rPr>
              <w:t>Categorie 2a</w:t>
            </w:r>
          </w:p>
        </w:tc>
        <w:tc>
          <w:tcPr>
            <w:tcW w:w="5698" w:type="dxa"/>
            <w:tcBorders>
              <w:top w:val="single" w:sz="4" w:space="0" w:color="000000"/>
              <w:left w:val="single" w:sz="4" w:space="0" w:color="FFFFFF"/>
              <w:bottom w:val="single" w:sz="4" w:space="0" w:color="000000"/>
              <w:right w:val="nil"/>
            </w:tcBorders>
            <w:shd w:val="clear" w:color="auto" w:fill="ECECEC"/>
          </w:tcPr>
          <w:p>
            <w:pPr>
              <w:spacing w:after="0" w:line="259" w:lineRule="auto"/>
              <w:ind w:left="0" w:right="0" w:firstLine="0"/>
            </w:pPr>
            <w:r>
              <w:rPr>
                <w:sz w:val="14"/>
              </w:rPr>
              <w:t xml:space="preserve">&gt;  Eindtijd muziek doordeweeks 23.00 uur; in het weekend + bepaalde feestdagen </w:t>
            </w:r>
          </w:p>
          <w:p>
            <w:pPr>
              <w:spacing w:after="0" w:line="259" w:lineRule="auto"/>
              <w:ind w:left="117" w:right="0" w:firstLine="0"/>
            </w:pPr>
            <w:r>
              <w:rPr>
                <w:sz w:val="14"/>
              </w:rPr>
              <w:t xml:space="preserve">24.00 uur. </w:t>
            </w:r>
          </w:p>
          <w:p>
            <w:pPr>
              <w:spacing w:after="0" w:line="253" w:lineRule="auto"/>
              <w:ind w:left="117" w:right="0" w:hanging="117"/>
            </w:pPr>
            <w:r>
              <w:rPr>
                <w:sz w:val="14"/>
              </w:rPr>
              <w:t xml:space="preserve">&gt;  Al het onversterkte of versterkte geluid, van onder meer live optredende artiesten, achtergrondmuziek en pauzemuziek, verslaggeving of commentaar, tot 75 dB(A) en </w:t>
            </w:r>
          </w:p>
          <w:p>
            <w:pPr>
              <w:spacing w:after="0" w:line="259" w:lineRule="auto"/>
              <w:ind w:left="107" w:right="0" w:firstLine="0"/>
              <w:jc w:val="center"/>
            </w:pPr>
            <w:r>
              <w:rPr>
                <w:sz w:val="14"/>
              </w:rPr>
              <w:t>90 dB(C) op de dichtstbijzijnde gevel van een woning of ander geluidgevoelig object.</w:t>
            </w:r>
          </w:p>
        </w:tc>
      </w:tr>
      <w:tr>
        <w:trPr>
          <w:trHeight w:val="985"/>
        </w:trPr>
        <w:tc>
          <w:tcPr>
            <w:tcW w:w="1011" w:type="dxa"/>
            <w:tcBorders>
              <w:top w:val="single" w:sz="4" w:space="0" w:color="FFFFFF"/>
              <w:left w:val="nil"/>
              <w:bottom w:val="single" w:sz="4" w:space="0" w:color="FFFFFF"/>
              <w:right w:val="nil"/>
            </w:tcBorders>
            <w:shd w:val="clear" w:color="auto" w:fill="DA0022"/>
            <w:vAlign w:val="center"/>
          </w:tcPr>
          <w:p>
            <w:pPr>
              <w:spacing w:after="0" w:line="259" w:lineRule="auto"/>
              <w:ind w:left="0" w:right="0" w:firstLine="0"/>
            </w:pPr>
            <w:r>
              <w:rPr>
                <w:b/>
                <w:color w:val="FFFFFF"/>
                <w:sz w:val="14"/>
              </w:rPr>
              <w:t>Categorie 2b</w:t>
            </w:r>
          </w:p>
        </w:tc>
        <w:tc>
          <w:tcPr>
            <w:tcW w:w="5698" w:type="dxa"/>
            <w:tcBorders>
              <w:top w:val="single" w:sz="4" w:space="0" w:color="000000"/>
              <w:left w:val="nil"/>
              <w:bottom w:val="single" w:sz="4" w:space="0" w:color="000000"/>
              <w:right w:val="nil"/>
            </w:tcBorders>
          </w:tcPr>
          <w:p>
            <w:pPr>
              <w:spacing w:after="0" w:line="253" w:lineRule="auto"/>
              <w:ind w:left="117" w:right="0" w:hanging="117"/>
            </w:pPr>
            <w:r>
              <w:rPr>
                <w:sz w:val="14"/>
              </w:rPr>
              <w:t xml:space="preserve">&gt;  Eindtijd muziek doordeweeks 23.00 uur;  in weekend + bepaalde feestdagen 24.00 uur. </w:t>
            </w:r>
          </w:p>
          <w:p>
            <w:pPr>
              <w:spacing w:after="0" w:line="253" w:lineRule="auto"/>
              <w:ind w:left="117" w:right="0" w:hanging="117"/>
            </w:pPr>
            <w:r>
              <w:rPr>
                <w:sz w:val="14"/>
              </w:rPr>
              <w:t xml:space="preserve">&gt;  Al het onversterkte of versterkte geluid, van onder meer live optredende artiesten, achtergrondmuziek en pauzemuziek, verslaggeving of commentaar, tot 80 dB(A) en </w:t>
            </w:r>
          </w:p>
          <w:p>
            <w:pPr>
              <w:spacing w:after="0" w:line="259" w:lineRule="auto"/>
              <w:ind w:left="98" w:right="0" w:firstLine="0"/>
              <w:jc w:val="center"/>
            </w:pPr>
            <w:r>
              <w:rPr>
                <w:sz w:val="14"/>
              </w:rPr>
              <w:t>95 dB(C) op de dichtstbijzijnde gevel van een woning of ander geluidgevoelig object.</w:t>
            </w:r>
          </w:p>
        </w:tc>
      </w:tr>
      <w:tr>
        <w:trPr>
          <w:trHeight w:val="805"/>
        </w:trPr>
        <w:tc>
          <w:tcPr>
            <w:tcW w:w="1011" w:type="dxa"/>
            <w:tcBorders>
              <w:top w:val="single" w:sz="4" w:space="0" w:color="FFFFFF"/>
              <w:left w:val="nil"/>
              <w:bottom w:val="single" w:sz="4" w:space="0" w:color="FFFFFF"/>
              <w:right w:val="single" w:sz="4" w:space="0" w:color="FFFFFF"/>
            </w:tcBorders>
            <w:shd w:val="clear" w:color="auto" w:fill="DA0022"/>
            <w:vAlign w:val="center"/>
          </w:tcPr>
          <w:p>
            <w:pPr>
              <w:spacing w:after="0" w:line="259" w:lineRule="auto"/>
              <w:ind w:left="0" w:right="0" w:firstLine="0"/>
            </w:pPr>
            <w:r>
              <w:rPr>
                <w:b/>
                <w:color w:val="FFFFFF"/>
                <w:sz w:val="14"/>
              </w:rPr>
              <w:t>Categorie 2c</w:t>
            </w:r>
          </w:p>
        </w:tc>
        <w:tc>
          <w:tcPr>
            <w:tcW w:w="5698" w:type="dxa"/>
            <w:tcBorders>
              <w:top w:val="single" w:sz="4" w:space="0" w:color="000000"/>
              <w:left w:val="single" w:sz="4" w:space="0" w:color="FFFFFF"/>
              <w:bottom w:val="single" w:sz="4" w:space="0" w:color="000000"/>
              <w:right w:val="nil"/>
            </w:tcBorders>
            <w:shd w:val="clear" w:color="auto" w:fill="ECECEC"/>
          </w:tcPr>
          <w:p>
            <w:pPr>
              <w:spacing w:after="0" w:line="259" w:lineRule="auto"/>
              <w:ind w:left="0" w:right="0" w:firstLine="0"/>
            </w:pPr>
            <w:r>
              <w:rPr>
                <w:sz w:val="14"/>
              </w:rPr>
              <w:t xml:space="preserve">&gt; Eindtijd muziek 24.00 uur.   </w:t>
            </w:r>
          </w:p>
          <w:p>
            <w:pPr>
              <w:spacing w:after="0" w:line="253" w:lineRule="auto"/>
              <w:ind w:left="117" w:right="0" w:hanging="117"/>
            </w:pPr>
            <w:r>
              <w:rPr>
                <w:sz w:val="14"/>
              </w:rPr>
              <w:t xml:space="preserve">&gt;  Al het onversterkte of versterkte geluid, van onder meer live optredende artiesten, achtergrondmuziek en pauzemuziek, verslaggeving of commentaar, tot 75 dB(A) en </w:t>
            </w:r>
          </w:p>
          <w:p>
            <w:pPr>
              <w:spacing w:after="0" w:line="259" w:lineRule="auto"/>
              <w:ind w:left="107" w:right="0" w:firstLine="0"/>
              <w:jc w:val="center"/>
            </w:pPr>
            <w:r>
              <w:rPr>
                <w:sz w:val="14"/>
              </w:rPr>
              <w:t>90 dB(C) op de dichtstbijzijnde gevel van een woning of ander geluidgevoelig object.</w:t>
            </w:r>
          </w:p>
        </w:tc>
      </w:tr>
      <w:tr>
        <w:trPr>
          <w:trHeight w:val="1165"/>
        </w:trPr>
        <w:tc>
          <w:tcPr>
            <w:tcW w:w="1011" w:type="dxa"/>
            <w:tcBorders>
              <w:top w:val="single" w:sz="4" w:space="0" w:color="FFFFFF"/>
              <w:left w:val="nil"/>
              <w:bottom w:val="single" w:sz="4" w:space="0" w:color="FFFFFF"/>
              <w:right w:val="nil"/>
            </w:tcBorders>
            <w:shd w:val="clear" w:color="auto" w:fill="DA0022"/>
            <w:vAlign w:val="center"/>
          </w:tcPr>
          <w:p>
            <w:pPr>
              <w:spacing w:after="0" w:line="259" w:lineRule="auto"/>
              <w:ind w:left="0" w:right="0" w:firstLine="0"/>
            </w:pPr>
            <w:r>
              <w:rPr>
                <w:b/>
                <w:color w:val="FFFFFF"/>
                <w:sz w:val="14"/>
              </w:rPr>
              <w:t>Categorie 3a</w:t>
            </w:r>
          </w:p>
        </w:tc>
        <w:tc>
          <w:tcPr>
            <w:tcW w:w="5698" w:type="dxa"/>
            <w:tcBorders>
              <w:top w:val="single" w:sz="4" w:space="0" w:color="000000"/>
              <w:left w:val="nil"/>
              <w:bottom w:val="single" w:sz="4" w:space="0" w:color="000000"/>
              <w:right w:val="nil"/>
            </w:tcBorders>
          </w:tcPr>
          <w:p>
            <w:pPr>
              <w:spacing w:after="0" w:line="253" w:lineRule="auto"/>
              <w:ind w:left="117" w:right="0" w:hanging="117"/>
            </w:pPr>
            <w:r>
              <w:rPr>
                <w:sz w:val="14"/>
              </w:rPr>
              <w:t xml:space="preserve">&gt;  Eindtijd muziek doordeweeks 22.00 uur;  in weekend + bepaalde feestdagen 23.00 uur. </w:t>
            </w:r>
          </w:p>
          <w:p>
            <w:pPr>
              <w:spacing w:after="0" w:line="259" w:lineRule="auto"/>
              <w:ind w:left="117" w:right="80" w:hanging="117"/>
            </w:pPr>
            <w:r>
              <w:rPr>
                <w:sz w:val="14"/>
              </w:rPr>
              <w:t>&gt;  Al het onversterkte of versterkte geluid, van onder meer live optredende artiesten, achtergrondmuziek en pauzemuziek, verslaggeving of commentaar, tot 80 dB(A) en 100 dB(C) op de dichtstbijzijnde gevel van een woning of ander geluidgevoelig object.</w:t>
            </w:r>
          </w:p>
        </w:tc>
      </w:tr>
      <w:tr>
        <w:trPr>
          <w:trHeight w:val="985"/>
        </w:trPr>
        <w:tc>
          <w:tcPr>
            <w:tcW w:w="1011" w:type="dxa"/>
            <w:tcBorders>
              <w:top w:val="single" w:sz="4" w:space="0" w:color="FFFFFF"/>
              <w:left w:val="nil"/>
              <w:bottom w:val="single" w:sz="4" w:space="0" w:color="FFFFFF"/>
              <w:right w:val="single" w:sz="4" w:space="0" w:color="FFFFFF"/>
            </w:tcBorders>
            <w:shd w:val="clear" w:color="auto" w:fill="DA0022"/>
            <w:vAlign w:val="center"/>
          </w:tcPr>
          <w:p>
            <w:pPr>
              <w:spacing w:after="0" w:line="259" w:lineRule="auto"/>
              <w:ind w:left="0" w:right="0" w:firstLine="0"/>
            </w:pPr>
            <w:r>
              <w:rPr>
                <w:b/>
                <w:color w:val="FFFFFF"/>
                <w:sz w:val="14"/>
              </w:rPr>
              <w:t>Categorie 3b</w:t>
            </w:r>
          </w:p>
        </w:tc>
        <w:tc>
          <w:tcPr>
            <w:tcW w:w="5698" w:type="dxa"/>
            <w:tcBorders>
              <w:top w:val="single" w:sz="4" w:space="0" w:color="000000"/>
              <w:left w:val="single" w:sz="4" w:space="0" w:color="FFFFFF"/>
              <w:bottom w:val="single" w:sz="4" w:space="0" w:color="000000"/>
              <w:right w:val="nil"/>
            </w:tcBorders>
            <w:shd w:val="clear" w:color="auto" w:fill="ECECEC"/>
          </w:tcPr>
          <w:p>
            <w:pPr>
              <w:spacing w:after="0" w:line="253" w:lineRule="auto"/>
              <w:ind w:left="0" w:right="0" w:firstLine="0"/>
            </w:pPr>
            <w:r>
              <w:rPr>
                <w:sz w:val="14"/>
              </w:rPr>
              <w:t xml:space="preserve">&gt; Eindtijd muziek doordeweeks 23.30 uur;  in weekend + bepaalde feestdagen 01.00 uur.  </w:t>
            </w:r>
          </w:p>
          <w:p>
            <w:pPr>
              <w:spacing w:after="0" w:line="253" w:lineRule="auto"/>
              <w:ind w:left="117" w:right="0" w:hanging="117"/>
            </w:pPr>
            <w:r>
              <w:rPr>
                <w:sz w:val="14"/>
              </w:rPr>
              <w:t xml:space="preserve">&gt;  Al het onversterkte of versterkte geluid, van onder meer live optredende artiesten, achtergrondmuziek en pauzemuziek, verslaggeving of commentaar, tot 80 dB(A) en </w:t>
            </w:r>
          </w:p>
          <w:p>
            <w:pPr>
              <w:spacing w:after="0" w:line="259" w:lineRule="auto"/>
              <w:ind w:left="98" w:right="0" w:firstLine="0"/>
              <w:jc w:val="center"/>
            </w:pPr>
            <w:r>
              <w:rPr>
                <w:sz w:val="14"/>
              </w:rPr>
              <w:t>95 dB(C) op de dichtstbijzijnde gevel van een woning of ander geluidgevoelig object.</w:t>
            </w:r>
          </w:p>
        </w:tc>
      </w:tr>
      <w:tr>
        <w:trPr>
          <w:trHeight w:val="985"/>
        </w:trPr>
        <w:tc>
          <w:tcPr>
            <w:tcW w:w="1011" w:type="dxa"/>
            <w:tcBorders>
              <w:top w:val="single" w:sz="4" w:space="0" w:color="FFFFFF"/>
              <w:left w:val="nil"/>
              <w:bottom w:val="single" w:sz="4" w:space="0" w:color="FFFFFF"/>
              <w:right w:val="nil"/>
            </w:tcBorders>
            <w:shd w:val="clear" w:color="auto" w:fill="DA0022"/>
            <w:vAlign w:val="center"/>
          </w:tcPr>
          <w:p>
            <w:pPr>
              <w:spacing w:after="0" w:line="259" w:lineRule="auto"/>
              <w:ind w:left="0" w:right="0" w:firstLine="0"/>
            </w:pPr>
            <w:r>
              <w:rPr>
                <w:b/>
                <w:color w:val="FFFFFF"/>
                <w:sz w:val="14"/>
              </w:rPr>
              <w:t>Categorie 3c</w:t>
            </w:r>
          </w:p>
        </w:tc>
        <w:tc>
          <w:tcPr>
            <w:tcW w:w="5698" w:type="dxa"/>
            <w:tcBorders>
              <w:top w:val="single" w:sz="4" w:space="0" w:color="000000"/>
              <w:left w:val="nil"/>
              <w:bottom w:val="single" w:sz="4" w:space="0" w:color="000000"/>
              <w:right w:val="nil"/>
            </w:tcBorders>
          </w:tcPr>
          <w:p>
            <w:pPr>
              <w:spacing w:after="0" w:line="259" w:lineRule="auto"/>
              <w:ind w:left="0" w:right="0" w:firstLine="0"/>
            </w:pPr>
            <w:r>
              <w:rPr>
                <w:sz w:val="14"/>
              </w:rPr>
              <w:t xml:space="preserve">&gt; Eindtijd muziek 24.00 uur; op zondag 23.00 uur. </w:t>
            </w:r>
          </w:p>
          <w:p>
            <w:pPr>
              <w:spacing w:after="0" w:line="259" w:lineRule="auto"/>
              <w:ind w:left="117" w:right="90" w:hanging="117"/>
            </w:pPr>
            <w:r>
              <w:rPr>
                <w:sz w:val="14"/>
              </w:rPr>
              <w:t>&gt;  Al het onversterkte of versterkte geluid, van onder meer live optredende artiesten, achtergrondmuziek en pauzemuziek, verslaggeving of commentaar, tot 85 dB(A) en 100 dB(C) op de dichtstbijzijnde gevel van een woning of ander geluidgevoelig object.</w:t>
            </w:r>
          </w:p>
        </w:tc>
      </w:tr>
      <w:tr>
        <w:trPr>
          <w:trHeight w:val="1345"/>
        </w:trPr>
        <w:tc>
          <w:tcPr>
            <w:tcW w:w="1011" w:type="dxa"/>
            <w:tcBorders>
              <w:top w:val="single" w:sz="4" w:space="0" w:color="FFFFFF"/>
              <w:left w:val="nil"/>
              <w:bottom w:val="nil"/>
              <w:right w:val="single" w:sz="4" w:space="0" w:color="FFFFFF"/>
            </w:tcBorders>
            <w:shd w:val="clear" w:color="auto" w:fill="DA0022"/>
            <w:vAlign w:val="center"/>
          </w:tcPr>
          <w:p>
            <w:pPr>
              <w:spacing w:after="0" w:line="259" w:lineRule="auto"/>
              <w:ind w:left="0" w:right="0" w:firstLine="0"/>
            </w:pPr>
            <w:r>
              <w:rPr>
                <w:b/>
                <w:color w:val="FFFFFF"/>
                <w:sz w:val="14"/>
              </w:rPr>
              <w:t>Categorie 4</w:t>
            </w:r>
          </w:p>
        </w:tc>
        <w:tc>
          <w:tcPr>
            <w:tcW w:w="5698" w:type="dxa"/>
            <w:tcBorders>
              <w:top w:val="single" w:sz="4" w:space="0" w:color="000000"/>
              <w:left w:val="single" w:sz="4" w:space="0" w:color="FFFFFF"/>
              <w:bottom w:val="nil"/>
              <w:right w:val="nil"/>
            </w:tcBorders>
            <w:shd w:val="clear" w:color="auto" w:fill="ECECEC"/>
          </w:tcPr>
          <w:p>
            <w:pPr>
              <w:spacing w:after="0" w:line="259" w:lineRule="auto"/>
              <w:ind w:left="0" w:right="0" w:firstLine="0"/>
            </w:pPr>
            <w:r>
              <w:rPr>
                <w:sz w:val="14"/>
              </w:rPr>
              <w:t xml:space="preserve">&gt; Vooral voor dance&gt;events en popfestivals.  </w:t>
            </w:r>
          </w:p>
          <w:p>
            <w:pPr>
              <w:spacing w:after="0" w:line="259" w:lineRule="auto"/>
              <w:ind w:left="0" w:right="0" w:firstLine="0"/>
            </w:pPr>
            <w:r>
              <w:rPr>
                <w:sz w:val="14"/>
              </w:rPr>
              <w:t xml:space="preserve">&gt; Alleen op de hiervoor aangewezen locaties. </w:t>
            </w:r>
          </w:p>
          <w:p>
            <w:pPr>
              <w:spacing w:after="0" w:line="259" w:lineRule="auto"/>
              <w:ind w:left="0" w:right="0" w:firstLine="0"/>
            </w:pPr>
            <w:r>
              <w:rPr>
                <w:sz w:val="14"/>
              </w:rPr>
              <w:t xml:space="preserve">&gt; Muziek tussen 13.00 uur 22.00 uur.  </w:t>
            </w:r>
          </w:p>
          <w:p>
            <w:pPr>
              <w:spacing w:after="0" w:line="259" w:lineRule="auto"/>
              <w:ind w:left="117" w:right="90" w:hanging="117"/>
            </w:pPr>
            <w:r>
              <w:rPr>
                <w:sz w:val="14"/>
              </w:rPr>
              <w:t>&gt;  Al het onversterkte of versterkte geluid, van onder meer live optredende artiesten, achtergrondmuziek en pauzemuziek, verslaggeving of commentaar, tot 85 dB(A) en 105 dB(C) op de dichtstbijzijnde gevel van een woning of ander geluidgevoelig object.</w:t>
            </w:r>
          </w:p>
        </w:tc>
      </w:tr>
    </w:tbl>
    <w:p>
      <w:pPr>
        <w:ind w:left="1759" w:right="13"/>
      </w:pPr>
      <w:r>
        <w:t xml:space="preserve">Toelichting: </w:t>
      </w:r>
    </w:p>
    <w:p>
      <w:pPr>
        <w:ind w:left="1898" w:right="13" w:hanging="149"/>
      </w:pPr>
      <w:r>
        <w:rPr>
          <w:b/>
          <w:color w:val="DA0022"/>
        </w:rPr>
        <w:t>&gt;</w:t>
      </w:r>
      <w:r>
        <w:t xml:space="preserve">  Als we het hebben over dB staan de letters (A) en (C) voor het toegepaste filter in de geluidsmeting. Het menselijk oor is gevoelig voor tonen tot een bepaald niveau (ca. 55-60 dB). De meeste mensen ervaren de lage tonen als grootste overlast. Het A-filter werkt niet goed bij metingen tijdens muziek met veel lage tonen.  Daarom wordt hiervoor het C-filter gehanteerd.   </w:t>
      </w:r>
    </w:p>
    <w:p>
      <w:pPr>
        <w:ind w:left="1898" w:right="554" w:hanging="149"/>
      </w:pPr>
      <w:r>
        <w:rPr>
          <w:b/>
          <w:color w:val="DA0022"/>
        </w:rPr>
        <w:t>&gt;</w:t>
      </w:r>
      <w:r>
        <w:t xml:space="preserve">  De “weekend”-eindtijden betreffen vrijdag- + zaterdagavond (dus niet  de zondag!)</w:t>
      </w:r>
    </w:p>
    <w:p>
      <w:pPr>
        <w:ind w:left="1759" w:right="13"/>
      </w:pPr>
      <w:r>
        <w:rPr>
          <w:b/>
          <w:color w:val="DA0022"/>
        </w:rPr>
        <w:t>&gt;</w:t>
      </w:r>
      <w:r>
        <w:t xml:space="preserve"> De feestdagen worden concreet aangeduid in de beleidsregels.  </w:t>
      </w:r>
    </w:p>
    <w:p>
      <w:pPr>
        <w:spacing w:after="279"/>
        <w:ind w:left="1898" w:right="13" w:hanging="149"/>
      </w:pPr>
      <w:r>
        <w:rPr>
          <w:b/>
          <w:color w:val="DA0022"/>
        </w:rPr>
        <w:t>&gt;</w:t>
      </w:r>
      <w:r>
        <w:t xml:space="preserve">  Als veiligheidsmaatregel kan een later tijdstip bepaald worden, om getrapt af te kunnen bouwen.</w:t>
      </w:r>
    </w:p>
    <w:p>
      <w:pPr>
        <w:spacing w:after="47"/>
        <w:ind w:left="1759" w:right="152"/>
      </w:pPr>
      <w:r>
        <w:t xml:space="preserve">Een derde categorie-indeling valt te maken vanuit veiligheid en openbare orde en het daaraan verbonden vergunningenbeleid. Bij deze indeling komt tot uitdrukking hoe groot de risico’s op het gebied van openbare orde en veiligheid zijn, wat de impact op de stad is en de gevolgen voor het verkeer.  Voor de beoordeling van de risico’s wordt gebruik gemaakt van een risicoscan.  Deze geeft een indicatie van de impact en mogelijke risico’s van een evenement (H7).  </w:t>
      </w:r>
    </w:p>
    <w:tbl>
      <w:tblPr>
        <w:tblStyle w:val="TableGrid"/>
        <w:tblW w:w="6699" w:type="dxa"/>
        <w:tblInd w:w="1764" w:type="dxa"/>
        <w:tblCellMar>
          <w:top w:w="59" w:type="dxa"/>
          <w:left w:w="80" w:type="dxa"/>
          <w:bottom w:w="0" w:type="dxa"/>
          <w:right w:w="115" w:type="dxa"/>
        </w:tblCellMar>
        <w:tblLook w:val="04A0" w:firstRow="1" w:lastRow="0" w:firstColumn="1" w:lastColumn="0" w:noHBand="0" w:noVBand="1"/>
      </w:tblPr>
      <w:tblGrid>
        <w:gridCol w:w="2183"/>
        <w:gridCol w:w="4516"/>
      </w:tblGrid>
      <w:tr>
        <w:trPr>
          <w:trHeight w:val="265"/>
        </w:trPr>
        <w:tc>
          <w:tcPr>
            <w:tcW w:w="2183" w:type="dxa"/>
            <w:tcBorders>
              <w:top w:val="nil"/>
              <w:left w:val="nil"/>
              <w:bottom w:val="nil"/>
              <w:right w:val="single" w:sz="4" w:space="0" w:color="FFFFFF"/>
            </w:tcBorders>
            <w:shd w:val="clear" w:color="auto" w:fill="DA0022"/>
          </w:tcPr>
          <w:p>
            <w:pPr>
              <w:spacing w:after="0" w:line="259" w:lineRule="auto"/>
              <w:ind w:left="0" w:right="0" w:firstLine="0"/>
            </w:pPr>
            <w:r>
              <w:rPr>
                <w:b/>
                <w:color w:val="FFFFFF"/>
                <w:sz w:val="14"/>
              </w:rPr>
              <w:t>Categorie</w:t>
            </w:r>
          </w:p>
        </w:tc>
        <w:tc>
          <w:tcPr>
            <w:tcW w:w="4516" w:type="dxa"/>
            <w:tcBorders>
              <w:top w:val="nil"/>
              <w:left w:val="single" w:sz="4" w:space="0" w:color="FFFFFF"/>
              <w:bottom w:val="nil"/>
              <w:right w:val="nil"/>
            </w:tcBorders>
            <w:shd w:val="clear" w:color="auto" w:fill="DA0022"/>
          </w:tcPr>
          <w:p>
            <w:pPr>
              <w:spacing w:after="0" w:line="259" w:lineRule="auto"/>
              <w:ind w:left="0" w:right="0" w:firstLine="0"/>
            </w:pPr>
            <w:r>
              <w:rPr>
                <w:b/>
                <w:color w:val="FFFFFF"/>
                <w:sz w:val="14"/>
              </w:rPr>
              <w:t>Omschrijving</w:t>
            </w:r>
          </w:p>
        </w:tc>
      </w:tr>
      <w:tr>
        <w:trPr>
          <w:trHeight w:val="265"/>
        </w:trPr>
        <w:tc>
          <w:tcPr>
            <w:tcW w:w="2183" w:type="dxa"/>
            <w:vMerge w:val="restart"/>
            <w:tcBorders>
              <w:top w:val="nil"/>
              <w:left w:val="nil"/>
              <w:bottom w:val="single" w:sz="4" w:space="0" w:color="000000"/>
              <w:right w:val="single" w:sz="4" w:space="0" w:color="000000"/>
            </w:tcBorders>
          </w:tcPr>
          <w:p>
            <w:pPr>
              <w:spacing w:after="0" w:line="259" w:lineRule="auto"/>
              <w:ind w:left="0" w:right="0" w:firstLine="0"/>
            </w:pPr>
            <w:r>
              <w:rPr>
                <w:sz w:val="14"/>
              </w:rPr>
              <w:t>Vergunningsplichtige evenementen</w:t>
            </w:r>
          </w:p>
        </w:tc>
        <w:tc>
          <w:tcPr>
            <w:tcW w:w="4516" w:type="dxa"/>
            <w:tcBorders>
              <w:top w:val="nil"/>
              <w:left w:val="single" w:sz="4" w:space="0" w:color="000000"/>
              <w:bottom w:val="single" w:sz="4" w:space="0" w:color="000000"/>
              <w:right w:val="nil"/>
            </w:tcBorders>
          </w:tcPr>
          <w:p>
            <w:pPr>
              <w:spacing w:after="0" w:line="259" w:lineRule="auto"/>
              <w:ind w:left="0" w:right="0" w:firstLine="0"/>
            </w:pPr>
            <w:r>
              <w:rPr>
                <w:sz w:val="14"/>
              </w:rPr>
              <w:t>Met een hoog risicoprofiel (C)</w:t>
            </w:r>
          </w:p>
        </w:tc>
      </w:tr>
      <w:tr>
        <w:trPr>
          <w:trHeight w:val="265"/>
        </w:trPr>
        <w:tc>
          <w:tcPr>
            <w:tcW w:w="0" w:type="auto"/>
            <w:vMerge/>
            <w:tcBorders>
              <w:top w:val="nil"/>
              <w:left w:val="nil"/>
              <w:bottom w:val="nil"/>
              <w:right w:val="single" w:sz="4" w:space="0" w:color="000000"/>
            </w:tcBorders>
          </w:tcPr>
          <w:p>
            <w:pPr>
              <w:spacing w:after="160" w:line="259" w:lineRule="auto"/>
              <w:ind w:left="0" w:right="0" w:firstLine="0"/>
            </w:pPr>
          </w:p>
        </w:tc>
        <w:tc>
          <w:tcPr>
            <w:tcW w:w="4516"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Met een gemiddeld risicoprofiel (B)</w:t>
            </w:r>
          </w:p>
        </w:tc>
      </w:tr>
      <w:tr>
        <w:trPr>
          <w:trHeight w:val="265"/>
        </w:trPr>
        <w:tc>
          <w:tcPr>
            <w:tcW w:w="0" w:type="auto"/>
            <w:vMerge/>
            <w:tcBorders>
              <w:top w:val="nil"/>
              <w:left w:val="nil"/>
              <w:bottom w:val="single" w:sz="4" w:space="0" w:color="000000"/>
              <w:right w:val="single" w:sz="4" w:space="0" w:color="000000"/>
            </w:tcBorders>
          </w:tcPr>
          <w:p>
            <w:pPr>
              <w:spacing w:after="160" w:line="259" w:lineRule="auto"/>
              <w:ind w:left="0" w:right="0" w:firstLine="0"/>
            </w:pPr>
          </w:p>
        </w:tc>
        <w:tc>
          <w:tcPr>
            <w:tcW w:w="4516"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Met een laag risicoprofiel (A)</w:t>
            </w:r>
          </w:p>
        </w:tc>
      </w:tr>
      <w:tr>
        <w:trPr>
          <w:trHeight w:val="445"/>
        </w:trPr>
        <w:tc>
          <w:tcPr>
            <w:tcW w:w="2183" w:type="dxa"/>
            <w:tcBorders>
              <w:top w:val="single" w:sz="4" w:space="0" w:color="000000"/>
              <w:left w:val="nil"/>
              <w:bottom w:val="nil"/>
              <w:right w:val="single" w:sz="4" w:space="0" w:color="000000"/>
            </w:tcBorders>
            <w:shd w:val="clear" w:color="auto" w:fill="ECECEC"/>
          </w:tcPr>
          <w:p>
            <w:pPr>
              <w:spacing w:after="0" w:line="259" w:lineRule="auto"/>
              <w:ind w:left="0" w:right="0" w:firstLine="0"/>
            </w:pPr>
            <w:r>
              <w:rPr>
                <w:sz w:val="14"/>
              </w:rPr>
              <w:t>Meldingsplichtige evenementen</w:t>
            </w:r>
          </w:p>
        </w:tc>
        <w:tc>
          <w:tcPr>
            <w:tcW w:w="4516" w:type="dxa"/>
            <w:tcBorders>
              <w:top w:val="single" w:sz="4" w:space="0" w:color="000000"/>
              <w:left w:val="single" w:sz="4" w:space="0" w:color="000000"/>
              <w:bottom w:val="nil"/>
              <w:right w:val="nil"/>
            </w:tcBorders>
            <w:shd w:val="clear" w:color="auto" w:fill="ECECEC"/>
          </w:tcPr>
          <w:p>
            <w:pPr>
              <w:spacing w:after="0" w:line="259" w:lineRule="auto"/>
              <w:ind w:left="0" w:right="0" w:firstLine="0"/>
            </w:pPr>
            <w:r>
              <w:rPr>
                <w:sz w:val="14"/>
              </w:rPr>
              <w:t>Meldingsplichtig, zoals bepaald in APV</w:t>
            </w:r>
          </w:p>
        </w:tc>
      </w:tr>
    </w:tbl>
    <w:p>
      <w:pPr>
        <w:ind w:left="1759" w:right="13"/>
      </w:pPr>
      <w:r>
        <w:t>De mogelijkheid om voor een klein evenement te volstaan met melding in plaats van een vergunningaanvraag blijft bestaan (H6.2)</w:t>
      </w:r>
    </w:p>
    <w:p>
      <w:pPr>
        <w:ind w:left="1759" w:right="13"/>
      </w:pPr>
      <w:r>
        <w:t xml:space="preserve">Tot slot kunnen sommige evenementen vanwege het bijzondere karakter in de beleidsregels nog nader worden gedefinieerd. Waar nodig kunnen daarbij bijzondere voorwaarden worden gesteld; denk aan wegwedstrijden, vechtsportgala’s, foodmarkten en andere speciaal-markten. Vaak speelt ook de vraag of er sprake is van een (commerciële) markt of een evenement. Warenmarkten vallen onder de Marktverordening. Nadere juridische definiëring in de beleidsregels kan hierin meer duidelijkheid bieden. Voor circussen  en kermissen heeft de gemeente reeds een specifiek beleid vastgelegd. </w:t>
      </w:r>
    </w:p>
    <w:p>
      <w:pPr>
        <w:pStyle w:val="Kop1"/>
        <w:spacing w:after="286"/>
        <w:ind w:left="2190" w:right="686" w:hanging="1155"/>
      </w:pPr>
      <w:r>
        <w:rPr>
          <w:noProof/>
          <w:sz w:val="22"/>
        </w:rPr>
        <mc:AlternateContent>
          <mc:Choice Requires="wpg">
            <w:drawing>
              <wp:inline distT="0" distB="0" distL="0" distR="0">
                <wp:extent cx="221540" cy="220124"/>
                <wp:effectExtent l="0" t="0" r="0" b="0"/>
                <wp:docPr id="27560" name="Group 27560"/>
                <wp:cNvGraphicFramePr/>
                <a:graphic xmlns:a="http://schemas.openxmlformats.org/drawingml/2006/main">
                  <a:graphicData uri="http://schemas.microsoft.com/office/word/2010/wordprocessingGroup">
                    <wpg:wgp>
                      <wpg:cNvGrpSpPr/>
                      <wpg:grpSpPr>
                        <a:xfrm>
                          <a:off x="0" y="0"/>
                          <a:ext cx="221540" cy="220124"/>
                          <a:chOff x="0" y="0"/>
                          <a:chExt cx="221540" cy="220124"/>
                        </a:xfrm>
                      </wpg:grpSpPr>
                      <wps:wsp>
                        <wps:cNvPr id="1276" name="Shape 1276"/>
                        <wps:cNvSpPr/>
                        <wps:spPr>
                          <a:xfrm>
                            <a:off x="0" y="171593"/>
                            <a:ext cx="73838" cy="23876"/>
                          </a:xfrm>
                          <a:custGeom>
                            <a:avLst/>
                            <a:gdLst/>
                            <a:ahLst/>
                            <a:cxnLst/>
                            <a:rect l="0" t="0" r="0" b="0"/>
                            <a:pathLst>
                              <a:path w="73838" h="23876">
                                <a:moveTo>
                                  <a:pt x="36919" y="152"/>
                                </a:moveTo>
                                <a:cubicBezTo>
                                  <a:pt x="57340" y="0"/>
                                  <a:pt x="73838" y="5321"/>
                                  <a:pt x="73838" y="11785"/>
                                </a:cubicBezTo>
                                <a:cubicBezTo>
                                  <a:pt x="73838" y="18376"/>
                                  <a:pt x="57340" y="23723"/>
                                  <a:pt x="36919" y="23723"/>
                                </a:cubicBezTo>
                                <a:cubicBezTo>
                                  <a:pt x="16497" y="23876"/>
                                  <a:pt x="0" y="18529"/>
                                  <a:pt x="0" y="12090"/>
                                </a:cubicBezTo>
                                <a:cubicBezTo>
                                  <a:pt x="0" y="5499"/>
                                  <a:pt x="16497" y="152"/>
                                  <a:pt x="36919" y="152"/>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277" name="Shape 1277"/>
                        <wps:cNvSpPr/>
                        <wps:spPr>
                          <a:xfrm>
                            <a:off x="31873" y="64270"/>
                            <a:ext cx="48870" cy="15557"/>
                          </a:xfrm>
                          <a:custGeom>
                            <a:avLst/>
                            <a:gdLst/>
                            <a:ahLst/>
                            <a:cxnLst/>
                            <a:rect l="0" t="0" r="0" b="0"/>
                            <a:pathLst>
                              <a:path w="48870" h="15557">
                                <a:moveTo>
                                  <a:pt x="24511" y="0"/>
                                </a:moveTo>
                                <a:cubicBezTo>
                                  <a:pt x="37871" y="0"/>
                                  <a:pt x="48870" y="3442"/>
                                  <a:pt x="48870" y="7696"/>
                                </a:cubicBezTo>
                                <a:cubicBezTo>
                                  <a:pt x="48870" y="12090"/>
                                  <a:pt x="37871" y="15557"/>
                                  <a:pt x="24511" y="15557"/>
                                </a:cubicBezTo>
                                <a:cubicBezTo>
                                  <a:pt x="10998" y="15557"/>
                                  <a:pt x="152" y="12090"/>
                                  <a:pt x="152" y="7848"/>
                                </a:cubicBezTo>
                                <a:cubicBezTo>
                                  <a:pt x="0" y="3619"/>
                                  <a:pt x="10998" y="0"/>
                                  <a:pt x="24511"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278" name="Shape 1278"/>
                        <wps:cNvSpPr/>
                        <wps:spPr>
                          <a:xfrm>
                            <a:off x="7673" y="112189"/>
                            <a:ext cx="55778" cy="17920"/>
                          </a:xfrm>
                          <a:custGeom>
                            <a:avLst/>
                            <a:gdLst/>
                            <a:ahLst/>
                            <a:cxnLst/>
                            <a:rect l="0" t="0" r="0" b="0"/>
                            <a:pathLst>
                              <a:path w="55778" h="17920">
                                <a:moveTo>
                                  <a:pt x="27826" y="0"/>
                                </a:moveTo>
                                <a:cubicBezTo>
                                  <a:pt x="43383" y="0"/>
                                  <a:pt x="55778" y="4090"/>
                                  <a:pt x="55778" y="8954"/>
                                </a:cubicBezTo>
                                <a:cubicBezTo>
                                  <a:pt x="55778" y="13995"/>
                                  <a:pt x="43383" y="17920"/>
                                  <a:pt x="27826" y="17920"/>
                                </a:cubicBezTo>
                                <a:cubicBezTo>
                                  <a:pt x="12421" y="17920"/>
                                  <a:pt x="0" y="13843"/>
                                  <a:pt x="0" y="8954"/>
                                </a:cubicBezTo>
                                <a:cubicBezTo>
                                  <a:pt x="0" y="4090"/>
                                  <a:pt x="12421" y="0"/>
                                  <a:pt x="2782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279" name="Shape 1279"/>
                        <wps:cNvSpPr/>
                        <wps:spPr>
                          <a:xfrm>
                            <a:off x="71482" y="30791"/>
                            <a:ext cx="37719" cy="10846"/>
                          </a:xfrm>
                          <a:custGeom>
                            <a:avLst/>
                            <a:gdLst/>
                            <a:ahLst/>
                            <a:cxnLst/>
                            <a:rect l="0" t="0" r="0" b="0"/>
                            <a:pathLst>
                              <a:path w="37719" h="10846">
                                <a:moveTo>
                                  <a:pt x="18860" y="0"/>
                                </a:moveTo>
                                <a:cubicBezTo>
                                  <a:pt x="29223" y="0"/>
                                  <a:pt x="37719" y="2362"/>
                                  <a:pt x="37719" y="5499"/>
                                </a:cubicBezTo>
                                <a:cubicBezTo>
                                  <a:pt x="37719" y="8484"/>
                                  <a:pt x="29223" y="10846"/>
                                  <a:pt x="18860" y="10846"/>
                                </a:cubicBezTo>
                                <a:cubicBezTo>
                                  <a:pt x="8471" y="10846"/>
                                  <a:pt x="0" y="8331"/>
                                  <a:pt x="0" y="5347"/>
                                </a:cubicBezTo>
                                <a:cubicBezTo>
                                  <a:pt x="152" y="2362"/>
                                  <a:pt x="8471" y="0"/>
                                  <a:pt x="18860"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280" name="Shape 1280"/>
                        <wps:cNvSpPr/>
                        <wps:spPr>
                          <a:xfrm>
                            <a:off x="126943" y="10538"/>
                            <a:ext cx="28918" cy="7531"/>
                          </a:xfrm>
                          <a:custGeom>
                            <a:avLst/>
                            <a:gdLst/>
                            <a:ahLst/>
                            <a:cxnLst/>
                            <a:rect l="0" t="0" r="0" b="0"/>
                            <a:pathLst>
                              <a:path w="28918" h="7531">
                                <a:moveTo>
                                  <a:pt x="14465" y="0"/>
                                </a:moveTo>
                                <a:cubicBezTo>
                                  <a:pt x="22479" y="0"/>
                                  <a:pt x="28918" y="1727"/>
                                  <a:pt x="28918" y="3759"/>
                                </a:cubicBezTo>
                                <a:cubicBezTo>
                                  <a:pt x="28918" y="5804"/>
                                  <a:pt x="22479" y="7531"/>
                                  <a:pt x="14465" y="7531"/>
                                </a:cubicBezTo>
                                <a:cubicBezTo>
                                  <a:pt x="6439" y="7531"/>
                                  <a:pt x="0" y="5804"/>
                                  <a:pt x="0" y="3759"/>
                                </a:cubicBezTo>
                                <a:cubicBezTo>
                                  <a:pt x="0" y="1727"/>
                                  <a:pt x="6439" y="0"/>
                                  <a:pt x="14465"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281" name="Shape 1281"/>
                        <wps:cNvSpPr/>
                        <wps:spPr>
                          <a:xfrm>
                            <a:off x="177551" y="0"/>
                            <a:ext cx="20879" cy="4864"/>
                          </a:xfrm>
                          <a:custGeom>
                            <a:avLst/>
                            <a:gdLst/>
                            <a:ahLst/>
                            <a:cxnLst/>
                            <a:rect l="0" t="0" r="0" b="0"/>
                            <a:pathLst>
                              <a:path w="20879" h="4864">
                                <a:moveTo>
                                  <a:pt x="10516" y="0"/>
                                </a:moveTo>
                                <a:cubicBezTo>
                                  <a:pt x="16167" y="0"/>
                                  <a:pt x="20879" y="1105"/>
                                  <a:pt x="20879" y="2349"/>
                                </a:cubicBezTo>
                                <a:cubicBezTo>
                                  <a:pt x="20879" y="3772"/>
                                  <a:pt x="16167" y="4864"/>
                                  <a:pt x="10363" y="4711"/>
                                </a:cubicBezTo>
                                <a:cubicBezTo>
                                  <a:pt x="4712" y="4711"/>
                                  <a:pt x="0" y="3619"/>
                                  <a:pt x="0" y="2349"/>
                                </a:cubicBezTo>
                                <a:cubicBezTo>
                                  <a:pt x="0" y="939"/>
                                  <a:pt x="4712" y="0"/>
                                  <a:pt x="1051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282" name="Shape 1282"/>
                        <wps:cNvSpPr/>
                        <wps:spPr>
                          <a:xfrm>
                            <a:off x="39787" y="2680"/>
                            <a:ext cx="181753" cy="217443"/>
                          </a:xfrm>
                          <a:custGeom>
                            <a:avLst/>
                            <a:gdLst/>
                            <a:ahLst/>
                            <a:cxnLst/>
                            <a:rect l="0" t="0" r="0" b="0"/>
                            <a:pathLst>
                              <a:path w="181753" h="217443">
                                <a:moveTo>
                                  <a:pt x="181753" y="0"/>
                                </a:moveTo>
                                <a:cubicBezTo>
                                  <a:pt x="181753" y="0"/>
                                  <a:pt x="8148" y="55375"/>
                                  <a:pt x="85243" y="189556"/>
                                </a:cubicBezTo>
                                <a:lnTo>
                                  <a:pt x="104126" y="217443"/>
                                </a:lnTo>
                                <a:lnTo>
                                  <a:pt x="85267" y="217443"/>
                                </a:lnTo>
                                <a:lnTo>
                                  <a:pt x="68175" y="188884"/>
                                </a:lnTo>
                                <a:cubicBezTo>
                                  <a:pt x="0" y="51792"/>
                                  <a:pt x="181753" y="0"/>
                                  <a:pt x="181753"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27560" o:spid="_x0000_s1026" style="width:17.45pt;height:17.35pt;mso-position-horizontal-relative:char;mso-position-vertical-relative:line" coordsize="221540,22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">
                <v:shape id="Shape 1276" o:spid="_x0000_s1027" style="position:absolute;top:171593;width:73838;height:23876;visibility:visible;mso-wrap-style:square;v-text-anchor:top" coordsize="73838,2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trcEA&#10;AADdAAAADwAAAGRycy9kb3ducmV2LnhtbERPzYrCMBC+L/gOYQQvoqkeXKlGEVFU8LLqAwzN2Fab&#10;SUlirW9vBGFv8/H9znzZmko05HxpWcFomIAgzqwuOVdwOW8HUxA+IGusLJOCF3lYLjo/c0y1ffIf&#10;NaeQixjCPkUFRQh1KqXPCjLoh7YmjtzVOoMhQpdL7fAZw00lx0kykQZLjg0F1rQuKLufHkaBu/fL&#10;5hJuOp+ODk3/dtxtDi9WqtdtVzMQgdrwL/669zrOH/9O4PNNPEE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7a3BAAAA3QAAAA8AAAAAAAAAAAAAAAAAmAIAAGRycy9kb3du&#10;cmV2LnhtbFBLBQYAAAAABAAEAPUAAACGAwAAAAA=&#10;" path="m36919,152c57340,,73838,5321,73838,11785v,6591,-16498,11938,-36919,11938c16497,23876,,18529,,12090,,5499,16497,152,36919,152xe" fillcolor="#c71a20" stroked="f" strokeweight="0">
                  <v:stroke miterlimit="83231f" joinstyle="miter"/>
                  <v:path arrowok="t" textboxrect="0,0,73838,23876"/>
                </v:shape>
                <v:shape id="Shape 1277" o:spid="_x0000_s1028" style="position:absolute;left:31873;top:64270;width:48870;height:15557;visibility:visible;mso-wrap-style:square;v-text-anchor:top" coordsize="4887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FM8QA&#10;AADdAAAADwAAAGRycy9kb3ducmV2LnhtbERPTWvCQBC9C/6HZQQvUjfNQUvqKkWwePCgsbTkNmTH&#10;TWh2NmRXk/77riB4m8f7nNVmsI24Uedrxwpe5wkI4tLpmo2Cr/Pu5Q2ED8gaG8ek4I88bNbj0Qoz&#10;7Xo+0S0PRsQQ9hkqqEJoMyl9WZFFP3ctceQurrMYIuyM1B32Mdw2Mk2ShbRYc2yosKVtReVvfrUK&#10;fvqtSb/b3awIl7w4fhp3SK1TajoZPt5BBBrCU/xw73Wcny6XcP8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BTPEAAAA3QAAAA8AAAAAAAAAAAAAAAAAmAIAAGRycy9k&#10;b3ducmV2LnhtbFBLBQYAAAAABAAEAPUAAACJAwAAAAA=&#10;" path="m24511,c37871,,48870,3442,48870,7696v,4394,-10999,7861,-24359,7861c10998,15557,152,12090,152,7848,,3619,10998,,24511,xe" fillcolor="#c71a20" stroked="f" strokeweight="0">
                  <v:stroke miterlimit="83231f" joinstyle="miter"/>
                  <v:path arrowok="t" textboxrect="0,0,48870,15557"/>
                </v:shape>
                <v:shape id="Shape 1278" o:spid="_x0000_s1029" style="position:absolute;left:7673;top:112189;width:55778;height:17920;visibility:visible;mso-wrap-style:square;v-text-anchor:top" coordsize="55778,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IE8YA&#10;AADdAAAADwAAAGRycy9kb3ducmV2LnhtbESPQW/CMAyF70j7D5En7QbpOGxTIaBpiG0g9VDgwNFq&#10;TFPROFWTle7f48Ok3Wy95/c+L9ejb9VAfWwCG3ieZaCIq2Abrg2cjtvpG6iYkC22gcnAL0VYrx4m&#10;S8xtuHFJwyHVSkI45mjApdTlWsfKkcc4Cx2xaJfQe0yy9rW2Pd4k3Ld6nmUv2mPD0uCwow9H1fXw&#10;4w18bopzcdpvv457l3ZD6YuNHgtjnh7H9wWoRGP6N/9df1vBn78KrnwjI+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ZIE8YAAADdAAAADwAAAAAAAAAAAAAAAACYAgAAZHJz&#10;L2Rvd25yZXYueG1sUEsFBgAAAAAEAAQA9QAAAIsDAAAAAA==&#10;" path="m27826,c43383,,55778,4090,55778,8954v,5041,-12395,8966,-27952,8966c12421,17920,,13843,,8954,,4090,12421,,27826,xe" fillcolor="#c71a20" stroked="f" strokeweight="0">
                  <v:stroke miterlimit="83231f" joinstyle="miter"/>
                  <v:path arrowok="t" textboxrect="0,0,55778,17920"/>
                </v:shape>
                <v:shape id="Shape 1279" o:spid="_x0000_s1030" style="position:absolute;left:71482;top:30791;width:37719;height:10846;visibility:visible;mso-wrap-style:square;v-text-anchor:top" coordsize="37719,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RssIA&#10;AADdAAAADwAAAGRycy9kb3ducmV2LnhtbERPS2vCQBC+F/wPywheiu42h1ajaxBBCD0UGoVch+zk&#10;gdnZkN2a9N93C4Xe5uN7ziGbbS8eNPrOsYaXjQJBXDnTcaPhdr2styB8QDbYOyYN3+QhOy6eDpga&#10;N/EnPYrQiBjCPkUNbQhDKqWvWrLoN24gjlztRoshwrGRZsQphtteJkq9Sosdx4YWBzq3VN2LL6tB&#10;lcapinKa8lK9m+f7rf4olNar5Xzagwg0h3/xnzs3cX7ytoPfb+IJ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lGywgAAAN0AAAAPAAAAAAAAAAAAAAAAAJgCAABkcnMvZG93&#10;bnJldi54bWxQSwUGAAAAAAQABAD1AAAAhwMAAAAA&#10;" path="m18860,c29223,,37719,2362,37719,5499v,2985,-8496,5347,-18859,5347c8471,10846,,8331,,5347,152,2362,8471,,18860,xe" fillcolor="#c71a20" stroked="f" strokeweight="0">
                  <v:stroke miterlimit="83231f" joinstyle="miter"/>
                  <v:path arrowok="t" textboxrect="0,0,37719,10846"/>
                </v:shape>
                <v:shape id="Shape 1280" o:spid="_x0000_s1031" style="position:absolute;left:126943;top:10538;width:28918;height:7531;visibility:visible;mso-wrap-style:square;v-text-anchor:top" coordsize="28918,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OI8YA&#10;AADdAAAADwAAAGRycy9kb3ducmV2LnhtbESPQWvCQBCF70L/wzKF3nRjDlVSV9EWQSgIGg8ex+w0&#10;SZudDdmNpv/eOQjeZnhv3vtmsRpco67UhdqzgekkAUVceFtzaeCUb8dzUCEiW2w8k4F/CrBavowW&#10;mFl/4wNdj7FUEsIhQwNVjG2mdSgqchgmviUW7cd3DqOsXalthzcJd41Ok+RdO6xZGips6bOi4u/Y&#10;OwPnbX/43fs6/d70F/+13l1cPpsZ8/Y6rD9ARRri0/y43lnBT+f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ZOI8YAAADdAAAADwAAAAAAAAAAAAAAAACYAgAAZHJz&#10;L2Rvd25yZXYueG1sUEsFBgAAAAAEAAQA9QAAAIsDAAAAAA==&#10;" path="m14465,v8014,,14453,1727,14453,3759c28918,5804,22479,7531,14465,7531,6439,7531,,5804,,3759,,1727,6439,,14465,xe" fillcolor="#c71a20" stroked="f" strokeweight="0">
                  <v:stroke miterlimit="83231f" joinstyle="miter"/>
                  <v:path arrowok="t" textboxrect="0,0,28918,7531"/>
                </v:shape>
                <v:shape id="Shape 1281" o:spid="_x0000_s1032" style="position:absolute;left:177551;width:20879;height:4864;visibility:visible;mso-wrap-style:square;v-text-anchor:top" coordsize="20879,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njsQA&#10;AADdAAAADwAAAGRycy9kb3ducmV2LnhtbESP3YrCMBCF7xd8hzCCd2uqqEg1igiCoC7rD14PzdgW&#10;m0lJorZvb4SFvZvhnDnfmfmyMZV4kvOlZQWDfgKCOLO65FzB5bz5noLwAVljZZkUtORhueh8zTHV&#10;9sVHep5CLmII+xQVFCHUqZQ+K8ig79uaOGo36wyGuLpcaoevGG4qOUySiTRYciQUWNO6oOx+ehgF&#10;4+vGJzzaTbL978Ud2m1k/LRK9brNagYiUBP+zX/XWx3rD6cD+HwTR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547EAAAA3QAAAA8AAAAAAAAAAAAAAAAAmAIAAGRycy9k&#10;b3ducmV2LnhtbFBLBQYAAAAABAAEAPUAAACJAwAAAAA=&#10;" path="m10516,v5651,,10363,1105,10363,2349c20879,3772,16167,4864,10363,4711,4712,4711,,3619,,2349,,939,4712,,10516,xe" fillcolor="#c71a20" stroked="f" strokeweight="0">
                  <v:stroke miterlimit="83231f" joinstyle="miter"/>
                  <v:path arrowok="t" textboxrect="0,0,20879,4864"/>
                </v:shape>
                <v:shape id="Shape 1282" o:spid="_x0000_s1033" style="position:absolute;left:39787;top:2680;width:181753;height:217443;visibility:visible;mso-wrap-style:square;v-text-anchor:top" coordsize="181753,21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sOcYA&#10;AADdAAAADwAAAGRycy9kb3ducmV2LnhtbESPQW/CMAyF70j7D5EncYN0PQzUERAbmjSJCwPas9d4&#10;TUXjlCZry79fJk3iZuu99/l5tRltI3rqfO1YwdM8AUFcOl1zpeB8ep8tQfiArLFxTApu5GGzfpis&#10;MNNu4E/qj6ESEcI+QwUmhDaT0peGLPq5a4mj9u06iyGuXSV1h0OE20amSfIsLdYcLxhs6c1QeTn+&#10;2Ehh+3VbnA9Fnhfbq7ucXvc7Y5SaPo7bFxCBxnA3/6c/dKyfLlP4+yaO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4sOcYAAADdAAAADwAAAAAAAAAAAAAAAACYAgAAZHJz&#10;L2Rvd25yZXYueG1sUEsFBgAAAAAEAAQA9QAAAIsDAAAAAA==&#10;" path="m181753,v,,-173605,55375,-96510,189556l104126,217443r-18859,l68175,188884c,51792,181753,,181753,xe" fillcolor="#007335" stroked="f" strokeweight="0">
                  <v:stroke miterlimit="83231f" joinstyle="miter"/>
                  <v:path arrowok="t" textboxrect="0,0,181753,217443"/>
                </v:shape>
                <w10:anchorlock/>
              </v:group>
            </w:pict>
          </mc:Fallback>
        </mc:AlternateContent>
      </w:r>
      <w:r>
        <w:tab/>
        <w:t>6.  Procedures: van intake tot  en met evaluatie</w:t>
      </w:r>
    </w:p>
    <w:p>
      <w:pPr>
        <w:pStyle w:val="Kop2"/>
        <w:ind w:left="1759"/>
      </w:pPr>
      <w:r>
        <w:t>6.1 Centrale intake bij het evenementenloket</w:t>
      </w:r>
    </w:p>
    <w:p>
      <w:pPr>
        <w:ind w:left="1759" w:right="13"/>
      </w:pPr>
      <w:r>
        <w:t xml:space="preserve">Een organisator meldt een evenement altijd digitaal bij het evenementloket met hiervoor beschikbare format. Met deze intake start de procedure. In hoofdstuk 4 is de werkwijze van het nieuwe instrument evenementenloket al summier aan  de orde geweest. Duidelijk werd dat dit loket een dubbelfunctie heeft: </w:t>
      </w:r>
    </w:p>
    <w:p>
      <w:pPr>
        <w:spacing w:after="279"/>
        <w:ind w:left="1759" w:right="13"/>
      </w:pPr>
      <w:r>
        <w:t>coördinatie- en sturingsmogelijkheid voor de gemeente en servicepunt voor  de organisatoren. Hierna komen beide functies en hun plek in de intake nader aan de orde.</w:t>
      </w:r>
    </w:p>
    <w:p>
      <w:pPr>
        <w:ind w:left="1759" w:right="13"/>
      </w:pPr>
      <w:r>
        <w:t xml:space="preserve">De daadwerkelijke intake, ofwel de aanmelding, gaat met name digitaal plaatsvinden. Organisatoren kunnen daarbij gebruik maken van het online intakeformat. </w:t>
      </w:r>
    </w:p>
    <w:p>
      <w:pPr>
        <w:ind w:left="1759" w:right="1531"/>
      </w:pPr>
      <w:r>
        <w:t>Na de intake bekijkt het evenementenloket, met het oog op  de sturingsmogelijkheden:</w:t>
      </w:r>
    </w:p>
    <w:p>
      <w:pPr>
        <w:ind w:left="1893" w:right="435" w:hanging="144"/>
      </w:pPr>
      <w:r>
        <w:rPr>
          <w:b/>
          <w:color w:val="DA0022"/>
        </w:rPr>
        <w:t xml:space="preserve">&gt;  </w:t>
      </w:r>
      <w:r>
        <w:t>Of de evenementenkalender nog ruimte biedt; hoe het evenement zich verhoudt ten opzichte van andere reeds opgenomen evenementen, evenementenprogramma’s, (city)marketingacties en andere activiteiten;  of de hulpdiensten hiervoor voldoende capaciteit beschikbaar hebben;</w:t>
      </w:r>
    </w:p>
    <w:p>
      <w:pPr>
        <w:ind w:left="1893" w:right="13" w:hanging="144"/>
      </w:pPr>
      <w:r>
        <w:rPr>
          <w:b/>
          <w:color w:val="DA0022"/>
        </w:rPr>
        <w:t xml:space="preserve">&gt;  </w:t>
      </w:r>
      <w:r>
        <w:t>Of het evenement past in het locatiebeleid; of de beoogde locatie hiervoor nog ruimte biedt; of andere locaties misschien een beter perspectief bieden;</w:t>
      </w:r>
    </w:p>
    <w:p>
      <w:pPr>
        <w:ind w:left="1893" w:right="13" w:hanging="144"/>
      </w:pPr>
      <w:r>
        <w:rPr>
          <w:b/>
          <w:color w:val="DA0022"/>
        </w:rPr>
        <w:t xml:space="preserve">&gt;  </w:t>
      </w:r>
      <w:r>
        <w:t>Of er veiligheidsaspecten aan de orde zijn die sturing op tijd en plaats wenselijk maken. Dit gebeurt met behulp van de risicoscan (H7);</w:t>
      </w:r>
    </w:p>
    <w:p>
      <w:pPr>
        <w:spacing w:after="286"/>
        <w:ind w:left="1759" w:right="13"/>
      </w:pPr>
      <w:r>
        <w:rPr>
          <w:b/>
          <w:color w:val="DA0022"/>
        </w:rPr>
        <w:t xml:space="preserve">&gt;  </w:t>
      </w:r>
      <w:r>
        <w:t xml:space="preserve">Of er een vergunning nodig is of dat een melding volstaat. </w:t>
      </w:r>
    </w:p>
    <w:p>
      <w:pPr>
        <w:ind w:left="1759" w:right="13"/>
      </w:pPr>
      <w:r>
        <w:t>De service die het evenementenloket biedt aan organisatoren bestaat onder andere uit:</w:t>
      </w:r>
    </w:p>
    <w:p>
      <w:pPr>
        <w:ind w:left="1893" w:right="697" w:hanging="144"/>
      </w:pPr>
      <w:r>
        <w:rPr>
          <w:b/>
          <w:color w:val="DA0022"/>
        </w:rPr>
        <w:t xml:space="preserve">&gt;  </w:t>
      </w:r>
      <w:r>
        <w:t>Lichte ondersteuning en advisering bij de vergunningaanvraag,  de verantwoordelijkheid en het werk blijven uiteraard bij de organisator;</w:t>
      </w:r>
    </w:p>
    <w:p>
      <w:pPr>
        <w:ind w:left="1893" w:right="211" w:hanging="144"/>
      </w:pPr>
      <w:r>
        <w:rPr>
          <w:b/>
          <w:color w:val="DA0022"/>
        </w:rPr>
        <w:t xml:space="preserve">&gt;  </w:t>
      </w:r>
      <w:r>
        <w:t xml:space="preserve">Advisering vanuit de ervaring met vergelijkebare evenementen op betreffende locatie en omgeving, bijvoorbeeld over plaatsing van podium, calamiteitenroutes, communicatie, et cetera; </w:t>
      </w:r>
    </w:p>
    <w:p>
      <w:pPr>
        <w:ind w:left="1759" w:right="13"/>
      </w:pPr>
      <w:r>
        <w:rPr>
          <w:b/>
          <w:color w:val="DA0022"/>
        </w:rPr>
        <w:t xml:space="preserve">&gt;  </w:t>
      </w:r>
      <w:r>
        <w:t>Wijzen op eventuele subsidie- of sponsormogelijkheden,</w:t>
      </w:r>
    </w:p>
    <w:p>
      <w:pPr>
        <w:ind w:left="1893" w:right="13" w:hanging="144"/>
      </w:pPr>
      <w:r>
        <w:rPr>
          <w:b/>
          <w:color w:val="DA0022"/>
        </w:rPr>
        <w:t xml:space="preserve">&gt;  </w:t>
      </w:r>
      <w:r>
        <w:t>Aanbieden van faciliteiten als stroom, water, hekken, et cetera van het facilitair bedrijf in wording;</w:t>
      </w:r>
    </w:p>
    <w:p>
      <w:pPr>
        <w:spacing w:after="279"/>
        <w:ind w:left="1893" w:right="924" w:hanging="144"/>
      </w:pPr>
      <w:r>
        <w:rPr>
          <w:b/>
          <w:color w:val="DA0022"/>
        </w:rPr>
        <w:t xml:space="preserve">&gt;  </w:t>
      </w:r>
      <w:r>
        <w:t>Aanbieden van mogelijkheden voor evenementenpromotie door  het CityMarketingBureau.</w:t>
      </w:r>
    </w:p>
    <w:p>
      <w:pPr>
        <w:ind w:left="1759" w:right="125"/>
      </w:pPr>
      <w:r>
        <w:t xml:space="preserve">Bij de intake wordt de organisator geïnformeerd over de kernzaken uit  de handreiking die te vinden is op de speciale webomgeving voor evenementen. Deze handreiking krijgt een dynamisch karakter, waardoor alle nieuwe inzichten, regels, kennis, afspraken, et cetera. meteen kunnen worden gedeeld. Organisatoren worden dan ook nadrukkelijk verwezen naar de webversie van  de handreiking. </w:t>
      </w:r>
    </w:p>
    <w:p>
      <w:pPr>
        <w:spacing w:after="0" w:line="259" w:lineRule="auto"/>
        <w:ind w:left="1764" w:right="0" w:firstLine="0"/>
      </w:pPr>
      <w:r>
        <w:t xml:space="preserve"> </w:t>
      </w:r>
    </w:p>
    <w:p>
      <w:pPr>
        <w:pStyle w:val="Kop2"/>
        <w:ind w:left="1759"/>
      </w:pPr>
      <w:r>
        <w:t>6.2 Melding van een evenement</w:t>
      </w:r>
    </w:p>
    <w:p>
      <w:pPr>
        <w:ind w:left="1759" w:right="170"/>
      </w:pPr>
      <w:r>
        <w:t xml:space="preserve">In de gemeentelijke APV (artikel .225 lid 2) staat dat in een aantal situaties kan worden volstaan met een (digitale) melding en geen vergunning behoeft te worden aangevraagd. De belangrijkste voorwaarden daarvoor zijn dat het aantal aanwezigen maximaal 250 is en dat het evenement plaatsvindt tussen 9.00 uur  en 23.00 uur. De overige voorwaarden zijn te vinden in voornoemd artikel. Belangrijk is ook dat deze evenementen geen problemen opleveren in  de evenementenkalender en passen binnen het locatiebeleid. </w:t>
      </w:r>
    </w:p>
    <w:p>
      <w:pPr>
        <w:spacing w:after="279"/>
        <w:ind w:left="1759" w:right="252"/>
      </w:pPr>
      <w:r>
        <w:t xml:space="preserve">Van de digitale melding wordt veelvuldig gebruik gemaakt. De procedure is laagdrempelig en er zijn geen kosten aan verbonden. De ervaringen van  de gemeente en hulpdiensten met deze procedure  zijn overwegend zeer positief. Ook voor de gemeente brengt deze procedure minder administratieve lasten met zich mee. De meldingsprocedure blijft daarom conform bestaan. </w:t>
      </w:r>
    </w:p>
    <w:p>
      <w:pPr>
        <w:ind w:left="1759" w:right="13"/>
      </w:pPr>
      <w:r>
        <w:t xml:space="preserve">Gelet op recente klachten en signalen moeten we echter constateren dat dit soort kleinschalige evenementen, met name in de binnenstad, soms toch overlast bezorgen en/of andere evenementen in de weg zitten. De evenementen voldoen ook niet altijd voldaan aan de algemeen gestelde voorwaarden ten aanzien van geluid, bezoekersaantal, eindtijd van het evenement, et cetera. De burgemeester heeft de mogelijkheid om specifieke voorwaarden te stellen voor deze kleine evenementen. Als het evenement niet past in het beleid en de daaraan verbonden beleidsregels, heeft de burgemeester zelfs de mogelijkheid om het te verbieden. Vanzelfsprekend zal dit – zoveel mogelijk vooraf – worden gecommuniceerd met de betrokken organisatoren. </w:t>
      </w:r>
    </w:p>
    <w:p>
      <w:pPr>
        <w:spacing w:after="557"/>
        <w:ind w:left="1759" w:right="175"/>
      </w:pPr>
      <w:r>
        <w:t>In het locatiebeleid wordt voor de binnenstad ook specifiek beleid opgenomen met betrekking tot de kleinere evenementen in de binnenstad die vaak met  een melding plaatsvinden.</w:t>
      </w:r>
    </w:p>
    <w:p>
      <w:pPr>
        <w:pStyle w:val="Kop2"/>
        <w:ind w:left="1759"/>
      </w:pPr>
      <w:r>
        <w:t>6.3 Vergunningsprocedure</w:t>
      </w:r>
    </w:p>
    <w:p>
      <w:pPr>
        <w:ind w:left="1759" w:right="244"/>
      </w:pPr>
      <w:r>
        <w:t xml:space="preserve">De gemeentelijke vergunningprocedures blijven vooralsnog grotendeels ongewijzigd. Met de ervaring die in het evenementenloket wordt opgedaan  en de evaluaties achteraf wordt bezien of deze procedures op termijn nog verbetering behoeven. </w:t>
      </w:r>
    </w:p>
    <w:p>
      <w:pPr>
        <w:ind w:left="1759" w:right="13"/>
      </w:pPr>
      <w:r>
        <w:t>Organisatoren dienen hun aanvraag voor vergunningsplichtige evenementen tijdig (conform APV) in te dienen bij het Team Vergunningen. Als aanvragen te laat worden ingediend, kan besloten worden om deze te weigeren.</w:t>
      </w:r>
    </w:p>
    <w:p>
      <w:pPr>
        <w:spacing w:after="279"/>
        <w:ind w:left="1759" w:right="96"/>
      </w:pPr>
      <w:r>
        <w:t xml:space="preserve">Als het evenement in kwestie al op de evenementenkalender staat, of als daarop nog voldoende plek is, wordt de aanvraag in behandeling genomen. Voorwaarde is wel dat de aanvraag compleet is, dus inclusief de bijhorende stukken zoals bijvoorbeeld een nauwkeurige situatietekening van het evenemententerrein  en een calamiteitenplan. </w:t>
      </w:r>
    </w:p>
    <w:p>
      <w:pPr>
        <w:ind w:left="1759" w:right="76"/>
      </w:pPr>
      <w:r>
        <w:t xml:space="preserve">Indien nodig winnen de medewerkers van het Team Vergunningen advies in bij hulpdiensten en relevante interne medewerkers. Bij een positief advies, wordt  de vergunning verleend. Bij een negatief advies bekijkt Team Vergunningen samen met de organisatie of en zo ja op welke manier alsnog aan de gestelde eisen kan worden voldaan. </w:t>
      </w:r>
    </w:p>
    <w:p>
      <w:pPr>
        <w:ind w:left="1759" w:right="13"/>
      </w:pPr>
      <w:r>
        <w:t xml:space="preserve">In het belang van de openbare orde, de openbare veiligheid, de volksgezondheid en/of de bescherming van het milieu kan de vergunning geweigerd worden. Daarbij kunnen het evenementenbeleid in deze nota en de daaraan verbonden beleidsregels ook meewegen. </w:t>
      </w:r>
    </w:p>
    <w:p>
      <w:pPr>
        <w:spacing w:after="558"/>
        <w:ind w:left="1759" w:right="13"/>
      </w:pPr>
      <w:r>
        <w:t>De verdere details van de procedure zoals behandeltermijnen, stellen en naleven van voorschriften, intrekkings-, wijzigings- en weigeringsgronden staan in de APV. Voor elke vergunningaanvraag worden leges in rekening gebracht.</w:t>
      </w:r>
    </w:p>
    <w:p>
      <w:pPr>
        <w:pStyle w:val="Kop3"/>
        <w:ind w:left="1759"/>
      </w:pPr>
      <w:r>
        <w:t xml:space="preserve">Meerjarige vergunning </w:t>
      </w:r>
    </w:p>
    <w:p>
      <w:pPr>
        <w:ind w:left="1759" w:right="13"/>
      </w:pPr>
      <w:r>
        <w:t>Met het oog op administratieve lastenverlichting (o.a. van de legeskosten) is in 2013 de Beleidsnota meerjarige evenementenvergunningen vastgesteld. Hiermee is bewerkstelligd dat:</w:t>
      </w:r>
    </w:p>
    <w:p>
      <w:pPr>
        <w:ind w:left="1893" w:right="13" w:hanging="144"/>
      </w:pPr>
      <w:r>
        <w:rPr>
          <w:b/>
          <w:color w:val="DA0022"/>
        </w:rPr>
        <w:t xml:space="preserve">&gt;  </w:t>
      </w:r>
      <w:r>
        <w:t>Organisatoren van evenementen in bepaalde gevallen niet meer ieder jaar opnieuw vergunning aan hoeven te vragen, en dus ook niet jaarlijks de daarvoor verschuldigde leges hoeven te betalen;</w:t>
      </w:r>
    </w:p>
    <w:p>
      <w:pPr>
        <w:spacing w:after="279"/>
        <w:ind w:left="1893" w:right="13" w:hanging="144"/>
      </w:pPr>
      <w:r>
        <w:rPr>
          <w:b/>
          <w:color w:val="DA0022"/>
        </w:rPr>
        <w:t xml:space="preserve">&gt;  </w:t>
      </w:r>
      <w:r>
        <w:t xml:space="preserve">Het aantal aanvragen voor evenementenvergunningen op jaarbasis is gedaald. Daarmee zijn ook voor de gemeente de administratieve lasten enigszins verminderd. </w:t>
      </w:r>
    </w:p>
    <w:p>
      <w:pPr>
        <w:spacing w:after="279"/>
        <w:ind w:left="1759" w:right="339"/>
      </w:pPr>
      <w:r>
        <w:t>Artikel 1:7 van de APV bepaalt dat een vergunning of ontheffing tegenwoordig voor onbepaalde tijd geldt, tenzij bij de vergunning of ontheffing anders is bepaald, of de aard van de vergunning zich daartegen verzet. De vergunning voor een evenement werd in het verleden doorgaans voor één jaar verleend, maar tegenwoordig is het verstrekken van een meerjarige vergunningen (indien verantwoord) gangbaar geworden. Uitgangspunt is  dat een vergunning voor jaarlijks terugkerende evenementen met beperkte  of voldoende afgedekte risico’s voor meerdere jaren kan worden verleend.  De toegenomen aandacht voor de veiligheidsaspecten is echter aanleiding  om hier genuanceerder mee om te gaan (H7.3).</w:t>
      </w:r>
    </w:p>
    <w:p>
      <w:pPr>
        <w:ind w:left="1759" w:right="131"/>
      </w:pPr>
      <w:r>
        <w:t xml:space="preserve">De beleidsnota meerjarige evenementenvergunning zal nog in 2017 worden geëvalueerd en indien nodig bijgesteld. De evaluatie zal plaatsvinden samen met de hulpdiensten en eventueel interne adviseurs. Steekproefsgewijs worden ook de ervaringen van vergunninghouders gepeild.  </w:t>
      </w:r>
    </w:p>
    <w:p>
      <w:pPr>
        <w:ind w:left="1759" w:right="13"/>
      </w:pPr>
      <w:r>
        <w:t xml:space="preserve">Punten die hier bij betrokken worden zijn: </w:t>
      </w:r>
    </w:p>
    <w:p>
      <w:pPr>
        <w:ind w:left="1759" w:right="13"/>
      </w:pPr>
      <w:r>
        <w:rPr>
          <w:b/>
          <w:color w:val="DA0022"/>
        </w:rPr>
        <w:t xml:space="preserve">&gt;  </w:t>
      </w:r>
      <w:r>
        <w:t>De administratieve lastenverlichting van de aanvrager;</w:t>
      </w:r>
    </w:p>
    <w:p>
      <w:pPr>
        <w:ind w:left="1893" w:right="13" w:hanging="144"/>
      </w:pPr>
      <w:r>
        <w:rPr>
          <w:b/>
          <w:color w:val="DA0022"/>
        </w:rPr>
        <w:t xml:space="preserve">&gt;  </w:t>
      </w:r>
      <w:r>
        <w:t xml:space="preserve">De meerjarige vergunning in relatie tot het hanteren van een evenementenkalender en het hebben van schaarse vergunningen; </w:t>
      </w:r>
    </w:p>
    <w:p>
      <w:pPr>
        <w:ind w:left="1893" w:right="13" w:hanging="144"/>
      </w:pPr>
      <w:r>
        <w:rPr>
          <w:b/>
          <w:color w:val="DA0022"/>
        </w:rPr>
        <w:t xml:space="preserve">&gt;  </w:t>
      </w:r>
      <w:r>
        <w:t>De meerjarige vergunning in relatie tot de gewenste kwaliteitsimpuls/ vernieuwing van het evenementenprogramma en de aanwezige druk op een aantal evenementenlocaties;</w:t>
      </w:r>
    </w:p>
    <w:p>
      <w:pPr>
        <w:ind w:left="1893" w:right="13" w:hanging="144"/>
      </w:pPr>
      <w:r>
        <w:rPr>
          <w:b/>
          <w:color w:val="DA0022"/>
        </w:rPr>
        <w:t xml:space="preserve">&gt;  </w:t>
      </w:r>
      <w:r>
        <w:t>De meerjarige vergunning in relatie tot de geboden rechtsbescherming voor derden belanghebbenden;</w:t>
      </w:r>
    </w:p>
    <w:p>
      <w:pPr>
        <w:ind w:left="1759" w:right="13"/>
      </w:pPr>
      <w:r>
        <w:rPr>
          <w:b/>
          <w:color w:val="DA0022"/>
        </w:rPr>
        <w:t xml:space="preserve">&gt;  </w:t>
      </w:r>
      <w:r>
        <w:t>Opgedane ervaringen met meerjarige vergunningen;</w:t>
      </w:r>
    </w:p>
    <w:p>
      <w:pPr>
        <w:ind w:left="1759" w:right="13"/>
      </w:pPr>
      <w:r>
        <w:rPr>
          <w:b/>
          <w:color w:val="DA0022"/>
        </w:rPr>
        <w:t xml:space="preserve">&gt;  </w:t>
      </w:r>
      <w:r>
        <w:t>De bevindingen in het rapport van de veiligheids- en gezondheidsinspecties. Het beleid ten aanzien van de meerjarige vergunningen zal moeten aansluiten bij de uitgangspunten in deze evenementennota en bijbehorende beleidsregels.</w:t>
      </w:r>
    </w:p>
    <w:p>
      <w:pPr>
        <w:pStyle w:val="Kop2"/>
        <w:ind w:left="1759"/>
      </w:pPr>
      <w:r>
        <w:t>6.4 Communicatie naar bewoners en bedrijven</w:t>
      </w:r>
    </w:p>
    <w:p>
      <w:pPr>
        <w:spacing w:after="279"/>
        <w:ind w:left="1759" w:right="291"/>
      </w:pPr>
      <w:r>
        <w:t>Het is al eerder gezegd: goede dienstverlening is essentieel. Uiteraard richting  de organisatoren, maar net zo goed richting bewoners en bedrijven. Zij dienen goed en tijdig geïnformeerd te worden over wat er wanneer en waar gaat gebeuren. Op die manier kunnen zij tijdig rekening houden met mogelijke activiteiten voor de deur en eventuele wijzigingen in het verkeer die van invloed zijn op hun bereikbaarheid. De informatie moet derhalve gaan over de bereikbaarheid van de stad en de locatie, inhoud, datum, tijden, doelgroep, organisator en contactpersoon tijdens het evenement.</w:t>
      </w:r>
    </w:p>
    <w:p>
      <w:pPr>
        <w:spacing w:after="279"/>
        <w:ind w:left="1759" w:right="271"/>
      </w:pPr>
      <w:r>
        <w:t xml:space="preserve">De primaire verantwoordelijkheid in deze ligt bij de organisator. In bijzondere situaties zal de gemeente de organisator wijzen op wenselijke of noodzakelijke communicatie en eventueel ondersteuning bieden. Bij grote evenementen die op meerdere plekken in de stad plaatsvinden of evenementen die veel gevolgen hebben voor het verkeer, zoals een wielerkoers, biedt de gemeente ondersteuning via persberichten en publicaties in Stadserf, op de website en in sommige gevallen via het verspreiden van bewonersbrieven. </w:t>
      </w:r>
    </w:p>
    <w:p>
      <w:pPr>
        <w:spacing w:after="557"/>
        <w:ind w:left="1759" w:right="367"/>
      </w:pPr>
      <w:r>
        <w:t>Communicatie is daarom ook een belangrijk aandachtspunt bij de intake  en tijdens de vergunningenprocedure. De vergunningaanvragen en verleende vergunning worden standaard gepubliceerd in Stadserf en staan op OOZO. nl/bekendmakingen/roosendaal. Geïnteresseerden kunnen zich op deze site aanmelden voor automatische berichten over aangevraagde en verleende evenementenvergunningen in de omgeving.</w:t>
      </w:r>
    </w:p>
    <w:p>
      <w:pPr>
        <w:pStyle w:val="Kop2"/>
        <w:ind w:left="1759"/>
      </w:pPr>
      <w:r>
        <w:t>6.5 Vermindering Regeldruk</w:t>
      </w:r>
    </w:p>
    <w:p>
      <w:pPr>
        <w:spacing w:after="279"/>
        <w:ind w:left="1759" w:right="372"/>
      </w:pPr>
      <w:r>
        <w:t xml:space="preserve">Het evenementenplatform heeft met het project Vermindering Regeldruk vier actielijnen benoemd om het organisatieproces rondom evenementen  te verbeteren. Zo tegen het einde van dit hoofdstuk over de procedures is  het goed om per actielijn naar de stand van zaken te kijken en de rol van  de gemeente te bespreken. </w:t>
      </w:r>
    </w:p>
    <w:p>
      <w:pPr>
        <w:numPr>
          <w:ilvl w:val="0"/>
          <w:numId w:val="5"/>
        </w:numPr>
        <w:spacing w:after="0" w:line="306" w:lineRule="auto"/>
        <w:ind w:left="1963" w:right="0" w:hanging="214"/>
      </w:pPr>
      <w:r>
        <w:rPr>
          <w:i/>
        </w:rPr>
        <w:t>Een duidelijke positionering van de evenementencoördinatie, met een duidelijk intake loket en een multifunctionele digitale kalender (voor afstemming tussen organisaties en voor promotie).</w:t>
      </w:r>
    </w:p>
    <w:p>
      <w:pPr>
        <w:ind w:left="1759" w:right="13"/>
      </w:pPr>
      <w:r>
        <w:t>Met de werkorganisatie zoals beschreven in hoofdstuk 4 heeft deze actielijn invulling gekregen.</w:t>
      </w:r>
    </w:p>
    <w:p>
      <w:pPr>
        <w:spacing w:after="43" w:line="259" w:lineRule="auto"/>
        <w:ind w:left="1764" w:right="0" w:firstLine="0"/>
      </w:pPr>
      <w:r>
        <w:t xml:space="preserve"> </w:t>
      </w:r>
    </w:p>
    <w:p>
      <w:pPr>
        <w:numPr>
          <w:ilvl w:val="0"/>
          <w:numId w:val="5"/>
        </w:numPr>
        <w:spacing w:after="0" w:line="306" w:lineRule="auto"/>
        <w:ind w:left="1963" w:right="0" w:hanging="214"/>
      </w:pPr>
      <w:r>
        <w:rPr>
          <w:i/>
        </w:rPr>
        <w:t>Een praktische vergunningprocedure met zo min mogelijk eisen, voorwaarden en bepalingen.</w:t>
      </w:r>
    </w:p>
    <w:p>
      <w:pPr>
        <w:ind w:left="1759" w:right="13"/>
      </w:pPr>
      <w:r>
        <w:t xml:space="preserve">Met de introductie van de Meerjarenvergunning zijn de administratieve lasten verminderd. Op basis van evaluaties worden eventuele onnodige eisen  en maatregelen nog aangepakt. Een kanttekening hierbij is de extra aandacht die nodig is voor veiligheid en gezondheid bij evenementen. Deze beide  doelen lijken in eerste instantie moeilijk te verenigen; maar met een goede samenwerking vanuit wederzijds begrip kan elk evenement zo eenvoudig mogelijk tot stand komen. De servicegerichtheid van het evenementenloket kan de administratieve lasten voor de organisatoren ook verlichten. </w:t>
      </w:r>
    </w:p>
    <w:p>
      <w:pPr>
        <w:numPr>
          <w:ilvl w:val="0"/>
          <w:numId w:val="5"/>
        </w:numPr>
        <w:spacing w:after="0" w:line="306" w:lineRule="auto"/>
        <w:ind w:left="1963" w:right="0" w:hanging="214"/>
      </w:pPr>
      <w:r>
        <w:rPr>
          <w:i/>
        </w:rPr>
        <w:t>Een meer efficiënte en vooral meer doelgerichte financieringsstructuur gericht op het gewenste evenementenprogramma.</w:t>
      </w:r>
    </w:p>
    <w:p>
      <w:pPr>
        <w:ind w:left="1759" w:right="13"/>
      </w:pPr>
      <w:r>
        <w:t xml:space="preserve">Eerst wat achtergrondinformatie bij deze actielijn: evenementen hebben  de afgelopen jaren te maken gehad met bezuinigingen op de gemeentelijke subsidie en een lastige sponsormarkt. Grote lokale sponsors trekken zich steeds verder terug. Daardoor zijn organisatoren gedwongen om creatiever en zakelijker te worden, en is men voorzichtiger geworden met incidentele uitgaven  en structurele investeringen. </w:t>
      </w:r>
    </w:p>
    <w:p>
      <w:pPr>
        <w:ind w:left="1759" w:right="13"/>
      </w:pPr>
      <w:r>
        <w:t xml:space="preserve">Organisatoren zoeken derhalve naar kostenbesparende samenwerkingsvormen </w:t>
      </w:r>
    </w:p>
    <w:p>
      <w:pPr>
        <w:ind w:left="1759" w:right="13"/>
      </w:pPr>
      <w:r>
        <w:t xml:space="preserve">(zie ook actielijn D). </w:t>
      </w:r>
    </w:p>
    <w:p>
      <w:pPr>
        <w:spacing w:after="279"/>
        <w:ind w:left="1759" w:right="13"/>
      </w:pPr>
      <w:r>
        <w:t xml:space="preserve">Samenwerking aan de inkomstenkant is lastiger omdat men elkaar vanwege de krappe sponsormarkt ook als concurrenten beschouwd. Desalniettemin is samenwerking ten behoeve van grotere sponsorpakketten een interessante optie. Het evenementenplatform constateerde een spanningsveld tussen de huidige manier van subsidietoekenning en het belang dat de gemeente hecht aan evenementen: voor evenementen die hun bestaansrecht al decennia hebben aangetoond is weinig subsidieruimte, terwijl deze vaak wel beeldbepalend zijn.  </w:t>
      </w:r>
    </w:p>
    <w:p>
      <w:pPr>
        <w:spacing w:after="279"/>
        <w:ind w:left="1759" w:right="13"/>
      </w:pPr>
      <w:r>
        <w:t xml:space="preserve">De stand van zaken: de organisatoren in het evenementenplatform pleiten voor structurele financiële bijdragen aan de Roosendaalse top-/brandevents en aan het reguliere programma van volksfeesten. Het liefst niet via een subsidieregeling, maar via een evenementenfonds. Daarbij is vooral het economische  en maatschappelijke rendement voor Roosendaal uitgangspunt. De bijdragen kunnen gebaseerd worden op de financieringsvraag van de afgelopen jaren worden ingebracht. De verwachting is dat een dergelijke zichtbare bijdrage van de gemeente een goede basis vormt voor een succesvolle acquisitie naar geschikte partners van het beoogde evenementenfonds. De achterliggende gedachte vanuit het evenementenplatform is dat een dergelijke gemeentelijke “opdracht tot verzorging van het jaarlijkse basisprogramma” duidelijkheid en continuïteit biedt en daardoor zal leiden tot minder administratieve lasten, discussies en frustraties. De instellingen van  een dergelijk fonds kan meteen een einde maken aan de verschillende gemeentelijke geldstromen richting evenementen: sponsorgelden en (een deel van) het subsidiebudget kunnen rechtstreeks worden overgeheveld naar  het fonds. De haalbaarheid van een dergelijke financieringsstructuur moet nog onderzocht worden. </w:t>
      </w:r>
    </w:p>
    <w:p>
      <w:pPr>
        <w:spacing w:after="0" w:line="306" w:lineRule="auto"/>
        <w:ind w:left="1963" w:right="0" w:hanging="214"/>
      </w:pPr>
      <w:r>
        <w:t>D.</w:t>
      </w:r>
      <w:r>
        <w:rPr>
          <w:i/>
        </w:rPr>
        <w:t xml:space="preserve">  Een kostenbesparende en kwaliteitsverhogende samenwerking op facilitair gebied. </w:t>
      </w:r>
    </w:p>
    <w:p>
      <w:pPr>
        <w:spacing w:after="279"/>
        <w:ind w:left="1759" w:right="13"/>
      </w:pPr>
      <w:r>
        <w:t xml:space="preserve">Ook hier wat achtergrond: Tot voor kort regelde ieder voor zich de eigen faciliteiten. Het gemeentelijke inkoopbeleid van materieel was niet goed afgestemd op de lokale behoefte. De aanschaf van “verkeerde” dranghekken voor de vele wielerevenementen was hiervan een voorbeeld. De organisatoren missen voormalige voorzieningen zoals de gemeentelijke toiletwagen. </w:t>
      </w:r>
    </w:p>
    <w:p>
      <w:pPr>
        <w:ind w:left="1759" w:right="13"/>
      </w:pPr>
      <w:r>
        <w:t xml:space="preserve">De stand van zaken: In het evenementenplatform wordt volop nagedacht over facilitaire samenwerking. Dat gaat over zaken als gezamenlijke inkoop, inhuur van materieel, het stallen en beheren van de materialen, schoonmaak, beveiliging  en EHBO. Het gaat ook over het delen van vrijwilligers en over samenwerking in de promotie.  </w:t>
      </w:r>
    </w:p>
    <w:p>
      <w:pPr>
        <w:spacing w:after="282"/>
        <w:ind w:left="1759" w:right="13"/>
      </w:pPr>
      <w:r>
        <w:t>Een voorbeeld van dat laatste is om gezamenlijk met het CityMarketingBureau en gemeente driehoeksborden langs de invalswegen te gebruiken. Er wordt ook een beroep gedaan op de gemeente, als eigenaar van de meeste evenementenlocaties, om te zorgen voor:</w:t>
      </w:r>
    </w:p>
    <w:p>
      <w:pPr>
        <w:ind w:left="1759" w:right="13"/>
      </w:pPr>
      <w:r>
        <w:rPr>
          <w:b/>
          <w:color w:val="DA0022"/>
        </w:rPr>
        <w:t xml:space="preserve">&gt; </w:t>
      </w:r>
      <w:r>
        <w:t>Een vrij beschikbaar evenemententerrein;</w:t>
      </w:r>
    </w:p>
    <w:p>
      <w:pPr>
        <w:ind w:left="1759" w:right="13"/>
      </w:pPr>
      <w:r>
        <w:rPr>
          <w:b/>
          <w:color w:val="DA0022"/>
        </w:rPr>
        <w:t xml:space="preserve">&gt;  </w:t>
      </w:r>
      <w:r>
        <w:t>Deugdelijke vaste stroom- en watervoorzieningen;</w:t>
      </w:r>
    </w:p>
    <w:p>
      <w:pPr>
        <w:ind w:left="1759" w:right="598"/>
      </w:pPr>
      <w:r>
        <w:rPr>
          <w:b/>
          <w:color w:val="DA0022"/>
        </w:rPr>
        <w:t xml:space="preserve">&gt;  </w:t>
      </w:r>
      <w:r>
        <w:t xml:space="preserve">Toegankelijkheid (pasjes) voor de organisatoren in het autoluwe gebied; </w:t>
      </w:r>
      <w:r>
        <w:rPr>
          <w:b/>
          <w:color w:val="DA0022"/>
        </w:rPr>
        <w:t xml:space="preserve">&gt; </w:t>
      </w:r>
      <w:r>
        <w:t>Het indien mogelijk beschikbaar stellen van het raadhuis.</w:t>
      </w:r>
    </w:p>
    <w:p>
      <w:pPr>
        <w:ind w:left="1759" w:right="13"/>
      </w:pPr>
      <w:r>
        <w:t>Geconstateerd is verder dat het facilitair bedrijf, dat in Bergen op Zoom actief is, is behalve een goed voorbeeld misschien ook een goede partner is voor facilitaire samenwerking.</w:t>
      </w:r>
    </w:p>
    <w:p>
      <w:pPr>
        <w:ind w:left="1759" w:right="152"/>
      </w:pPr>
      <w:r>
        <w:t>Richting gemeente geeft het evenementenplatform aan dat de huidige hand-  en spandiensten zeker worden geworden gewaardeerd. Het platform vraagt of  de gemeente wil investeren in de uitbreiding van de facilitaire ondersteuning  en de opslag en het beheer van materialen en materieel.</w:t>
      </w:r>
    </w:p>
    <w:p>
      <w:pPr>
        <w:spacing w:after="279"/>
        <w:ind w:left="1759" w:right="13"/>
      </w:pPr>
      <w:r>
        <w:t>De gemeente op haar beurt onderzoekt de mogelijkheden voor een betere facilitaire samenwerking.</w:t>
      </w:r>
    </w:p>
    <w:p>
      <w:pPr>
        <w:spacing w:after="557"/>
        <w:ind w:left="1759" w:right="13"/>
      </w:pPr>
      <w:r>
        <w:t xml:space="preserve">Voor alle vier de actielijnen is het echter ook een zaak van goede samenwerking. Daarom komen ze ook terug in de gezamenlijke vervolgopgaven (H8). </w:t>
      </w:r>
    </w:p>
    <w:p>
      <w:pPr>
        <w:pStyle w:val="Kop2"/>
        <w:ind w:left="1759"/>
      </w:pPr>
      <w:r>
        <w:t>6.6 Evaluatie verbeterde procedures</w:t>
      </w:r>
    </w:p>
    <w:p>
      <w:pPr>
        <w:ind w:left="1759" w:right="350"/>
      </w:pPr>
      <w:r>
        <w:t xml:space="preserve">Eind 2019, dat wil zeggen een jaar na de formele introductie van  de evenementenkalender, vindt evaluatie plaats. Deze zal op initiatief van  de gemeente in breder verband met betrokkenen en belanghebbenden plaats vinden. De evaluatie betreft de implementatie van deze nota en de daaraan verbonden regelgeving. De evaluatie zal de volgende vragen beantwoorden: </w:t>
      </w:r>
    </w:p>
    <w:p>
      <w:pPr>
        <w:ind w:left="1898" w:right="13" w:hanging="149"/>
      </w:pPr>
      <w:r>
        <w:rPr>
          <w:b/>
          <w:color w:val="DA0022"/>
        </w:rPr>
        <w:t>&gt;</w:t>
      </w:r>
      <w:r>
        <w:t xml:space="preserve">  In hoeverre draagt de nieuwe aanpak met de nieuwe werkorganisatie,  de evenementenkalender, het locatiebeleid en de risicoscan bij aan de beoogde doelen van de nota?</w:t>
      </w:r>
    </w:p>
    <w:p>
      <w:pPr>
        <w:ind w:left="1759" w:right="13"/>
      </w:pPr>
      <w:r>
        <w:rPr>
          <w:b/>
          <w:color w:val="DA0022"/>
        </w:rPr>
        <w:t>&gt;</w:t>
      </w:r>
      <w:r>
        <w:t xml:space="preserve"> Is er aanleiding voor aanpassingen en/of verbeteringen van deze aanpak?  </w:t>
      </w:r>
    </w:p>
    <w:p>
      <w:pPr>
        <w:spacing w:after="286"/>
        <w:ind w:left="1759" w:right="13"/>
      </w:pPr>
      <w:r>
        <w:rPr>
          <w:b/>
          <w:color w:val="DA0022"/>
        </w:rPr>
        <w:t>&gt;</w:t>
      </w:r>
      <w:r>
        <w:t xml:space="preserve"> Dient hiervoor aanpassing van de regelgeving en/of het beleid plaats te vinden?  </w:t>
      </w:r>
    </w:p>
    <w:p>
      <w:pPr>
        <w:ind w:left="1759" w:right="13"/>
      </w:pPr>
      <w:r>
        <w:t xml:space="preserve">Het evenementenplatform ziet overigens structureel toe op de voortgang van de implementatie van deze nota. Het is ook het overleg waarin de gang van zaken rondom evenementen met regelmaat wordt besproken. Het is de daarmee de plaats om samen verbeterpunten te signaleren, problemen bespreekbaar te maken en daar oplossingsrichtingen bij te zoeken. En passant kan de onderlinge samenwerking verder versterken. </w:t>
      </w:r>
    </w:p>
    <w:p>
      <w:pPr>
        <w:pStyle w:val="Kop1"/>
        <w:tabs>
          <w:tab w:val="center" w:pos="1268"/>
          <w:tab w:val="center" w:pos="4333"/>
        </w:tabs>
        <w:spacing w:after="307"/>
        <w:ind w:left="0" w:firstLine="0"/>
      </w:pPr>
      <w:r>
        <w:rPr>
          <w:b w:val="0"/>
          <w:color w:val="000000"/>
          <w:sz w:val="22"/>
        </w:rPr>
        <w:tab/>
      </w:r>
      <w:r>
        <w:rPr>
          <w:noProof/>
          <w:sz w:val="22"/>
        </w:rPr>
        <mc:AlternateContent>
          <mc:Choice Requires="wpg">
            <w:drawing>
              <wp:inline distT="0" distB="0" distL="0" distR="0">
                <wp:extent cx="221540" cy="220124"/>
                <wp:effectExtent l="0" t="0" r="0" b="0"/>
                <wp:docPr id="29931" name="Group 29931"/>
                <wp:cNvGraphicFramePr/>
                <a:graphic xmlns:a="http://schemas.openxmlformats.org/drawingml/2006/main">
                  <a:graphicData uri="http://schemas.microsoft.com/office/word/2010/wordprocessingGroup">
                    <wpg:wgp>
                      <wpg:cNvGrpSpPr/>
                      <wpg:grpSpPr>
                        <a:xfrm>
                          <a:off x="0" y="0"/>
                          <a:ext cx="221540" cy="220124"/>
                          <a:chOff x="0" y="0"/>
                          <a:chExt cx="221540" cy="220124"/>
                        </a:xfrm>
                      </wpg:grpSpPr>
                      <wps:wsp>
                        <wps:cNvPr id="1627" name="Shape 1627"/>
                        <wps:cNvSpPr/>
                        <wps:spPr>
                          <a:xfrm>
                            <a:off x="0" y="171593"/>
                            <a:ext cx="73838" cy="23876"/>
                          </a:xfrm>
                          <a:custGeom>
                            <a:avLst/>
                            <a:gdLst/>
                            <a:ahLst/>
                            <a:cxnLst/>
                            <a:rect l="0" t="0" r="0" b="0"/>
                            <a:pathLst>
                              <a:path w="73838" h="23876">
                                <a:moveTo>
                                  <a:pt x="36919" y="152"/>
                                </a:moveTo>
                                <a:cubicBezTo>
                                  <a:pt x="57340" y="0"/>
                                  <a:pt x="73838" y="5321"/>
                                  <a:pt x="73838" y="11785"/>
                                </a:cubicBezTo>
                                <a:cubicBezTo>
                                  <a:pt x="73838" y="18376"/>
                                  <a:pt x="57340" y="23723"/>
                                  <a:pt x="36919" y="23723"/>
                                </a:cubicBezTo>
                                <a:cubicBezTo>
                                  <a:pt x="16497" y="23876"/>
                                  <a:pt x="0" y="18529"/>
                                  <a:pt x="0" y="12090"/>
                                </a:cubicBezTo>
                                <a:cubicBezTo>
                                  <a:pt x="0" y="5499"/>
                                  <a:pt x="16497" y="152"/>
                                  <a:pt x="36919" y="152"/>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628" name="Shape 1628"/>
                        <wps:cNvSpPr/>
                        <wps:spPr>
                          <a:xfrm>
                            <a:off x="31873" y="64270"/>
                            <a:ext cx="48870" cy="15557"/>
                          </a:xfrm>
                          <a:custGeom>
                            <a:avLst/>
                            <a:gdLst/>
                            <a:ahLst/>
                            <a:cxnLst/>
                            <a:rect l="0" t="0" r="0" b="0"/>
                            <a:pathLst>
                              <a:path w="48870" h="15557">
                                <a:moveTo>
                                  <a:pt x="24511" y="0"/>
                                </a:moveTo>
                                <a:cubicBezTo>
                                  <a:pt x="37871" y="0"/>
                                  <a:pt x="48870" y="3442"/>
                                  <a:pt x="48870" y="7696"/>
                                </a:cubicBezTo>
                                <a:cubicBezTo>
                                  <a:pt x="48870" y="12090"/>
                                  <a:pt x="37871" y="15557"/>
                                  <a:pt x="24511" y="15557"/>
                                </a:cubicBezTo>
                                <a:cubicBezTo>
                                  <a:pt x="10998" y="15557"/>
                                  <a:pt x="152" y="12090"/>
                                  <a:pt x="152" y="7848"/>
                                </a:cubicBezTo>
                                <a:cubicBezTo>
                                  <a:pt x="0" y="3619"/>
                                  <a:pt x="10998" y="0"/>
                                  <a:pt x="24511"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629" name="Shape 1629"/>
                        <wps:cNvSpPr/>
                        <wps:spPr>
                          <a:xfrm>
                            <a:off x="7673" y="112189"/>
                            <a:ext cx="55778" cy="17920"/>
                          </a:xfrm>
                          <a:custGeom>
                            <a:avLst/>
                            <a:gdLst/>
                            <a:ahLst/>
                            <a:cxnLst/>
                            <a:rect l="0" t="0" r="0" b="0"/>
                            <a:pathLst>
                              <a:path w="55778" h="17920">
                                <a:moveTo>
                                  <a:pt x="27826" y="0"/>
                                </a:moveTo>
                                <a:cubicBezTo>
                                  <a:pt x="43383" y="0"/>
                                  <a:pt x="55778" y="4090"/>
                                  <a:pt x="55778" y="8954"/>
                                </a:cubicBezTo>
                                <a:cubicBezTo>
                                  <a:pt x="55778" y="13995"/>
                                  <a:pt x="43383" y="17920"/>
                                  <a:pt x="27826" y="17920"/>
                                </a:cubicBezTo>
                                <a:cubicBezTo>
                                  <a:pt x="12421" y="17920"/>
                                  <a:pt x="0" y="13843"/>
                                  <a:pt x="0" y="8954"/>
                                </a:cubicBezTo>
                                <a:cubicBezTo>
                                  <a:pt x="0" y="4090"/>
                                  <a:pt x="12421" y="0"/>
                                  <a:pt x="2782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630" name="Shape 1630"/>
                        <wps:cNvSpPr/>
                        <wps:spPr>
                          <a:xfrm>
                            <a:off x="71482" y="30791"/>
                            <a:ext cx="37719" cy="10846"/>
                          </a:xfrm>
                          <a:custGeom>
                            <a:avLst/>
                            <a:gdLst/>
                            <a:ahLst/>
                            <a:cxnLst/>
                            <a:rect l="0" t="0" r="0" b="0"/>
                            <a:pathLst>
                              <a:path w="37719" h="10846">
                                <a:moveTo>
                                  <a:pt x="18860" y="0"/>
                                </a:moveTo>
                                <a:cubicBezTo>
                                  <a:pt x="29223" y="0"/>
                                  <a:pt x="37719" y="2362"/>
                                  <a:pt x="37719" y="5499"/>
                                </a:cubicBezTo>
                                <a:cubicBezTo>
                                  <a:pt x="37719" y="8484"/>
                                  <a:pt x="29223" y="10846"/>
                                  <a:pt x="18860" y="10846"/>
                                </a:cubicBezTo>
                                <a:cubicBezTo>
                                  <a:pt x="8471" y="10846"/>
                                  <a:pt x="0" y="8331"/>
                                  <a:pt x="0" y="5347"/>
                                </a:cubicBezTo>
                                <a:cubicBezTo>
                                  <a:pt x="152" y="2362"/>
                                  <a:pt x="8471" y="0"/>
                                  <a:pt x="18860"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631" name="Shape 1631"/>
                        <wps:cNvSpPr/>
                        <wps:spPr>
                          <a:xfrm>
                            <a:off x="126943" y="10538"/>
                            <a:ext cx="28918" cy="7531"/>
                          </a:xfrm>
                          <a:custGeom>
                            <a:avLst/>
                            <a:gdLst/>
                            <a:ahLst/>
                            <a:cxnLst/>
                            <a:rect l="0" t="0" r="0" b="0"/>
                            <a:pathLst>
                              <a:path w="28918" h="7531">
                                <a:moveTo>
                                  <a:pt x="14465" y="0"/>
                                </a:moveTo>
                                <a:cubicBezTo>
                                  <a:pt x="22479" y="0"/>
                                  <a:pt x="28918" y="1727"/>
                                  <a:pt x="28918" y="3759"/>
                                </a:cubicBezTo>
                                <a:cubicBezTo>
                                  <a:pt x="28918" y="5804"/>
                                  <a:pt x="22479" y="7531"/>
                                  <a:pt x="14465" y="7531"/>
                                </a:cubicBezTo>
                                <a:cubicBezTo>
                                  <a:pt x="6439" y="7531"/>
                                  <a:pt x="0" y="5804"/>
                                  <a:pt x="0" y="3759"/>
                                </a:cubicBezTo>
                                <a:cubicBezTo>
                                  <a:pt x="0" y="1727"/>
                                  <a:pt x="6439" y="0"/>
                                  <a:pt x="14465"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632" name="Shape 1632"/>
                        <wps:cNvSpPr/>
                        <wps:spPr>
                          <a:xfrm>
                            <a:off x="177551" y="0"/>
                            <a:ext cx="20879" cy="4864"/>
                          </a:xfrm>
                          <a:custGeom>
                            <a:avLst/>
                            <a:gdLst/>
                            <a:ahLst/>
                            <a:cxnLst/>
                            <a:rect l="0" t="0" r="0" b="0"/>
                            <a:pathLst>
                              <a:path w="20879" h="4864">
                                <a:moveTo>
                                  <a:pt x="10516" y="0"/>
                                </a:moveTo>
                                <a:cubicBezTo>
                                  <a:pt x="16167" y="0"/>
                                  <a:pt x="20879" y="1105"/>
                                  <a:pt x="20879" y="2349"/>
                                </a:cubicBezTo>
                                <a:cubicBezTo>
                                  <a:pt x="20879" y="3772"/>
                                  <a:pt x="16167" y="4864"/>
                                  <a:pt x="10363" y="4711"/>
                                </a:cubicBezTo>
                                <a:cubicBezTo>
                                  <a:pt x="4712" y="4711"/>
                                  <a:pt x="0" y="3619"/>
                                  <a:pt x="0" y="2349"/>
                                </a:cubicBezTo>
                                <a:cubicBezTo>
                                  <a:pt x="0" y="939"/>
                                  <a:pt x="4712" y="0"/>
                                  <a:pt x="1051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633" name="Shape 1633"/>
                        <wps:cNvSpPr/>
                        <wps:spPr>
                          <a:xfrm>
                            <a:off x="39787" y="2680"/>
                            <a:ext cx="181753" cy="217443"/>
                          </a:xfrm>
                          <a:custGeom>
                            <a:avLst/>
                            <a:gdLst/>
                            <a:ahLst/>
                            <a:cxnLst/>
                            <a:rect l="0" t="0" r="0" b="0"/>
                            <a:pathLst>
                              <a:path w="181753" h="217443">
                                <a:moveTo>
                                  <a:pt x="181753" y="0"/>
                                </a:moveTo>
                                <a:cubicBezTo>
                                  <a:pt x="181753" y="0"/>
                                  <a:pt x="8148" y="55375"/>
                                  <a:pt x="85243" y="189556"/>
                                </a:cubicBezTo>
                                <a:lnTo>
                                  <a:pt x="104126" y="217443"/>
                                </a:lnTo>
                                <a:lnTo>
                                  <a:pt x="85267" y="217443"/>
                                </a:lnTo>
                                <a:lnTo>
                                  <a:pt x="68175" y="188884"/>
                                </a:lnTo>
                                <a:cubicBezTo>
                                  <a:pt x="0" y="51792"/>
                                  <a:pt x="181753" y="0"/>
                                  <a:pt x="181753"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29931" o:spid="_x0000_s1026" style="width:17.45pt;height:17.35pt;mso-position-horizontal-relative:char;mso-position-vertical-relative:line" coordsize="221540,22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">
                <v:shape id="Shape 1627" o:spid="_x0000_s1027" style="position:absolute;top:171593;width:73838;height:23876;visibility:visible;mso-wrap-style:square;v-text-anchor:top" coordsize="73838,2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LMsEA&#10;AADdAAAADwAAAGRycy9kb3ducmV2LnhtbERPzYrCMBC+L/gOYQQvoqkeXKlGEVFU8LLqAwzN2Fab&#10;SUlirW9vBGFv8/H9znzZmko05HxpWcFomIAgzqwuOVdwOW8HUxA+IGusLJOCF3lYLjo/c0y1ffIf&#10;NaeQixjCPkUFRQh1KqXPCjLoh7YmjtzVOoMhQpdL7fAZw00lx0kykQZLjg0F1rQuKLufHkaBu/fL&#10;5hJuOp+ODk3/dtxtDi9WqtdtVzMQgdrwL/669zrOn4x/4fNNPEE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yzLBAAAA3QAAAA8AAAAAAAAAAAAAAAAAmAIAAGRycy9kb3du&#10;cmV2LnhtbFBLBQYAAAAABAAEAPUAAACGAwAAAAA=&#10;" path="m36919,152c57340,,73838,5321,73838,11785v,6591,-16498,11938,-36919,11938c16497,23876,,18529,,12090,,5499,16497,152,36919,152xe" fillcolor="#c71a20" stroked="f" strokeweight="0">
                  <v:stroke miterlimit="83231f" joinstyle="miter"/>
                  <v:path arrowok="t" textboxrect="0,0,73838,23876"/>
                </v:shape>
                <v:shape id="Shape 1628" o:spid="_x0000_s1028" style="position:absolute;left:31873;top:64270;width:48870;height:15557;visibility:visible;mso-wrap-style:square;v-text-anchor:top" coordsize="4887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8SRcYA&#10;AADdAAAADwAAAGRycy9kb3ducmV2LnhtbESPQWvCQBCF74X+h2UKvRTdNAcp0VVEsHjooU1F8TZk&#10;x00wOxuyq0n/fecgeJvhvXnvm8Vq9K26UR+bwAbepxko4irYhp2B/e928gEqJmSLbWAy8EcRVsvn&#10;pwUWNgz8Q7cyOSUhHAs0UKfUFVrHqiaPcRo6YtHOofeYZO2dtj0OEu5bnWfZTHtsWBpq7GhTU3Up&#10;r97Acdi4/NBt307pXJ6+P134yn0w5vVlXM9BJRrTw3y/3lnBn+W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8SRcYAAADdAAAADwAAAAAAAAAAAAAAAACYAgAAZHJz&#10;L2Rvd25yZXYueG1sUEsFBgAAAAAEAAQA9QAAAIsDAAAAAA==&#10;" path="m24511,c37871,,48870,3442,48870,7696v,4394,-10999,7861,-24359,7861c10998,15557,152,12090,152,7848,,3619,10998,,24511,xe" fillcolor="#c71a20" stroked="f" strokeweight="0">
                  <v:stroke miterlimit="83231f" joinstyle="miter"/>
                  <v:path arrowok="t" textboxrect="0,0,48870,15557"/>
                </v:shape>
                <v:shape id="Shape 1629" o:spid="_x0000_s1029" style="position:absolute;left:7673;top:112189;width:55778;height:17920;visibility:visible;mso-wrap-style:square;v-text-anchor:top" coordsize="55778,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ujMMA&#10;AADdAAAADwAAAGRycy9kb3ducmV2LnhtbERPS4vCMBC+C/sfwizsTdP1IFqNIorrKvTg4+BxaMam&#10;2ExKE2v3328Ewdt8fM+ZLTpbiZYaXzpW8D1IQBDnTpdcKDifNv0xCB+QNVaOScEfeVjMP3ozTLV7&#10;8IHaYyhEDGGfogITQp1K6XNDFv3A1cSRu7rGYoiwKaRu8BHDbSWHSTKSFkuODQZrWhnKb8e7VfCz&#10;zi7Zeb/ZnvYm7NqDzdayy5T6+uyWUxCBuvAWv9y/Os4fDSfw/Ca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ZujMMAAADdAAAADwAAAAAAAAAAAAAAAACYAgAAZHJzL2Rv&#10;d25yZXYueG1sUEsFBgAAAAAEAAQA9QAAAIgDAAAAAA==&#10;" path="m27826,c43383,,55778,4090,55778,8954v,5041,-12395,8966,-27952,8966c12421,17920,,13843,,8954,,4090,12421,,27826,xe" fillcolor="#c71a20" stroked="f" strokeweight="0">
                  <v:stroke miterlimit="83231f" joinstyle="miter"/>
                  <v:path arrowok="t" textboxrect="0,0,55778,17920"/>
                </v:shape>
                <v:shape id="Shape 1630" o:spid="_x0000_s1030" style="position:absolute;left:71482;top:30791;width:37719;height:10846;visibility:visible;mso-wrap-style:square;v-text-anchor:top" coordsize="37719,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t9sQA&#10;AADdAAAADwAAAGRycy9kb3ducmV2LnhtbESPQWvCQBCF7wX/wzJCL6K7tSASXUWEQvAgNApeh+yY&#10;BLOzIbs16b/vHITeZnhv3vtmux99q57UxyawhY+FAUVcBtdwZeF6+ZqvQcWE7LANTBZ+KcJ+N3nb&#10;YubCwN/0LFKlJIRjhhbqlLpM61jW5DEuQkcs2j30HpOsfaVdj4OE+1YvjVlpjw1LQ40dHWsqH8WP&#10;t2BuLpiSchrymzm52eN6PxfG2vfpeNiASjSmf/PrOneCv/oUfvlGRt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7fbEAAAA3QAAAA8AAAAAAAAAAAAAAAAAmAIAAGRycy9k&#10;b3ducmV2LnhtbFBLBQYAAAAABAAEAPUAAACJAwAAAAA=&#10;" path="m18860,c29223,,37719,2362,37719,5499v,2985,-8496,5347,-18859,5347c8471,10846,,8331,,5347,152,2362,8471,,18860,xe" fillcolor="#c71a20" stroked="f" strokeweight="0">
                  <v:stroke miterlimit="83231f" joinstyle="miter"/>
                  <v:path arrowok="t" textboxrect="0,0,37719,10846"/>
                </v:shape>
                <v:shape id="Shape 1631" o:spid="_x0000_s1031" style="position:absolute;left:126943;top:10538;width:28918;height:7531;visibility:visible;mso-wrap-style:square;v-text-anchor:top" coordsize="28918,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ORsMA&#10;AADdAAAADwAAAGRycy9kb3ducmV2LnhtbERPS4vCMBC+L+x/CLOwtzXVBZXaVFxFEATBx8Hj2Ixt&#10;3WZSmlTrvzeC4G0+vuck085U4kqNKy0r6PciEMSZ1SXnCg775c8YhPPIGivLpOBODqbp50eCsbY3&#10;3tJ153MRQtjFqKDwvo6ldFlBBl3P1sSBO9vGoA+wyaVu8BbCTSUHUTSUBksODQXWNC8o+9+1RsFx&#10;2W4vG1sO1n/tyS5mq5PZj0ZKfX91swkIT51/i1/ulQ7zh799eH4TT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qORsMAAADdAAAADwAAAAAAAAAAAAAAAACYAgAAZHJzL2Rv&#10;d25yZXYueG1sUEsFBgAAAAAEAAQA9QAAAIgDAAAAAA==&#10;" path="m14465,v8014,,14453,1727,14453,3759c28918,5804,22479,7531,14465,7531,6439,7531,,5804,,3759,,1727,6439,,14465,xe" fillcolor="#c71a20" stroked="f" strokeweight="0">
                  <v:stroke miterlimit="83231f" joinstyle="miter"/>
                  <v:path arrowok="t" textboxrect="0,0,28918,7531"/>
                </v:shape>
                <v:shape id="Shape 1632" o:spid="_x0000_s1032" style="position:absolute;left:177551;width:20879;height:4864;visibility:visible;mso-wrap-style:square;v-text-anchor:top" coordsize="20879,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cB8QA&#10;AADdAAAADwAAAGRycy9kb3ducmV2LnhtbESPQWvCQBCF74L/YRnBm27UGkp0FREEoVVaK56H7DQJ&#10;zc6G3VWTf98VBG8zvDfve7Nct6YWN3K+sqxgMk5AEOdWV1woOP/sRu8gfEDWWFsmBR15WK/6vSVm&#10;2t75m26nUIgYwj5DBWUITSalz0sy6Me2IY7ar3UGQ1xdIbXDeww3tZwmSSoNVhwJJTa0LSn/O12N&#10;gvll5xN++0jzz6+zO3T7yDh2Sg0H7WYBIlAbXubn9V7H+ulsCo9v4gh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AfEAAAA3QAAAA8AAAAAAAAAAAAAAAAAmAIAAGRycy9k&#10;b3ducmV2LnhtbFBLBQYAAAAABAAEAPUAAACJAwAAAAA=&#10;" path="m10516,v5651,,10363,1105,10363,2349c20879,3772,16167,4864,10363,4711,4712,4711,,3619,,2349,,939,4712,,10516,xe" fillcolor="#c71a20" stroked="f" strokeweight="0">
                  <v:stroke miterlimit="83231f" joinstyle="miter"/>
                  <v:path arrowok="t" textboxrect="0,0,20879,4864"/>
                </v:shape>
                <v:shape id="Shape 1633" o:spid="_x0000_s1033" style="position:absolute;left:39787;top:2680;width:181753;height:217443;visibility:visible;mso-wrap-style:square;v-text-anchor:top" coordsize="181753,21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XMQA&#10;AADdAAAADwAAAGRycy9kb3ducmV2LnhtbESPS4sCMRCE74L/IfSCN82sgi6zRvGBsLAX3+d20k4G&#10;J51xktXx328EwVs3VfV19Xja2FLcqPaFYwWfvQQEceZ0wbmC/W7V/QLhA7LG0jEpeJCH6aTdGmOq&#10;3Z03dNuGXEQI+xQVmBCqVEqfGbLoe64ijtrZ1RZDXOtc6hrvEW5L2U+SobRYcLxgsKKFoeyy/bOR&#10;wvb0GO3Xx8PhOLu6y27+uzRGqc5HM/sGEagJb/Mr/aNj/eFgAM9v4gh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7FzEAAAA3QAAAA8AAAAAAAAAAAAAAAAAmAIAAGRycy9k&#10;b3ducmV2LnhtbFBLBQYAAAAABAAEAPUAAACJAwAAAAA=&#10;" path="m181753,v,,-173605,55375,-96510,189556l104126,217443r-18859,l68175,188884c,51792,181753,,181753,xe" fillcolor="#007335" stroked="f" strokeweight="0">
                  <v:stroke miterlimit="83231f" joinstyle="miter"/>
                  <v:path arrowok="t" textboxrect="0,0,181753,217443"/>
                </v:shape>
                <w10:anchorlock/>
              </v:group>
            </w:pict>
          </mc:Fallback>
        </mc:AlternateContent>
      </w:r>
      <w:r>
        <w:tab/>
        <w:t xml:space="preserve">7. Veiligheid en gezondheid </w:t>
      </w:r>
    </w:p>
    <w:p>
      <w:pPr>
        <w:pStyle w:val="Kop2"/>
        <w:ind w:left="1759"/>
      </w:pPr>
      <w:r>
        <w:t>7.1 Extra aandacht</w:t>
      </w:r>
    </w:p>
    <w:p>
      <w:pPr>
        <w:spacing w:after="279"/>
        <w:ind w:left="1759" w:right="13"/>
      </w:pPr>
      <w:r>
        <w:t xml:space="preserve">Als gemeente hebben we de verantwoordelijkheid om de veiligheid en gezondheid van burgers bij publieksevenementen zoveel mogelijk te waarborgen. Mede naar aanleiding van verschillende incidenten in binnen- en buitenland speelt veiligheid bij evenementen een steeds grotere rol. Met deze nota, onze reguliere vergunningverlening, en toezicht en handhaving geven we invulling aan deze verantwoordelijkheid. De gemeente vervult hierin de regierol  en dus stemt ze af met organisatoren van evenementen, met (geneeskundige) hulpverleningsdiensten, politie, brandweer en eventueel de veiligheidsregio.  Ook organiseert de gemeente de gezamenlijke evaluaties achteraf. </w:t>
      </w:r>
    </w:p>
    <w:p>
      <w:pPr>
        <w:spacing w:after="279"/>
        <w:ind w:left="1759" w:right="110"/>
      </w:pPr>
      <w:r>
        <w:t xml:space="preserve">In hun rapport “Meer aandacht nodig voor veiligheid en gezondheid bij publieksevenementen” hebben de Inspectie voor de Gezondheidszorg en de Inspectie Veiligheid en Justitie gezamenlijk bekeken hoe gemeenten omgaan met risico’s op veiligheids- en gezondheidsgebied bij evenementen. De Inspecties vinden  dat er meer aandacht moet komen voor de veiligheids- en gezondheidsrisico’s  bij publieksevenementen. De Inspecties wensen vooral duidelijkheid: over hoe  de gemeente risico’s afweegt, over hoe ze (integrale) adviesaanvragen uitzet,  en hoe ze toezicht en handhaving georganiseerd heeft. En bovenal hoe  de gemeente systematisch evalueert en leert van de praktijk.  </w:t>
      </w:r>
    </w:p>
    <w:p>
      <w:pPr>
        <w:ind w:left="1759" w:right="13"/>
      </w:pPr>
      <w:r>
        <w:t xml:space="preserve">Met deze nota kiest de gemeente voor een integrale aanpak met gestructureerde aandacht voor veiligheids- en gezondheidsrisico’s bij evenementen. Dit verhoudt zich op het eerste gezicht misschien niet met de wens van zo min mogelijk maatregelen en zo laag mogelijke kosten. Meer aandacht wil echter niet per definitie zeggen dat de eisen en normen worden verzwaard. Het gaat erom  dat de veiligheid- en gezondheid gewaarborgd is voor alle betrokkenen: publiek, deelnemers, artiesten, omwonenden,  aanliggende ondernemers, passanten  en organisatoren.  </w:t>
      </w:r>
    </w:p>
    <w:p>
      <w:pPr>
        <w:ind w:left="1759" w:right="417"/>
      </w:pPr>
      <w:r>
        <w:t xml:space="preserve">Hiertoe kiest gemeente voor: beleidsmatige sturing bij de intake, borging van veiligheids- en gezondheidsrisico’s via het proces van vergunning verlening  en lerend vermogen, dat wil zeggen verbeteren op basis van evaluatie,  plus een duidelijke rolverdeling in dit proces. </w:t>
      </w:r>
    </w:p>
    <w:p>
      <w:pPr>
        <w:pStyle w:val="Kop2"/>
        <w:ind w:left="1759"/>
      </w:pPr>
      <w:r>
        <w:t>7.2 Beleidsmatige sturing bij de intake</w:t>
      </w:r>
    </w:p>
    <w:p>
      <w:pPr>
        <w:spacing w:after="279"/>
        <w:ind w:left="1759" w:right="13"/>
      </w:pPr>
      <w:r>
        <w:t>De nieuwe aanpak met het evenementenloket als front-office biedt mogelijkheden om al in een vroeg stadium naar de risico’s te kijken.  De evenementenkalender en het locatiebeleid zijn daarbij instrumenten om meer te sturen op tijd en plaats, om risico’s te vermijden of te verminderen.</w:t>
      </w:r>
    </w:p>
    <w:p>
      <w:pPr>
        <w:ind w:left="1759" w:right="13"/>
      </w:pPr>
      <w:r>
        <w:t xml:space="preserve">Daarbij speelt ook de vraag of er op dat moment op die locatie voldoende capaciteit beschikbaar is  bij Politie en Toezicht en Handhaving. Ook andere zaken zoals wegomleidingen, bouwwerkzaamheden of speciale bijeenkomsten kunnen vanuit veiligheidsoogpunt redenen zijn om te sturen. Pas na deze eventuele bijsturing komen de evenementen op de kalender terecht. </w:t>
      </w:r>
    </w:p>
    <w:p>
      <w:pPr>
        <w:spacing w:after="558"/>
        <w:ind w:left="1759" w:right="13"/>
      </w:pPr>
      <w:r>
        <w:t>Bij de intake wordt vervolgens bepaald in welke risico categorie het betreffende evenement valt, en daarmee of een vergunning nodig is (zie paragraaf 5.2). Sommige kleinschalige evenementen hoeven alleen gemeld te worden omdat ze weinig risico’s opleveren. Indien er signalen zijn dat een gemeld evenement toch specifieke risico’s met zich meebrengt, wordt alsnog bekeken of dit passend is in het beleid. In alle andere gevallen is sowieso een vergunning nodig.</w:t>
      </w:r>
    </w:p>
    <w:p>
      <w:pPr>
        <w:pStyle w:val="Kop2"/>
        <w:ind w:left="1759"/>
      </w:pPr>
      <w:r>
        <w:t>7.3 Borging via het proces van vergunningverlening</w:t>
      </w:r>
    </w:p>
    <w:p>
      <w:pPr>
        <w:ind w:left="1759" w:right="13"/>
      </w:pPr>
      <w:r>
        <w:t xml:space="preserve">De vergunningverlening is het formele moment om aandacht te geven aan openbare orde, veiligheid en gezondheid. Voor een zorgvuldige beoordeling van de veiligheids- en gezondheidsaspecten is maatwerk nodig. De informatie die  de organisator bij de aanvraag aanlevert geeft een beeld van de aanwezige risico’s; om die te bepalen gebruikt het Team Vergunningen een risicoscan.  </w:t>
      </w:r>
    </w:p>
    <w:p>
      <w:pPr>
        <w:ind w:left="1759" w:right="13"/>
      </w:pPr>
      <w:r>
        <w:t>In de volgende gevallen vragen zij advies aan de hulpdiensten:</w:t>
      </w:r>
    </w:p>
    <w:p>
      <w:pPr>
        <w:ind w:left="1898" w:right="13" w:hanging="149"/>
      </w:pPr>
      <w:r>
        <w:rPr>
          <w:b/>
          <w:color w:val="DA0022"/>
        </w:rPr>
        <w:t>&gt;</w:t>
      </w:r>
      <w:r>
        <w:t xml:space="preserve">  Grote en/of risicovolle evenementen; (tenzij hier al eerder adviezen voor zijn gegeven en er geen aanleiding bestaat om een nieuw advies te vragen)</w:t>
      </w:r>
    </w:p>
    <w:p>
      <w:pPr>
        <w:ind w:left="1759" w:right="13"/>
      </w:pPr>
      <w:r>
        <w:rPr>
          <w:b/>
          <w:color w:val="DA0022"/>
        </w:rPr>
        <w:t>&gt;</w:t>
      </w:r>
      <w:r>
        <w:t xml:space="preserve"> Nieuwe evenementen;</w:t>
      </w:r>
    </w:p>
    <w:p>
      <w:pPr>
        <w:ind w:left="1898" w:right="13" w:hanging="149"/>
      </w:pPr>
      <w:r>
        <w:rPr>
          <w:b/>
          <w:color w:val="DA0022"/>
        </w:rPr>
        <w:t>&gt;</w:t>
      </w:r>
      <w:r>
        <w:t xml:space="preserve">  Evenementen waarover signalen zijn ontvangen dat een eerdere editie niet goed is verlopen.</w:t>
      </w:r>
    </w:p>
    <w:p>
      <w:pPr>
        <w:ind w:left="1759" w:right="13"/>
      </w:pPr>
      <w:r>
        <w:t xml:space="preserve">Bij een hoog risicoprofiel kan ook advies gevraagd worden bij de Veiligheidsregio Midden- en West-Brabant.  </w:t>
      </w:r>
    </w:p>
    <w:p>
      <w:pPr>
        <w:spacing w:after="557"/>
        <w:ind w:left="1759" w:right="80"/>
      </w:pPr>
      <w:r>
        <w:t>Neemt niet weg dat de veiligheid ook bij laag-risico evenement in acht genomen moet worden. Gedacht wordt aan de introductie van speciale basistakenpakketten (bijvoorbeeld voor brandveiligheid).</w:t>
      </w:r>
    </w:p>
    <w:p>
      <w:pPr>
        <w:pStyle w:val="Kop3"/>
        <w:ind w:left="1759"/>
      </w:pPr>
      <w:r>
        <w:t>Meerjarige vergunning</w:t>
      </w:r>
    </w:p>
    <w:p>
      <w:pPr>
        <w:ind w:left="1759" w:right="275"/>
      </w:pPr>
      <w:r>
        <w:t xml:space="preserve">Gelet op de mogelijke risico’s voor de openbare orde en veiligheid leent  een evenementenvergunning zich niet altijd voor vergunningverlening voor langere tijd. Er moeten immers mogelijkheden bestaan voor tussentijds bijsturen, zonder dat het intrekken van verleende vergunningen noodzakelijk is. Uit het rapport “Meer aandacht nodig voor veiligheid en gezondheid bij publieksevenementen” van de Inspectie voor de Gezondheidszorg en de Inspectie Veiligheid en Justitie blijkt dan ook een kritische houding ten aanzien van de meerjarige evenementenvergunning.    </w:t>
      </w:r>
    </w:p>
    <w:p>
      <w:pPr>
        <w:pStyle w:val="Kop2"/>
        <w:ind w:left="1759"/>
      </w:pPr>
      <w:r>
        <w:t xml:space="preserve">7.4 De risicoscan </w:t>
      </w:r>
    </w:p>
    <w:p>
      <w:pPr>
        <w:ind w:left="1759" w:right="75"/>
      </w:pPr>
      <w:r>
        <w:t xml:space="preserve">Naast algemene uitgangspunten die aan de orde komen bij de intake,  zijn specifieke kenmerken zoals de aard van het evenement, het publiek  en de locatie van het publieksevenement bepalend voor de veiligheid  en de gezondheid van burgers. Om de juiste randvoorwaarden te kunnen stellen, wordt met een risicoscan een beeld gevormd van de mogelijk aanwezige risico’s. </w:t>
      </w:r>
    </w:p>
    <w:p>
      <w:pPr>
        <w:ind w:left="1759" w:right="13"/>
      </w:pPr>
      <w:r>
        <w:t xml:space="preserve">De risicoscan stelt hiertoe een aantal vragen. </w:t>
      </w:r>
    </w:p>
    <w:p>
      <w:pPr>
        <w:ind w:left="1898" w:right="13" w:hanging="149"/>
      </w:pPr>
      <w:r>
        <w:rPr>
          <w:b/>
          <w:color w:val="DA0022"/>
        </w:rPr>
        <w:t>&gt;</w:t>
      </w:r>
      <w:r>
        <w:t xml:space="preserve">  </w:t>
      </w:r>
      <w:r>
        <w:rPr>
          <w:b/>
        </w:rPr>
        <w:t>Activiteitenprofiel:</w:t>
      </w:r>
      <w:r>
        <w:t xml:space="preserve"> Wat is de aard van het evenement? Wat voor activiteiten staan centraal en welke risico’s brengen deze met zich mee?  </w:t>
      </w:r>
    </w:p>
    <w:p>
      <w:pPr>
        <w:ind w:left="1922" w:right="13"/>
      </w:pPr>
      <w:r>
        <w:t xml:space="preserve">Denk aan geluidsoverlast, aanwezigheid van rivaliserende groepen?  </w:t>
      </w:r>
    </w:p>
    <w:p>
      <w:pPr>
        <w:ind w:left="1922" w:right="13"/>
      </w:pPr>
      <w:r>
        <w:t>Wat is de omvang van het evenement?</w:t>
      </w:r>
    </w:p>
    <w:p>
      <w:pPr>
        <w:ind w:left="1898" w:right="162" w:hanging="149"/>
      </w:pPr>
      <w:r>
        <w:rPr>
          <w:b/>
          <w:color w:val="DA0022"/>
        </w:rPr>
        <w:t>&gt;</w:t>
      </w:r>
      <w:r>
        <w:t xml:space="preserve">  </w:t>
      </w:r>
      <w:r>
        <w:rPr>
          <w:b/>
        </w:rPr>
        <w:t>Publieksprofiel:</w:t>
      </w:r>
      <w:r>
        <w:t xml:space="preserve"> Op welke doelgroep richt het evenement zich en wat weten we van deze categorieën bezoekers? Wat is er bekend over gedrag, leeftijdsopbouw, is het publiek toeschouwer of deelnemer? Wat is er bekend over het gebruik van verdovende middelen of alcohol, de conditie of gezondheidstoestand van deelnemers en publiek? Hoeveel bezoekers worden er verwacht?</w:t>
      </w:r>
    </w:p>
    <w:p>
      <w:pPr>
        <w:ind w:left="1898" w:right="115" w:hanging="149"/>
      </w:pPr>
      <w:r>
        <w:rPr>
          <w:b/>
          <w:color w:val="DA0022"/>
        </w:rPr>
        <w:t>&gt;</w:t>
      </w:r>
      <w:r>
        <w:t xml:space="preserve">  </w:t>
      </w:r>
      <w:r>
        <w:rPr>
          <w:b/>
        </w:rPr>
        <w:t>Locatieprofiel:</w:t>
      </w:r>
      <w:r>
        <w:t xml:space="preserve"> Waar vindt het evenement plaats? Is de locatie goed bereikbaar en toegankelijk voor hulpdiensten? Zijn er voldoende vluchtwegen?  Is het evenemententerrein duidelijk (herkenbaar) gescheiden en begrensd  van de openbare ruimte? Is het een statisch of een mobiel evenement? Wat voor terrein is het: groen, grijs, met specifieke fysieke omgevingskenmerken? </w:t>
      </w:r>
    </w:p>
    <w:p>
      <w:pPr>
        <w:ind w:left="1898" w:right="13" w:hanging="149"/>
      </w:pPr>
      <w:r>
        <w:rPr>
          <w:b/>
          <w:color w:val="DA0022"/>
        </w:rPr>
        <w:t>&gt;</w:t>
      </w:r>
      <w:r>
        <w:t xml:space="preserve">  </w:t>
      </w:r>
      <w:r>
        <w:rPr>
          <w:b/>
        </w:rPr>
        <w:t>Oorganisatieprofiel:</w:t>
      </w:r>
      <w:r>
        <w:t xml:space="preserve"> Heeft de organisatie ervaring? Hoe staat de organisatie bekend? Betreft het een commerciële organisatie? Wat beoogt de organisatie?</w:t>
      </w:r>
    </w:p>
    <w:p>
      <w:pPr>
        <w:ind w:left="1898" w:right="13" w:hanging="149"/>
      </w:pPr>
      <w:r>
        <w:rPr>
          <w:b/>
          <w:color w:val="DA0022"/>
        </w:rPr>
        <w:t>&gt;</w:t>
      </w:r>
      <w:r>
        <w:t xml:space="preserve">  </w:t>
      </w:r>
      <w:r>
        <w:rPr>
          <w:b/>
        </w:rPr>
        <w:t>Dreigingsprofiel:</w:t>
      </w:r>
      <w:r>
        <w:t xml:space="preserve"> Dit betreft de kans op moedwillige escalatie van het evenement op personen of objecten.</w:t>
      </w:r>
    </w:p>
    <w:p>
      <w:pPr>
        <w:ind w:left="1759" w:right="13"/>
      </w:pPr>
      <w:r>
        <w:rPr>
          <w:b/>
          <w:color w:val="DA0022"/>
        </w:rPr>
        <w:t>&gt;</w:t>
      </w:r>
      <w:r>
        <w:t xml:space="preserve"> </w:t>
      </w:r>
      <w:r>
        <w:rPr>
          <w:b/>
        </w:rPr>
        <w:t>Gezondheidsprofiel:</w:t>
      </w:r>
      <w:r>
        <w:t xml:space="preserve"> Zijn er risico’s voor de volksgezondheid?  </w:t>
      </w:r>
    </w:p>
    <w:p>
      <w:pPr>
        <w:spacing w:after="43" w:line="259" w:lineRule="auto"/>
        <w:ind w:left="1764" w:right="0" w:firstLine="0"/>
      </w:pPr>
      <w:r>
        <w:rPr>
          <w:b/>
          <w:color w:val="DA0022"/>
        </w:rPr>
        <w:t>&gt;</w:t>
      </w:r>
      <w:r>
        <w:t xml:space="preserve"> </w:t>
      </w:r>
      <w:r>
        <w:rPr>
          <w:b/>
        </w:rPr>
        <w:t>Overige factoren.</w:t>
      </w:r>
      <w:r>
        <w:t xml:space="preserve"> </w:t>
      </w:r>
    </w:p>
    <w:p>
      <w:pPr>
        <w:spacing w:after="556"/>
        <w:ind w:left="1759" w:right="13"/>
      </w:pPr>
      <w:r>
        <w:t xml:space="preserve">De conclusies van de risicoscan wegen mee bij de beoordeling van  de vergunningaanvraag. De risicoscan is vooralsnog geen formeel protocol dat altijd voor honderd procent gevolgd moet worden. Het is een hulpmiddel om bij  een nieuw evenement en/of een nieuwe locatie een goede indicatieve inschatting te kunnen maken van de risico’s, plus de mogelijkheden om deze te beperken. </w:t>
      </w:r>
    </w:p>
    <w:p>
      <w:pPr>
        <w:pStyle w:val="Kop2"/>
        <w:ind w:left="1759"/>
      </w:pPr>
      <w:r>
        <w:t>7.5 Veiligheidsplan</w:t>
      </w:r>
    </w:p>
    <w:p>
      <w:pPr>
        <w:spacing w:after="279"/>
        <w:ind w:left="1759" w:right="204"/>
      </w:pPr>
      <w:r>
        <w:t>De uitkomsten van de risicoscan bepalen of er voor het betreffende evenement een veiligheids-/ calamiteitenplan nodig is. Dat geldt in ieder geval voor evenementen met een middelhoog en hoog risicoprofiel. In voorkomende gevallen, wanneer de specifieke risico’s van een evenement hiertoe aanleiding geven, kan de organisatoren bijvoorbeeld ook gevraagd worden om  een gezondheidsplan, beveiligingsplan en/ of verkeersplan te leveren.</w:t>
      </w:r>
    </w:p>
    <w:p>
      <w:pPr>
        <w:ind w:left="1759" w:right="13"/>
      </w:pPr>
      <w:r>
        <w:t xml:space="preserve">Bij grotere risicovolle evenementen voert een multidisciplinair team een nadere risicoanalyse uit. In dit team zitten onder andere de gemeente met een AOV-er, politie, brandweer en GHOR. Het veiligheids-/calamiteitenplan van de organisator levert belangrijke input voor deze risicoanalyse.  </w:t>
      </w:r>
    </w:p>
    <w:p>
      <w:pPr>
        <w:ind w:left="1759" w:right="501"/>
      </w:pPr>
      <w:r>
        <w:t>Op deze manier worden risico’s goed inzichtelijk gemaakt en kunnen  de organisatie en/of de operationele diensten maatregelen nemen om deze risico’s te beperken.</w:t>
      </w:r>
    </w:p>
    <w:p>
      <w:pPr>
        <w:ind w:left="1759" w:right="13"/>
      </w:pPr>
      <w:r>
        <w:t>Het veiligheidsplan dient onder andere in te gaan op:</w:t>
      </w:r>
    </w:p>
    <w:p>
      <w:pPr>
        <w:ind w:left="1759" w:right="13"/>
      </w:pPr>
      <w:r>
        <w:rPr>
          <w:b/>
          <w:color w:val="DA0022"/>
        </w:rPr>
        <w:t>&gt;</w:t>
      </w:r>
      <w:r>
        <w:t xml:space="preserve"> De rolverdeling; </w:t>
      </w:r>
    </w:p>
    <w:p>
      <w:pPr>
        <w:ind w:left="1759" w:right="13"/>
      </w:pPr>
      <w:r>
        <w:rPr>
          <w:b/>
          <w:color w:val="DA0022"/>
        </w:rPr>
        <w:t>&gt;</w:t>
      </w:r>
      <w:r>
        <w:t xml:space="preserve"> De hygiëne- en gezondheidsmaatregelen; </w:t>
      </w:r>
    </w:p>
    <w:p>
      <w:pPr>
        <w:ind w:left="1759" w:right="13"/>
      </w:pPr>
      <w:r>
        <w:rPr>
          <w:b/>
          <w:color w:val="DA0022"/>
        </w:rPr>
        <w:t>&gt;</w:t>
      </w:r>
      <w:r>
        <w:t xml:space="preserve"> Veiligheidsmaatregelen; </w:t>
      </w:r>
    </w:p>
    <w:p>
      <w:pPr>
        <w:ind w:left="1759" w:right="13"/>
      </w:pPr>
      <w:r>
        <w:rPr>
          <w:b/>
          <w:color w:val="DA0022"/>
        </w:rPr>
        <w:t>&gt;</w:t>
      </w:r>
      <w:r>
        <w:t xml:space="preserve"> Communicatielijnen en</w:t>
      </w:r>
    </w:p>
    <w:p>
      <w:pPr>
        <w:ind w:left="1759" w:right="13"/>
      </w:pPr>
      <w:r>
        <w:rPr>
          <w:b/>
          <w:color w:val="DA0022"/>
        </w:rPr>
        <w:t>&gt;</w:t>
      </w:r>
      <w:r>
        <w:t xml:space="preserve"> Calamiteitenscenario’s.  </w:t>
      </w:r>
    </w:p>
    <w:p>
      <w:pPr>
        <w:spacing w:after="279"/>
        <w:ind w:left="1759" w:right="2074"/>
      </w:pPr>
      <w:r>
        <w:t>De detaillering is afhankelijk van de specifieke risico’s.  Er is een format beschikbaar.</w:t>
      </w:r>
    </w:p>
    <w:p>
      <w:pPr>
        <w:ind w:left="1759" w:right="13"/>
      </w:pPr>
      <w:r>
        <w:t>Uiteraard wordt er naar gestreefd geen risico’s in de categorie “rood” te hebben. Daarom maken de partijen afspraken over maatregelen. Wanneer deze maatregelen betrekking hebben op de organisator, dan kunnen ze worden opgenomen in de vergunningsvoorwaarden. Risico’s die uiteindelijk toch op rood of oranje blijven staan, worden gemeld aan de burgemeester.</w:t>
      </w:r>
    </w:p>
    <w:p>
      <w:pPr>
        <w:ind w:left="1759" w:right="13"/>
      </w:pPr>
      <w:r>
        <w:t xml:space="preserve">In elke vergunning komen specifieke voorschriften en voorwaarden te staan. Deze worden onder andere afgeleid van de risico’s en maatregelen die bij  de multidisciplinaire risicoanalyse naar voren zijn gekomen. De Inspecties wensen dat duidelijk vastligt wat de verantwoordelijkheden van de organisator van  het evenement zijn op het gebied van veiligheid. </w:t>
      </w:r>
    </w:p>
    <w:p>
      <w:pPr>
        <w:ind w:left="1759" w:right="13"/>
      </w:pPr>
      <w:r>
        <w:t>De organisator van een evenement is primair verantwoordelijk voor een veilig verloop van het evenement. Hiertoe moet de organisator:</w:t>
      </w:r>
    </w:p>
    <w:p>
      <w:pPr>
        <w:ind w:left="1759" w:right="13"/>
      </w:pPr>
      <w:r>
        <w:rPr>
          <w:b/>
          <w:color w:val="DA0022"/>
        </w:rPr>
        <w:t xml:space="preserve">&gt;  </w:t>
      </w:r>
      <w:r>
        <w:t>Tijdig zorgen voor een volledige vergunningaanvraag.</w:t>
      </w:r>
    </w:p>
    <w:p>
      <w:pPr>
        <w:ind w:left="1893" w:right="13" w:hanging="144"/>
      </w:pPr>
      <w:r>
        <w:rPr>
          <w:b/>
          <w:color w:val="DA0022"/>
        </w:rPr>
        <w:t xml:space="preserve">&gt;  </w:t>
      </w:r>
      <w:r>
        <w:t>Indien op grond van deze nota aangegeven, een veiligheids-/calamiteitenplan (gezondheidsplan, verkeersplan en/of beveiligingsplan) overleggen waarin hij aangeeft welke maatregelen hij treft om het evenement veilig te laten verlopen;</w:t>
      </w:r>
    </w:p>
    <w:p>
      <w:pPr>
        <w:ind w:left="1893" w:right="13" w:hanging="144"/>
      </w:pPr>
      <w:r>
        <w:rPr>
          <w:b/>
          <w:color w:val="DA0022"/>
        </w:rPr>
        <w:t xml:space="preserve">&gt;  </w:t>
      </w:r>
      <w:r>
        <w:t>er voor zorgdragen dat het plan en de aan de vergunning verbonden voorwaarden worden nageleefd;</w:t>
      </w:r>
    </w:p>
    <w:p>
      <w:pPr>
        <w:ind w:left="1893" w:right="194" w:hanging="144"/>
      </w:pPr>
      <w:r>
        <w:rPr>
          <w:b/>
          <w:color w:val="DA0022"/>
        </w:rPr>
        <w:t xml:space="preserve">&gt;  </w:t>
      </w:r>
      <w:r>
        <w:t>er voor zorgdragen dat iedereen die meewerkt aan het evenement voldoende op de hoogte is van de te treffen veiligheids-/gezondheidsmaatregelen  en vergunningsvoorwaarden;</w:t>
      </w:r>
    </w:p>
    <w:p>
      <w:pPr>
        <w:ind w:left="1893" w:right="642" w:hanging="144"/>
      </w:pPr>
      <w:r>
        <w:rPr>
          <w:b/>
          <w:color w:val="DA0022"/>
        </w:rPr>
        <w:t xml:space="preserve">&gt;  </w:t>
      </w:r>
      <w:r>
        <w:t>er voor zorgdragen dat medewerkers van het evenement voldoende zijn uitgerust om uitvoering te kunnen geven aan de veiligheids-/ gezondheidsmaatregelen en vergunningsvoorwaarden;</w:t>
      </w:r>
    </w:p>
    <w:p>
      <w:pPr>
        <w:ind w:left="1893" w:right="13" w:hanging="144"/>
      </w:pPr>
      <w:r>
        <w:rPr>
          <w:b/>
          <w:color w:val="DA0022"/>
        </w:rPr>
        <w:t xml:space="preserve">&gt;  </w:t>
      </w:r>
      <w:r>
        <w:t>de omgeving tijdig informeren over het evenement en de gevolgen/ maatregelen;</w:t>
      </w:r>
    </w:p>
    <w:p>
      <w:pPr>
        <w:ind w:left="1893" w:right="13" w:hanging="144"/>
      </w:pPr>
      <w:r>
        <w:rPr>
          <w:b/>
          <w:color w:val="DA0022"/>
        </w:rPr>
        <w:t xml:space="preserve">&gt;  </w:t>
      </w:r>
      <w:r>
        <w:t>overlast door aanwezige bezoekers zoveel mogelijk voorkomen dan wel beperken;</w:t>
      </w:r>
    </w:p>
    <w:p>
      <w:pPr>
        <w:spacing w:after="556"/>
        <w:ind w:left="1893" w:right="13" w:hanging="144"/>
      </w:pPr>
      <w:r>
        <w:rPr>
          <w:b/>
          <w:color w:val="DA0022"/>
        </w:rPr>
        <w:t xml:space="preserve">&gt;  </w:t>
      </w:r>
      <w:r>
        <w:t>In geval van een nieuwe evenement of wijziging van een evenement dient  de organisator in een vroeg stadium, in overleg te treden met de omgeving over de gevolgen van het evenement.</w:t>
      </w:r>
    </w:p>
    <w:p>
      <w:pPr>
        <w:pStyle w:val="Kop2"/>
        <w:ind w:left="1759"/>
      </w:pPr>
      <w:r>
        <w:t>7.6 Toezicht en Handhaving</w:t>
      </w:r>
    </w:p>
    <w:p>
      <w:pPr>
        <w:ind w:left="1759" w:right="272"/>
      </w:pPr>
      <w:r>
        <w:t>Het handhaven van de openbare orde en het bewaken van de orde op en rond het evenemententerrein is in eerste instantie de verantwoordelijkheid van  de organisator.</w:t>
      </w:r>
    </w:p>
    <w:p>
      <w:pPr>
        <w:ind w:left="1759" w:right="13"/>
      </w:pPr>
      <w:r>
        <w:t xml:space="preserve">De gemeente gaat er vanuit dat organisatoren zich aan de regels en voorschriften houden. Als een organisator dat niet doet, kan het intrekken van de vergunning een consequentie zijn. Ondanks het vertrouwen is het nodig om toe te zien op  de gang van zaken bij evenementen en indien nodig ook handhavend op te treden. Handhaving van de vergunning is vooral een gemeentelijke taak. </w:t>
      </w:r>
    </w:p>
    <w:p>
      <w:pPr>
        <w:ind w:left="1759" w:right="13"/>
      </w:pPr>
      <w:r>
        <w:t>De inzet en het budget voor handhaving bij evenementen is een terugkerend punt van aandacht.</w:t>
      </w:r>
    </w:p>
    <w:p>
      <w:pPr>
        <w:ind w:left="1759" w:right="13"/>
      </w:pPr>
      <w:r>
        <w:t xml:space="preserve">Veel klachten gaan over geluidsoverlast, waarvoor indien nodig een beroep wordt gedaan op de omgevingsdienst om te controleren. De klachtenafhandeling is zonder meting lastig, omdat een overtreding wel vastgesteld moet worden. Maar het vaststellen van geluidsoverlast vergt veel kostbare inzet van de omgevingsdienst. Tegelijkertijd leidt niet handhaven en niet sanctioneren bij omwonenden tot frustraties en bij de organisatoren mogelijk tot herhalingsgedrag. </w:t>
      </w:r>
    </w:p>
    <w:p>
      <w:pPr>
        <w:spacing w:after="279"/>
        <w:ind w:left="1759" w:right="13"/>
      </w:pPr>
      <w:r>
        <w:t xml:space="preserve">Als organisatoren structureel, door gemeente beschikbaar gestelde, meetapparatuur inzetten bij mogelijk belastende evenementen, dan kunnen ze zelf toezien op de geluidwaarden. Deze waarden komen online beschikbaar voor de gemeente en op die manier kan een overtreding gemakkelijk worden vastgesteld.  </w:t>
      </w:r>
    </w:p>
    <w:p>
      <w:pPr>
        <w:spacing w:after="279"/>
        <w:ind w:left="1759" w:right="13"/>
      </w:pPr>
      <w:r>
        <w:t xml:space="preserve">Indien nodig wordt een beroep gedaan op de politie. De politie is onder  het gezag van de burgemeester belast met de handhaving van de openbare orde en het verlenen van hulp aan hen die dat nodig hebben (artikel 2 juncto 12 Politiewet 1993). Daartoe heeft zij een aantal speciale bevoegdheden. De politie is de enige organisatie die bevoegd is tot een rechtmatig gebruik van geweld tegen mensen. Ook is de politie een van de weinige organisaties met bevoegdheden voor het verzamelen van informatie over personen en groepen die de orde kunnen verstoren bij een evenement. </w:t>
      </w:r>
    </w:p>
    <w:p>
      <w:pPr>
        <w:ind w:left="1759" w:right="257"/>
      </w:pPr>
      <w:r>
        <w:t>De lokale driehoek, bestaande uit de burgemeester, de officier van justitie  en de teamchef van politie, bepaalt welke beleid- en tolerantiegrenzen tijdens een (risico)evenement worden gehanteerd. Deze grenzen geven aan of en hoe de politie namens het bevoegde gezag in algemene en specifieke situaties zal optreden, zoals in het geval van drugsbezit, zwarte kaartverkoop en dreigende openbare ordeverstoringen.</w:t>
      </w:r>
    </w:p>
    <w:p>
      <w:pPr>
        <w:ind w:left="1759" w:right="13"/>
      </w:pPr>
      <w:r>
        <w:t xml:space="preserve">Tolerantiegrenzen zijn bovengrenzen: ze geven aan tot welke graad van escalatie van een situatie bij een (massa)gebeurtenis de politie niet (direct) ingrijpt.  Aan de hand van de tolerantiegrenzen beslist de politiecommandant over al dan niet optreden. Onder de tolerantiegrens is ruimte voor improvisatie door  de politie op straat. Naast de beleid- en tolerantiegrenzen heeft de politie  de bevoegdheid te handelen naar inzicht. </w:t>
      </w:r>
    </w:p>
    <w:p>
      <w:pPr>
        <w:ind w:left="1759" w:right="13"/>
      </w:pPr>
      <w:r>
        <w:t>Als hier aanleiding toe is, worden de beleid- en tolerantiegrenzen van tevoren met de organisator besproken en eventueel aan de bezoekers van het evenement gecommuniceerd. Dit schept duidelijkheid en kan problemen tijdens  het evenement voorkomen.</w:t>
      </w:r>
    </w:p>
    <w:p>
      <w:pPr>
        <w:ind w:left="1759" w:right="163"/>
      </w:pPr>
      <w:r>
        <w:t>Bij verstoring van de openbare orde of bij ernstige vrees daarvoor,  is de burgemeester op grond van artikel 172 lid 3 van de Gemeentewet bevoegd bevelen te geven die hij noodzakelijk acht voor de handhaving van de openbare orde.</w:t>
      </w:r>
    </w:p>
    <w:p>
      <w:pPr>
        <w:pStyle w:val="Kop2"/>
        <w:ind w:left="1759"/>
      </w:pPr>
      <w:r>
        <w:t>7.7 Evaluatie en het belang van lerend vermogen</w:t>
      </w:r>
    </w:p>
    <w:p>
      <w:pPr>
        <w:spacing w:after="279"/>
        <w:ind w:left="1759" w:right="136"/>
      </w:pPr>
      <w:r>
        <w:t>De grote en/of risicovolle evenementen worden na afloop van het evenement geëvalueerd. Daarnaast worden at random of op grond van signalen ook minder risicovolle evenementen geëvalueerd. Het Team Vergunningen voert deze uit, naar behoefte in een multidisciplinaire setting met de hulpdiensten  en de organisator. Deze evaluatie staat los van de brede evaluatie van  de voortgang die plaatsvindt vanuit het evenementenplatform.</w:t>
      </w:r>
    </w:p>
    <w:p>
      <w:pPr>
        <w:ind w:left="1759" w:right="13"/>
      </w:pPr>
      <w:r>
        <w:t>De hulpdiensten en de gemeente beoordelen de effectiviteit van de getroffen maatregelen en trekken conclusies die in de toekomst tot een nog betere aanpak en borging van de veiligheid en gezondheid moeten leiden. Dat kan in zijn algemeenheid gelden, maar ook specifiek voor de locatie of het soort evenement en/of specifiek voor dat evenement, in geval van herhaling. De evaluaties kunnen ook aanleiding zijn om het beleid en zeker  de daaraan gekoppelde uitvoeringsbesluiten, procedures en afspraken rond  de programmering (evenementenkalender, locatiebeleid) aan te passen.</w:t>
      </w:r>
      <w:r>
        <w:br w:type="page"/>
      </w:r>
    </w:p>
    <w:p>
      <w:pPr>
        <w:pStyle w:val="Kop1"/>
        <w:ind w:left="2190" w:hanging="1155"/>
      </w:pPr>
      <w:r>
        <w:rPr>
          <w:noProof/>
          <w:sz w:val="22"/>
        </w:rPr>
        <mc:AlternateContent>
          <mc:Choice Requires="wpg">
            <w:drawing>
              <wp:inline distT="0" distB="0" distL="0" distR="0">
                <wp:extent cx="221540" cy="220124"/>
                <wp:effectExtent l="0" t="0" r="0" b="0"/>
                <wp:docPr id="30182" name="Group 30182"/>
                <wp:cNvGraphicFramePr/>
                <a:graphic xmlns:a="http://schemas.openxmlformats.org/drawingml/2006/main">
                  <a:graphicData uri="http://schemas.microsoft.com/office/word/2010/wordprocessingGroup">
                    <wpg:wgp>
                      <wpg:cNvGrpSpPr/>
                      <wpg:grpSpPr>
                        <a:xfrm>
                          <a:off x="0" y="0"/>
                          <a:ext cx="221540" cy="220124"/>
                          <a:chOff x="0" y="0"/>
                          <a:chExt cx="221540" cy="220124"/>
                        </a:xfrm>
                      </wpg:grpSpPr>
                      <wps:wsp>
                        <wps:cNvPr id="1932" name="Shape 1932"/>
                        <wps:cNvSpPr/>
                        <wps:spPr>
                          <a:xfrm>
                            <a:off x="0" y="171593"/>
                            <a:ext cx="73838" cy="23876"/>
                          </a:xfrm>
                          <a:custGeom>
                            <a:avLst/>
                            <a:gdLst/>
                            <a:ahLst/>
                            <a:cxnLst/>
                            <a:rect l="0" t="0" r="0" b="0"/>
                            <a:pathLst>
                              <a:path w="73838" h="23876">
                                <a:moveTo>
                                  <a:pt x="36919" y="152"/>
                                </a:moveTo>
                                <a:cubicBezTo>
                                  <a:pt x="57340" y="0"/>
                                  <a:pt x="73838" y="5321"/>
                                  <a:pt x="73838" y="11785"/>
                                </a:cubicBezTo>
                                <a:cubicBezTo>
                                  <a:pt x="73838" y="18376"/>
                                  <a:pt x="57340" y="23723"/>
                                  <a:pt x="36919" y="23723"/>
                                </a:cubicBezTo>
                                <a:cubicBezTo>
                                  <a:pt x="16497" y="23876"/>
                                  <a:pt x="0" y="18529"/>
                                  <a:pt x="0" y="12090"/>
                                </a:cubicBezTo>
                                <a:cubicBezTo>
                                  <a:pt x="0" y="5499"/>
                                  <a:pt x="16497" y="152"/>
                                  <a:pt x="36919" y="152"/>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933" name="Shape 1933"/>
                        <wps:cNvSpPr/>
                        <wps:spPr>
                          <a:xfrm>
                            <a:off x="31873" y="64270"/>
                            <a:ext cx="48870" cy="15557"/>
                          </a:xfrm>
                          <a:custGeom>
                            <a:avLst/>
                            <a:gdLst/>
                            <a:ahLst/>
                            <a:cxnLst/>
                            <a:rect l="0" t="0" r="0" b="0"/>
                            <a:pathLst>
                              <a:path w="48870" h="15557">
                                <a:moveTo>
                                  <a:pt x="24511" y="0"/>
                                </a:moveTo>
                                <a:cubicBezTo>
                                  <a:pt x="37871" y="0"/>
                                  <a:pt x="48870" y="3442"/>
                                  <a:pt x="48870" y="7696"/>
                                </a:cubicBezTo>
                                <a:cubicBezTo>
                                  <a:pt x="48870" y="12090"/>
                                  <a:pt x="37871" y="15557"/>
                                  <a:pt x="24511" y="15557"/>
                                </a:cubicBezTo>
                                <a:cubicBezTo>
                                  <a:pt x="10998" y="15557"/>
                                  <a:pt x="152" y="12090"/>
                                  <a:pt x="152" y="7848"/>
                                </a:cubicBezTo>
                                <a:cubicBezTo>
                                  <a:pt x="0" y="3619"/>
                                  <a:pt x="10998" y="0"/>
                                  <a:pt x="24511"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934" name="Shape 1934"/>
                        <wps:cNvSpPr/>
                        <wps:spPr>
                          <a:xfrm>
                            <a:off x="7673" y="112189"/>
                            <a:ext cx="55778" cy="17920"/>
                          </a:xfrm>
                          <a:custGeom>
                            <a:avLst/>
                            <a:gdLst/>
                            <a:ahLst/>
                            <a:cxnLst/>
                            <a:rect l="0" t="0" r="0" b="0"/>
                            <a:pathLst>
                              <a:path w="55778" h="17920">
                                <a:moveTo>
                                  <a:pt x="27826" y="0"/>
                                </a:moveTo>
                                <a:cubicBezTo>
                                  <a:pt x="43383" y="0"/>
                                  <a:pt x="55778" y="4090"/>
                                  <a:pt x="55778" y="8954"/>
                                </a:cubicBezTo>
                                <a:cubicBezTo>
                                  <a:pt x="55778" y="13995"/>
                                  <a:pt x="43383" y="17920"/>
                                  <a:pt x="27826" y="17920"/>
                                </a:cubicBezTo>
                                <a:cubicBezTo>
                                  <a:pt x="12421" y="17920"/>
                                  <a:pt x="0" y="13843"/>
                                  <a:pt x="0" y="8954"/>
                                </a:cubicBezTo>
                                <a:cubicBezTo>
                                  <a:pt x="0" y="4090"/>
                                  <a:pt x="12421" y="0"/>
                                  <a:pt x="2782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935" name="Shape 1935"/>
                        <wps:cNvSpPr/>
                        <wps:spPr>
                          <a:xfrm>
                            <a:off x="71482" y="30791"/>
                            <a:ext cx="37719" cy="10846"/>
                          </a:xfrm>
                          <a:custGeom>
                            <a:avLst/>
                            <a:gdLst/>
                            <a:ahLst/>
                            <a:cxnLst/>
                            <a:rect l="0" t="0" r="0" b="0"/>
                            <a:pathLst>
                              <a:path w="37719" h="10846">
                                <a:moveTo>
                                  <a:pt x="18860" y="0"/>
                                </a:moveTo>
                                <a:cubicBezTo>
                                  <a:pt x="29223" y="0"/>
                                  <a:pt x="37719" y="2362"/>
                                  <a:pt x="37719" y="5499"/>
                                </a:cubicBezTo>
                                <a:cubicBezTo>
                                  <a:pt x="37719" y="8484"/>
                                  <a:pt x="29223" y="10846"/>
                                  <a:pt x="18860" y="10846"/>
                                </a:cubicBezTo>
                                <a:cubicBezTo>
                                  <a:pt x="8471" y="10846"/>
                                  <a:pt x="0" y="8331"/>
                                  <a:pt x="0" y="5347"/>
                                </a:cubicBezTo>
                                <a:cubicBezTo>
                                  <a:pt x="152" y="2362"/>
                                  <a:pt x="8471" y="0"/>
                                  <a:pt x="18860"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936" name="Shape 1936"/>
                        <wps:cNvSpPr/>
                        <wps:spPr>
                          <a:xfrm>
                            <a:off x="126943" y="10538"/>
                            <a:ext cx="28918" cy="7531"/>
                          </a:xfrm>
                          <a:custGeom>
                            <a:avLst/>
                            <a:gdLst/>
                            <a:ahLst/>
                            <a:cxnLst/>
                            <a:rect l="0" t="0" r="0" b="0"/>
                            <a:pathLst>
                              <a:path w="28918" h="7531">
                                <a:moveTo>
                                  <a:pt x="14465" y="0"/>
                                </a:moveTo>
                                <a:cubicBezTo>
                                  <a:pt x="22479" y="0"/>
                                  <a:pt x="28918" y="1727"/>
                                  <a:pt x="28918" y="3759"/>
                                </a:cubicBezTo>
                                <a:cubicBezTo>
                                  <a:pt x="28918" y="5804"/>
                                  <a:pt x="22479" y="7531"/>
                                  <a:pt x="14465" y="7531"/>
                                </a:cubicBezTo>
                                <a:cubicBezTo>
                                  <a:pt x="6439" y="7531"/>
                                  <a:pt x="0" y="5804"/>
                                  <a:pt x="0" y="3759"/>
                                </a:cubicBezTo>
                                <a:cubicBezTo>
                                  <a:pt x="0" y="1727"/>
                                  <a:pt x="6439" y="0"/>
                                  <a:pt x="14465"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937" name="Shape 1937"/>
                        <wps:cNvSpPr/>
                        <wps:spPr>
                          <a:xfrm>
                            <a:off x="177551" y="0"/>
                            <a:ext cx="20879" cy="4864"/>
                          </a:xfrm>
                          <a:custGeom>
                            <a:avLst/>
                            <a:gdLst/>
                            <a:ahLst/>
                            <a:cxnLst/>
                            <a:rect l="0" t="0" r="0" b="0"/>
                            <a:pathLst>
                              <a:path w="20879" h="4864">
                                <a:moveTo>
                                  <a:pt x="10516" y="0"/>
                                </a:moveTo>
                                <a:cubicBezTo>
                                  <a:pt x="16167" y="0"/>
                                  <a:pt x="20879" y="1105"/>
                                  <a:pt x="20879" y="2349"/>
                                </a:cubicBezTo>
                                <a:cubicBezTo>
                                  <a:pt x="20879" y="3772"/>
                                  <a:pt x="16167" y="4864"/>
                                  <a:pt x="10363" y="4711"/>
                                </a:cubicBezTo>
                                <a:cubicBezTo>
                                  <a:pt x="4712" y="4711"/>
                                  <a:pt x="0" y="3619"/>
                                  <a:pt x="0" y="2349"/>
                                </a:cubicBezTo>
                                <a:cubicBezTo>
                                  <a:pt x="0" y="939"/>
                                  <a:pt x="4712" y="0"/>
                                  <a:pt x="1051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1938" name="Shape 1938"/>
                        <wps:cNvSpPr/>
                        <wps:spPr>
                          <a:xfrm>
                            <a:off x="39787" y="2680"/>
                            <a:ext cx="181753" cy="217443"/>
                          </a:xfrm>
                          <a:custGeom>
                            <a:avLst/>
                            <a:gdLst/>
                            <a:ahLst/>
                            <a:cxnLst/>
                            <a:rect l="0" t="0" r="0" b="0"/>
                            <a:pathLst>
                              <a:path w="181753" h="217443">
                                <a:moveTo>
                                  <a:pt x="181753" y="0"/>
                                </a:moveTo>
                                <a:cubicBezTo>
                                  <a:pt x="181753" y="0"/>
                                  <a:pt x="8148" y="55375"/>
                                  <a:pt x="85243" y="189556"/>
                                </a:cubicBezTo>
                                <a:lnTo>
                                  <a:pt x="104126" y="217443"/>
                                </a:lnTo>
                                <a:lnTo>
                                  <a:pt x="85267" y="217443"/>
                                </a:lnTo>
                                <a:lnTo>
                                  <a:pt x="68175" y="188884"/>
                                </a:lnTo>
                                <a:cubicBezTo>
                                  <a:pt x="0" y="51792"/>
                                  <a:pt x="181753" y="0"/>
                                  <a:pt x="181753"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30182" o:spid="_x0000_s1026" style="width:17.45pt;height:17.35pt;mso-position-horizontal-relative:char;mso-position-vertical-relative:line" coordsize="221540,22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">
                <v:shape id="Shape 1932" o:spid="_x0000_s1027" style="position:absolute;top:171593;width:73838;height:23876;visibility:visible;mso-wrap-style:square;v-text-anchor:top" coordsize="73838,2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qIcIA&#10;AADdAAAADwAAAGRycy9kb3ducmV2LnhtbERP24rCMBB9F/Yfwizsi6ypCtKtRlkWFxV88fIBQzO2&#10;1WZSkljr3xtB8G0O5zqzRWdq0ZLzlWUFw0ECgji3uuJCwfHw/52C8AFZY22ZFNzJw2L+0Zthpu2N&#10;d9TuQyFiCPsMFZQhNJmUPi/JoB/YhjhyJ+sMhghdIbXDWww3tRwlyUQarDg2lNjQX0n5ZX81Ctyl&#10;X7XHcNZFOty0/fN2tdzcWamvz+53CiJQF97il3ut4/yf8Qi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GohwgAAAN0AAAAPAAAAAAAAAAAAAAAAAJgCAABkcnMvZG93&#10;bnJldi54bWxQSwUGAAAAAAQABAD1AAAAhwMAAAAA&#10;" path="m36919,152c57340,,73838,5321,73838,11785v,6591,-16498,11938,-36919,11938c16497,23876,,18529,,12090,,5499,16497,152,36919,152xe" fillcolor="#c71a20" stroked="f" strokeweight="0">
                  <v:stroke miterlimit="83231f" joinstyle="miter"/>
                  <v:path arrowok="t" textboxrect="0,0,73838,23876"/>
                </v:shape>
                <v:shape id="Shape 1933" o:spid="_x0000_s1028" style="position:absolute;left:31873;top:64270;width:48870;height:15557;visibility:visible;mso-wrap-style:square;v-text-anchor:top" coordsize="4887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Cv8UA&#10;AADdAAAADwAAAGRycy9kb3ducmV2LnhtbERPTWvCQBC9C/0PyxR6Ed00gtQ0qxTB0kMPGovibchO&#10;NqHZ2ZDdmvTfu4WCt3m8z8k3o23FlXrfOFbwPE9AEJdON2wUfB13sxcQPiBrbB2Tgl/ysFk/THLM&#10;tBv4QNciGBFD2GeooA6hy6T0ZU0W/dx1xJGrXG8xRNgbqXscYrhtZZokS2mx4dhQY0fbmsrv4scq&#10;OA9bk5663fQSquKyfzfuM7VOqafH8e0VRKAx3MX/7g8d568WC/j7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oK/xQAAAN0AAAAPAAAAAAAAAAAAAAAAAJgCAABkcnMv&#10;ZG93bnJldi54bWxQSwUGAAAAAAQABAD1AAAAigMAAAAA&#10;" path="m24511,c37871,,48870,3442,48870,7696v,4394,-10999,7861,-24359,7861c10998,15557,152,12090,152,7848,,3619,10998,,24511,xe" fillcolor="#c71a20" stroked="f" strokeweight="0">
                  <v:stroke miterlimit="83231f" joinstyle="miter"/>
                  <v:path arrowok="t" textboxrect="0,0,48870,15557"/>
                </v:shape>
                <v:shape id="Shape 1934" o:spid="_x0000_s1029" style="position:absolute;left:7673;top:112189;width:55778;height:17920;visibility:visible;mso-wrap-style:square;v-text-anchor:top" coordsize="55778,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mcQA&#10;AADdAAAADwAAAGRycy9kb3ducmV2LnhtbERPS2vCQBC+C/0PyxR6042tiI2uUiq2KuTg49DjkB2z&#10;wexsyG5j/PeuIHibj+85s0VnK9FS40vHCoaDBARx7nTJhYLjYdWfgPABWWPlmBRcycNi/tKbYard&#10;hXfU7kMhYgj7FBWYEOpUSp8bsugHriaO3Mk1FkOETSF1g5cYbiv5niRjabHk2GCwpm9D+Xn/bxX8&#10;LLO/7Lhd/R62Jmzanc2WssuUenvtvqYgAnXhKX641zrO//wYwf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6w5nEAAAA3QAAAA8AAAAAAAAAAAAAAAAAmAIAAGRycy9k&#10;b3ducmV2LnhtbFBLBQYAAAAABAAEAPUAAACJAwAAAAA=&#10;" path="m27826,c43383,,55778,4090,55778,8954v,5041,-12395,8966,-27952,8966c12421,17920,,13843,,8954,,4090,12421,,27826,xe" fillcolor="#c71a20" stroked="f" strokeweight="0">
                  <v:stroke miterlimit="83231f" joinstyle="miter"/>
                  <v:path arrowok="t" textboxrect="0,0,55778,17920"/>
                </v:shape>
                <v:shape id="Shape 1935" o:spid="_x0000_s1030" style="position:absolute;left:71482;top:30791;width:37719;height:10846;visibility:visible;mso-wrap-style:square;v-text-anchor:top" coordsize="37719,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aOMMA&#10;AADdAAAADwAAAGRycy9kb3ducmV2LnhtbERPTWvDMAy9D/ofjAq7jNbexkqb1gmlUAg7DJYGchWx&#10;moTGcoi9Jvv382Cwmx7vU4dstr240+g7xxqe1woEce1Mx42G8nJebUH4gGywd0wavslDli4eDpgY&#10;N/En3YvQiBjCPkENbQhDIqWvW7Lo124gjtzVjRZDhGMjzYhTDLe9fFFqIy12HBtaHOjUUn0rvqwG&#10;VRmnasppyiv1bp5u5fWjUFo/LufjHkSgOfyL/9y5ifN3r2/w+008Qa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LaOMMAAADdAAAADwAAAAAAAAAAAAAAAACYAgAAZHJzL2Rv&#10;d25yZXYueG1sUEsFBgAAAAAEAAQA9QAAAIgDAAAAAA==&#10;" path="m18860,c29223,,37719,2362,37719,5499v,2985,-8496,5347,-18859,5347c8471,10846,,8331,,5347,152,2362,8471,,18860,xe" fillcolor="#c71a20" stroked="f" strokeweight="0">
                  <v:stroke miterlimit="83231f" joinstyle="miter"/>
                  <v:path arrowok="t" textboxrect="0,0,37719,10846"/>
                </v:shape>
                <v:shape id="Shape 1936" o:spid="_x0000_s1031" style="position:absolute;left:126943;top:10538;width:28918;height:7531;visibility:visible;mso-wrap-style:square;v-text-anchor:top" coordsize="28918,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ZMQA&#10;AADdAAAADwAAAGRycy9kb3ducmV2LnhtbERPS2vCQBC+F/wPywi9NRstaI2uoi2CUChoevA4Zsck&#10;mp0N2c2j/75bKHibj+85q81gKtFR40rLCiZRDII4s7rkXMF3un95A+E8ssbKMin4IQeb9ehphYm2&#10;PR+pO/lchBB2CSoovK8TKV1WkEEX2Zo4cFfbGPQBNrnUDfYh3FRyGsczabDk0FBgTe8FZfdTaxSc&#10;9+3x9mXL6eeuvdiP7eFi0vlcqefxsF2C8DT4h/jffdBh/uJ1B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gmTEAAAA3QAAAA8AAAAAAAAAAAAAAAAAmAIAAGRycy9k&#10;b3ducmV2LnhtbFBLBQYAAAAABAAEAPUAAACJAwAAAAA=&#10;" path="m14465,v8014,,14453,1727,14453,3759c28918,5804,22479,7531,14465,7531,6439,7531,,5804,,3759,,1727,6439,,14465,xe" fillcolor="#c71a20" stroked="f" strokeweight="0">
                  <v:stroke miterlimit="83231f" joinstyle="miter"/>
                  <v:path arrowok="t" textboxrect="0,0,28918,7531"/>
                </v:shape>
                <v:shape id="Shape 1937" o:spid="_x0000_s1032" style="position:absolute;left:177551;width:20879;height:4864;visibility:visible;mso-wrap-style:square;v-text-anchor:top" coordsize="20879,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rycYA&#10;AADdAAAADwAAAGRycy9kb3ducmV2LnhtbESPQWvCQBCF70L/wzIFb7pptdqmWUUEQahKq6HnITtN&#10;QrOzYXfV5N93hYK3Gd6b973Jlp1pxIWcry0reBonIIgLq2suFeSnzegVhA/IGhvLpKAnD8vFwyDD&#10;VNsrf9HlGEoRQ9inqKAKoU2l9EVFBv3YtsRR+7HOYIirK6V2eI3hppHPSTKTBmuOhApbWldU/B7P&#10;RsHL98YnPP2YFbvP3O37bWQceqWGj93qHUSgLtzN/9dbHeu/TeZw+yaO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MrycYAAADdAAAADwAAAAAAAAAAAAAAAACYAgAAZHJz&#10;L2Rvd25yZXYueG1sUEsFBgAAAAAEAAQA9QAAAIsDAAAAAA==&#10;" path="m10516,v5651,,10363,1105,10363,2349c20879,3772,16167,4864,10363,4711,4712,4711,,3619,,2349,,939,4712,,10516,xe" fillcolor="#c71a20" stroked="f" strokeweight="0">
                  <v:stroke miterlimit="83231f" joinstyle="miter"/>
                  <v:path arrowok="t" textboxrect="0,0,20879,4864"/>
                </v:shape>
                <v:shape id="Shape 1938" o:spid="_x0000_s1033" style="position:absolute;left:39787;top:2680;width:181753;height:217443;visibility:visible;mso-wrap-style:square;v-text-anchor:top" coordsize="181753,21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e8YA&#10;AADdAAAADwAAAGRycy9kb3ducmV2LnhtbESPT2/CMAzF75P2HSIjcRspQxqjEBDbhDRpF8a/s2lM&#10;U9E4XROgfPv5MGm3Z/n55/dmi87X6kptrAIbGA4yUMRFsBWXBnbb1dMrqJiQLdaBycCdIizmjw8z&#10;zG248TddN6lUAuGYowGXUpNrHQtHHuMgNMSyO4XWY5KxLbVt8SZwX+vnLHvRHiuWDw4bendUnDcX&#10;LxT2x/t4tz7s94flTzhv374+nDOm3+uWU1CJuvRv/rv+tBJ/MpK40kYk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qe8YAAADdAAAADwAAAAAAAAAAAAAAAACYAgAAZHJz&#10;L2Rvd25yZXYueG1sUEsFBgAAAAAEAAQA9QAAAIsDAAAAAA==&#10;" path="m181753,v,,-173605,55375,-96510,189556l104126,217443r-18859,l68175,188884c,51792,181753,,181753,xe" fillcolor="#007335" stroked="f" strokeweight="0">
                  <v:stroke miterlimit="83231f" joinstyle="miter"/>
                  <v:path arrowok="t" textboxrect="0,0,181753,217443"/>
                </v:shape>
                <w10:anchorlock/>
              </v:group>
            </w:pict>
          </mc:Fallback>
        </mc:AlternateContent>
      </w:r>
      <w:r>
        <w:tab/>
        <w:t>8.  Vervolgopgave integrale aanpak evenementen</w:t>
      </w:r>
    </w:p>
    <w:p>
      <w:pPr>
        <w:spacing w:after="279"/>
        <w:ind w:left="1759" w:right="13"/>
      </w:pPr>
      <w:r>
        <w:t>In bijlage 1 staat de gezamenlijke vervolgopgave voor de verdere integrale aanpak van evenementen en de implementatie van het evenementenbeleid.  Het nieuwe beleid wordt per 1 januari 2018 ingevoerd, nadat de beleidsregels zijn vastgesteld. Op dat moment start ook de nieuwe werkorganisatie met het nieuwe evenementenloket en de dynamische samenwerking met  het evenementenplatform. De vervolgopgave betreft de werkagenda voor  de komende jaren.</w:t>
      </w:r>
    </w:p>
    <w:p>
      <w:pPr>
        <w:ind w:left="1759" w:right="13"/>
      </w:pPr>
      <w:r>
        <w:t>Eind 2018 zal de eerste formele intakeprocedure via de evenementenkalender plaatsvinden. De integrale aanpak gaat echter ook over de verdere uitwerking  en uitvoering van het beleid en de daarin verwoorde ambities en afspraken.  Tussentijds zullen het beleid en de daaraan verbonden regels worden geëvalueerd in het evenementenplatform. Eind 2019, na een vol jaar ervaring met het gebruik van de evenementenkalender, zal daarvan een formele evaluatie plaatsvinden.</w:t>
      </w:r>
      <w:r>
        <w:br w:type="page"/>
      </w:r>
    </w:p>
    <w:p>
      <w:pPr>
        <w:pStyle w:val="Kop1"/>
        <w:ind w:left="1045"/>
      </w:pPr>
      <w:r>
        <w:rPr>
          <w:noProof/>
          <w:sz w:val="22"/>
        </w:rPr>
        <mc:AlternateContent>
          <mc:Choice Requires="wpg">
            <w:drawing>
              <wp:inline distT="0" distB="0" distL="0" distR="0">
                <wp:extent cx="221540" cy="220130"/>
                <wp:effectExtent l="0" t="0" r="0" b="0"/>
                <wp:docPr id="36526" name="Group 36526"/>
                <wp:cNvGraphicFramePr/>
                <a:graphic xmlns:a="http://schemas.openxmlformats.org/drawingml/2006/main">
                  <a:graphicData uri="http://schemas.microsoft.com/office/word/2010/wordprocessingGroup">
                    <wpg:wgp>
                      <wpg:cNvGrpSpPr/>
                      <wpg:grpSpPr>
                        <a:xfrm>
                          <a:off x="0" y="0"/>
                          <a:ext cx="221540" cy="220130"/>
                          <a:chOff x="0" y="0"/>
                          <a:chExt cx="221540" cy="220130"/>
                        </a:xfrm>
                      </wpg:grpSpPr>
                      <wps:wsp>
                        <wps:cNvPr id="2267" name="Shape 2267"/>
                        <wps:cNvSpPr/>
                        <wps:spPr>
                          <a:xfrm>
                            <a:off x="0" y="171593"/>
                            <a:ext cx="73838" cy="23876"/>
                          </a:xfrm>
                          <a:custGeom>
                            <a:avLst/>
                            <a:gdLst/>
                            <a:ahLst/>
                            <a:cxnLst/>
                            <a:rect l="0" t="0" r="0" b="0"/>
                            <a:pathLst>
                              <a:path w="73838" h="23876">
                                <a:moveTo>
                                  <a:pt x="36919" y="152"/>
                                </a:moveTo>
                                <a:cubicBezTo>
                                  <a:pt x="57340" y="0"/>
                                  <a:pt x="73838" y="5321"/>
                                  <a:pt x="73838" y="11785"/>
                                </a:cubicBezTo>
                                <a:cubicBezTo>
                                  <a:pt x="73838" y="18376"/>
                                  <a:pt x="57340" y="23723"/>
                                  <a:pt x="36919" y="23723"/>
                                </a:cubicBezTo>
                                <a:cubicBezTo>
                                  <a:pt x="16497" y="23876"/>
                                  <a:pt x="0" y="18529"/>
                                  <a:pt x="0" y="12090"/>
                                </a:cubicBezTo>
                                <a:cubicBezTo>
                                  <a:pt x="0" y="5499"/>
                                  <a:pt x="16497" y="152"/>
                                  <a:pt x="36919" y="152"/>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268" name="Shape 2268"/>
                        <wps:cNvSpPr/>
                        <wps:spPr>
                          <a:xfrm>
                            <a:off x="31873" y="64269"/>
                            <a:ext cx="48870" cy="15557"/>
                          </a:xfrm>
                          <a:custGeom>
                            <a:avLst/>
                            <a:gdLst/>
                            <a:ahLst/>
                            <a:cxnLst/>
                            <a:rect l="0" t="0" r="0" b="0"/>
                            <a:pathLst>
                              <a:path w="48870" h="15557">
                                <a:moveTo>
                                  <a:pt x="24511" y="0"/>
                                </a:moveTo>
                                <a:cubicBezTo>
                                  <a:pt x="37871" y="0"/>
                                  <a:pt x="48870" y="3442"/>
                                  <a:pt x="48870" y="7696"/>
                                </a:cubicBezTo>
                                <a:cubicBezTo>
                                  <a:pt x="48870" y="12090"/>
                                  <a:pt x="37871" y="15557"/>
                                  <a:pt x="24511" y="15557"/>
                                </a:cubicBezTo>
                                <a:cubicBezTo>
                                  <a:pt x="10998" y="15557"/>
                                  <a:pt x="152" y="12090"/>
                                  <a:pt x="152" y="7848"/>
                                </a:cubicBezTo>
                                <a:cubicBezTo>
                                  <a:pt x="0" y="3619"/>
                                  <a:pt x="10998" y="0"/>
                                  <a:pt x="24511"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269" name="Shape 2269"/>
                        <wps:cNvSpPr/>
                        <wps:spPr>
                          <a:xfrm>
                            <a:off x="7673" y="112190"/>
                            <a:ext cx="55778" cy="17920"/>
                          </a:xfrm>
                          <a:custGeom>
                            <a:avLst/>
                            <a:gdLst/>
                            <a:ahLst/>
                            <a:cxnLst/>
                            <a:rect l="0" t="0" r="0" b="0"/>
                            <a:pathLst>
                              <a:path w="55778" h="17920">
                                <a:moveTo>
                                  <a:pt x="27826" y="0"/>
                                </a:moveTo>
                                <a:cubicBezTo>
                                  <a:pt x="43383" y="0"/>
                                  <a:pt x="55778" y="4090"/>
                                  <a:pt x="55778" y="8954"/>
                                </a:cubicBezTo>
                                <a:cubicBezTo>
                                  <a:pt x="55778" y="13995"/>
                                  <a:pt x="43383" y="17920"/>
                                  <a:pt x="27826" y="17920"/>
                                </a:cubicBezTo>
                                <a:cubicBezTo>
                                  <a:pt x="12421" y="17920"/>
                                  <a:pt x="0" y="13843"/>
                                  <a:pt x="0" y="8954"/>
                                </a:cubicBezTo>
                                <a:cubicBezTo>
                                  <a:pt x="0" y="4090"/>
                                  <a:pt x="12421" y="0"/>
                                  <a:pt x="2782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270" name="Shape 2270"/>
                        <wps:cNvSpPr/>
                        <wps:spPr>
                          <a:xfrm>
                            <a:off x="71482" y="30790"/>
                            <a:ext cx="37719" cy="10846"/>
                          </a:xfrm>
                          <a:custGeom>
                            <a:avLst/>
                            <a:gdLst/>
                            <a:ahLst/>
                            <a:cxnLst/>
                            <a:rect l="0" t="0" r="0" b="0"/>
                            <a:pathLst>
                              <a:path w="37719" h="10846">
                                <a:moveTo>
                                  <a:pt x="18860" y="0"/>
                                </a:moveTo>
                                <a:cubicBezTo>
                                  <a:pt x="29223" y="0"/>
                                  <a:pt x="37719" y="2362"/>
                                  <a:pt x="37719" y="5499"/>
                                </a:cubicBezTo>
                                <a:cubicBezTo>
                                  <a:pt x="37719" y="8484"/>
                                  <a:pt x="29223" y="10846"/>
                                  <a:pt x="18860" y="10846"/>
                                </a:cubicBezTo>
                                <a:cubicBezTo>
                                  <a:pt x="8471" y="10846"/>
                                  <a:pt x="0" y="8331"/>
                                  <a:pt x="0" y="5347"/>
                                </a:cubicBezTo>
                                <a:cubicBezTo>
                                  <a:pt x="152" y="2362"/>
                                  <a:pt x="8471" y="0"/>
                                  <a:pt x="18860"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271" name="Shape 2271"/>
                        <wps:cNvSpPr/>
                        <wps:spPr>
                          <a:xfrm>
                            <a:off x="126943" y="10538"/>
                            <a:ext cx="28918" cy="7531"/>
                          </a:xfrm>
                          <a:custGeom>
                            <a:avLst/>
                            <a:gdLst/>
                            <a:ahLst/>
                            <a:cxnLst/>
                            <a:rect l="0" t="0" r="0" b="0"/>
                            <a:pathLst>
                              <a:path w="28918" h="7531">
                                <a:moveTo>
                                  <a:pt x="14465" y="0"/>
                                </a:moveTo>
                                <a:cubicBezTo>
                                  <a:pt x="22479" y="0"/>
                                  <a:pt x="28918" y="1727"/>
                                  <a:pt x="28918" y="3759"/>
                                </a:cubicBezTo>
                                <a:cubicBezTo>
                                  <a:pt x="28918" y="5804"/>
                                  <a:pt x="22479" y="7531"/>
                                  <a:pt x="14465" y="7531"/>
                                </a:cubicBezTo>
                                <a:cubicBezTo>
                                  <a:pt x="6439" y="7531"/>
                                  <a:pt x="0" y="5804"/>
                                  <a:pt x="0" y="3759"/>
                                </a:cubicBezTo>
                                <a:cubicBezTo>
                                  <a:pt x="0" y="1727"/>
                                  <a:pt x="6439" y="0"/>
                                  <a:pt x="14465"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272" name="Shape 2272"/>
                        <wps:cNvSpPr/>
                        <wps:spPr>
                          <a:xfrm>
                            <a:off x="177551" y="0"/>
                            <a:ext cx="20879" cy="4864"/>
                          </a:xfrm>
                          <a:custGeom>
                            <a:avLst/>
                            <a:gdLst/>
                            <a:ahLst/>
                            <a:cxnLst/>
                            <a:rect l="0" t="0" r="0" b="0"/>
                            <a:pathLst>
                              <a:path w="20879" h="4864">
                                <a:moveTo>
                                  <a:pt x="10516" y="0"/>
                                </a:moveTo>
                                <a:cubicBezTo>
                                  <a:pt x="16167" y="0"/>
                                  <a:pt x="20879" y="1105"/>
                                  <a:pt x="20879" y="2349"/>
                                </a:cubicBezTo>
                                <a:cubicBezTo>
                                  <a:pt x="20879" y="3772"/>
                                  <a:pt x="16167" y="4864"/>
                                  <a:pt x="10363" y="4711"/>
                                </a:cubicBezTo>
                                <a:cubicBezTo>
                                  <a:pt x="4712" y="4711"/>
                                  <a:pt x="0" y="3619"/>
                                  <a:pt x="0" y="2349"/>
                                </a:cubicBezTo>
                                <a:cubicBezTo>
                                  <a:pt x="0" y="939"/>
                                  <a:pt x="4712" y="0"/>
                                  <a:pt x="1051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2273" name="Shape 2273"/>
                        <wps:cNvSpPr/>
                        <wps:spPr>
                          <a:xfrm>
                            <a:off x="14746" y="2680"/>
                            <a:ext cx="206794" cy="217450"/>
                          </a:xfrm>
                          <a:custGeom>
                            <a:avLst/>
                            <a:gdLst/>
                            <a:ahLst/>
                            <a:cxnLst/>
                            <a:rect l="0" t="0" r="0" b="0"/>
                            <a:pathLst>
                              <a:path w="206794" h="217450">
                                <a:moveTo>
                                  <a:pt x="206794" y="0"/>
                                </a:moveTo>
                                <a:cubicBezTo>
                                  <a:pt x="206794" y="0"/>
                                  <a:pt x="9271" y="63005"/>
                                  <a:pt x="129172" y="217450"/>
                                </a:cubicBezTo>
                                <a:lnTo>
                                  <a:pt x="110312" y="217450"/>
                                </a:lnTo>
                                <a:cubicBezTo>
                                  <a:pt x="0" y="58928"/>
                                  <a:pt x="206794" y="0"/>
                                  <a:pt x="206794"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36526" o:spid="_x0000_s1026" style="width:17.45pt;height:17.35pt;mso-position-horizontal-relative:char;mso-position-vertical-relative:line" coordsize="221540,2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">
                <v:shape id="Shape 2267" o:spid="_x0000_s1027" style="position:absolute;top:171593;width:73838;height:23876;visibility:visible;mso-wrap-style:square;v-text-anchor:top" coordsize="73838,2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j+sQA&#10;AADdAAAADwAAAGRycy9kb3ducmV2LnhtbESPQYvCMBSE78L+h/AEL6KpPah0jSKLyyrsxeoPeDRv&#10;22rzUpJY6783woLHYWa+YVab3jSiI+drywpm0wQEcWF1zaWC8+l7sgThA7LGxjIpeJCHzfpjsMJM&#10;2zsfqctDKSKEfYYKqhDaTEpfVGTQT21LHL0/6wyGKF0ptcN7hJtGpkkylwZrjgsVtvRVUXHNb0aB&#10;u47r7hwuulzODt348vuzOzxYqdGw336CCNSHd/i/vdcK0nS+gNe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o/rEAAAA3QAAAA8AAAAAAAAAAAAAAAAAmAIAAGRycy9k&#10;b3ducmV2LnhtbFBLBQYAAAAABAAEAPUAAACJAwAAAAA=&#10;" path="m36919,152c57340,,73838,5321,73838,11785v,6591,-16498,11938,-36919,11938c16497,23876,,18529,,12090,,5499,16497,152,36919,152xe" fillcolor="#c71a20" stroked="f" strokeweight="0">
                  <v:stroke miterlimit="83231f" joinstyle="miter"/>
                  <v:path arrowok="t" textboxrect="0,0,73838,23876"/>
                </v:shape>
                <v:shape id="Shape 2268" o:spid="_x0000_s1028" style="position:absolute;left:31873;top:64269;width:48870;height:15557;visibility:visible;mso-wrap-style:square;v-text-anchor:top" coordsize="4887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6jcIA&#10;AADdAAAADwAAAGRycy9kb3ducmV2LnhtbERPz2vCMBS+D/wfwhO8DE3NQUY1igjKDh5cJ4q3R/NM&#10;i81LaTJb//vlMNjx4/u92gyuEU/qQu1Zw3yWgSAuvanZajh/76cfIEJENth4Jg0vCrBZj95WmBvf&#10;8xc9i2hFCuGQo4YqxjaXMpQVOQwz3xIn7u47hzHBzkrTYZ/CXSNVli2kw5pTQ4Ut7SoqH8WP03Dt&#10;d1Zd2v37Ld6L2+lg/VE5r/VkPGyXICIN8V/85/40GpRapLn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HqNwgAAAN0AAAAPAAAAAAAAAAAAAAAAAJgCAABkcnMvZG93&#10;bnJldi54bWxQSwUGAAAAAAQABAD1AAAAhwMAAAAA&#10;" path="m24511,c37871,,48870,3442,48870,7696v,4394,-10999,7861,-24359,7861c10998,15557,152,12090,152,7848,,3619,10998,,24511,xe" fillcolor="#c71a20" stroked="f" strokeweight="0">
                  <v:stroke miterlimit="83231f" joinstyle="miter"/>
                  <v:path arrowok="t" textboxrect="0,0,48870,15557"/>
                </v:shape>
                <v:shape id="Shape 2269" o:spid="_x0000_s1029" style="position:absolute;left:7673;top:112190;width:55778;height:17920;visibility:visible;mso-wrap-style:square;v-text-anchor:top" coordsize="55778,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GRMYA&#10;AADdAAAADwAAAGRycy9kb3ducmV2LnhtbESPT4vCMBTE7wt+h/CEva2pPchu1yiiqLtCD/457PHR&#10;PJti81KaWOu3N4Kwx2FmfsNM572tRUetrxwrGI8SEMSF0xWXCk7H9ccnCB+QNdaOScGdPMxng7cp&#10;ZtrdeE/dIZQiQthnqMCE0GRS+sKQRT9yDXH0zq61GKJsS6lbvEW4rWWaJBNpseK4YLChpaHicrha&#10;BZtV/pefduvtcWfCb7e3+Ur2uVLvw37xDSJQH/7Dr/aPVpCmky94vo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kGRMYAAADdAAAADwAAAAAAAAAAAAAAAACYAgAAZHJz&#10;L2Rvd25yZXYueG1sUEsFBgAAAAAEAAQA9QAAAIsDAAAAAA==&#10;" path="m27826,c43383,,55778,4090,55778,8954v,5041,-12395,8966,-27952,8966c12421,17920,,13843,,8954,,4090,12421,,27826,xe" fillcolor="#c71a20" stroked="f" strokeweight="0">
                  <v:stroke miterlimit="83231f" joinstyle="miter"/>
                  <v:path arrowok="t" textboxrect="0,0,55778,17920"/>
                </v:shape>
                <v:shape id="Shape 2270" o:spid="_x0000_s1030" style="position:absolute;left:71482;top:30790;width:37719;height:10846;visibility:visible;mso-wrap-style:square;v-text-anchor:top" coordsize="37719,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FPr8A&#10;AADdAAAADwAAAGRycy9kb3ducmV2LnhtbERPTYvCMBC9L/gfwgheRBN7WKUaRQSheBC2Cl6HZmyL&#10;zaQ00dZ/bw7CHh/ve7MbbCNe1PnasYbFXIEgLpypudRwvRxnKxA+IBtsHJOGN3nYbUc/G0yN6/mP&#10;XnkoRQxhn6KGKoQ2ldIXFVn0c9cSR+7uOoshwq6UpsM+httGJkr9Sos1x4YKWzpUVDzyp9Wgbsap&#10;gjLqs5s6menjej/nSuvJeNivQQQawr/4686MhiRZxv3xTXwC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boU+vwAAAN0AAAAPAAAAAAAAAAAAAAAAAJgCAABkcnMvZG93bnJl&#10;di54bWxQSwUGAAAAAAQABAD1AAAAhAMAAAAA&#10;" path="m18860,c29223,,37719,2362,37719,5499v,2985,-8496,5347,-18859,5347c8471,10846,,8331,,5347,152,2362,8471,,18860,xe" fillcolor="#c71a20" stroked="f" strokeweight="0">
                  <v:stroke miterlimit="83231f" joinstyle="miter"/>
                  <v:path arrowok="t" textboxrect="0,0,37719,10846"/>
                </v:shape>
                <v:shape id="Shape 2271" o:spid="_x0000_s1031" style="position:absolute;left:126943;top:10538;width:28918;height:7531;visibility:visible;mso-wrap-style:square;v-text-anchor:top" coordsize="28918,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mjscA&#10;AADdAAAADwAAAGRycy9kb3ducmV2LnhtbESPzWrDMBCE74W8g9hAb7VsH+riRAlJiyEQKOTnkOPa&#10;2tpurJWx5MR5+6pQ6HGYmW+Y5XoynbjR4FrLCpIoBkFcWd1yreB8Kl7eQDiPrLGzTAoe5GC9mj0t&#10;Mdf2zge6HX0tAoRdjgoa7/tcSlc1ZNBFticO3pcdDPogh1rqAe8BbjqZxvGrNNhyWGiwp/eGqutx&#10;NAouxXj4/rRtut+Opf3Y7EpzyjKlnufTZgHC0+T/w3/tnVaQplk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F5o7HAAAA3QAAAA8AAAAAAAAAAAAAAAAAmAIAAGRy&#10;cy9kb3ducmV2LnhtbFBLBQYAAAAABAAEAPUAAACMAwAAAAA=&#10;" path="m14465,v8014,,14453,1727,14453,3759c28918,5804,22479,7531,14465,7531,6439,7531,,5804,,3759,,1727,6439,,14465,xe" fillcolor="#c71a20" stroked="f" strokeweight="0">
                  <v:stroke miterlimit="83231f" joinstyle="miter"/>
                  <v:path arrowok="t" textboxrect="0,0,28918,7531"/>
                </v:shape>
                <v:shape id="Shape 2272" o:spid="_x0000_s1032" style="position:absolute;left:177551;width:20879;height:4864;visibility:visible;mso-wrap-style:square;v-text-anchor:top" coordsize="20879,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0z8QA&#10;AADdAAAADwAAAGRycy9kb3ducmV2LnhtbESPXWvCMBSG7wf+h3AE72a64seoTUUEQdCNTWXXh+bY&#10;ljUnJYna/vtlMNjly/vx8Obr3rTiTs43lhW8TBMQxKXVDVcKLufd8ysIH5A1tpZJwUAe1sXoKcdM&#10;2wd/0v0UKhFH2GeooA6hy6T0ZU0G/dR2xNG7WmcwROkqqR0+4rhpZZokC2mw4UiosaNtTeX36WYU&#10;zL92PuHZYVEePy7ubdhHxvug1GTcb1YgAvXhP/zX3msFabpM4fdNf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dM/EAAAA3QAAAA8AAAAAAAAAAAAAAAAAmAIAAGRycy9k&#10;b3ducmV2LnhtbFBLBQYAAAAABAAEAPUAAACJAwAAAAA=&#10;" path="m10516,v5651,,10363,1105,10363,2349c20879,3772,16167,4864,10363,4711,4712,4711,,3619,,2349,,939,4712,,10516,xe" fillcolor="#c71a20" stroked="f" strokeweight="0">
                  <v:stroke miterlimit="83231f" joinstyle="miter"/>
                  <v:path arrowok="t" textboxrect="0,0,20879,4864"/>
                </v:shape>
                <v:shape id="Shape 2273" o:spid="_x0000_s1033" style="position:absolute;left:14746;top:2680;width:206794;height:217450;visibility:visible;mso-wrap-style:square;v-text-anchor:top" coordsize="206794,2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vxMMA&#10;AADdAAAADwAAAGRycy9kb3ducmV2LnhtbESPUWvCMBSF3wf7D+EO9jYT65hSjSIyRfBp1R9wba5t&#10;sLkpTWa7f78Igo+Hc853OIvV4Bpxoy5YzxrGIwWCuPTGcqXhdNx+zECEiGyw8Uwa/ijAavn6ssDc&#10;+J5/6FbESiQIhxw11DG2uZShrMlhGPmWOHkX3zmMSXaVNB32Ce4amSn1JR1aTgs1trSpqbwWv04D&#10;Ft/NeW8/1WTHfnvF/mQPO6X1+9uwnoOINMRn+NHeGw1ZNp3A/U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TvxMMAAADdAAAADwAAAAAAAAAAAAAAAACYAgAAZHJzL2Rv&#10;d25yZXYueG1sUEsFBgAAAAAEAAQA9QAAAIgDAAAAAA==&#10;" path="m206794,v,,-197523,63005,-77622,217450l110312,217450c,58928,206794,,206794,xe" fillcolor="#007335" stroked="f" strokeweight="0">
                  <v:stroke miterlimit="83231f" joinstyle="miter"/>
                  <v:path arrowok="t" textboxrect="0,0,206794,217450"/>
                </v:shape>
                <w10:anchorlock/>
              </v:group>
            </w:pict>
          </mc:Fallback>
        </mc:AlternateContent>
      </w:r>
      <w:r>
        <w:tab/>
        <w:t>Bijlage 1. Vervolgopgave Intergrale aanpak evementen</w:t>
      </w:r>
    </w:p>
    <w:p>
      <w:pPr>
        <w:spacing w:after="0" w:line="259" w:lineRule="auto"/>
        <w:ind w:left="1764" w:right="0" w:firstLine="0"/>
      </w:pPr>
      <w:r>
        <w:rPr>
          <w:b/>
          <w:color w:val="00692C"/>
          <w:sz w:val="40"/>
        </w:rPr>
        <w:t xml:space="preserve"> </w:t>
      </w:r>
    </w:p>
    <w:tbl>
      <w:tblPr>
        <w:tblStyle w:val="TableGrid"/>
        <w:tblW w:w="6704" w:type="dxa"/>
        <w:tblInd w:w="1764" w:type="dxa"/>
        <w:tblCellMar>
          <w:top w:w="59" w:type="dxa"/>
          <w:left w:w="80" w:type="dxa"/>
          <w:bottom w:w="0" w:type="dxa"/>
          <w:right w:w="52" w:type="dxa"/>
        </w:tblCellMar>
        <w:tblLook w:val="04A0" w:firstRow="1" w:lastRow="0" w:firstColumn="1" w:lastColumn="0" w:noHBand="0" w:noVBand="1"/>
      </w:tblPr>
      <w:tblGrid>
        <w:gridCol w:w="392"/>
        <w:gridCol w:w="3397"/>
        <w:gridCol w:w="1455"/>
        <w:gridCol w:w="1460"/>
      </w:tblGrid>
      <w:tr>
        <w:trPr>
          <w:trHeight w:val="265"/>
        </w:trPr>
        <w:tc>
          <w:tcPr>
            <w:tcW w:w="3789" w:type="dxa"/>
            <w:gridSpan w:val="2"/>
            <w:tcBorders>
              <w:top w:val="nil"/>
              <w:left w:val="nil"/>
              <w:bottom w:val="single" w:sz="4" w:space="0" w:color="FFFFFF"/>
              <w:right w:val="single" w:sz="4" w:space="0" w:color="FFFFFF"/>
            </w:tcBorders>
            <w:shd w:val="clear" w:color="auto" w:fill="DA0022"/>
          </w:tcPr>
          <w:p>
            <w:pPr>
              <w:tabs>
                <w:tab w:val="center" w:pos="552"/>
              </w:tabs>
              <w:spacing w:after="0" w:line="259" w:lineRule="auto"/>
              <w:ind w:left="0" w:right="0" w:firstLine="0"/>
            </w:pPr>
            <w:r>
              <w:rPr>
                <w:b/>
                <w:color w:val="FFFFFF"/>
                <w:sz w:val="14"/>
              </w:rPr>
              <w:t>Nr.</w:t>
            </w:r>
            <w:r>
              <w:rPr>
                <w:b/>
                <w:color w:val="FFFFFF"/>
                <w:sz w:val="14"/>
              </w:rPr>
              <w:tab/>
              <w:t>actie</w:t>
            </w:r>
          </w:p>
        </w:tc>
        <w:tc>
          <w:tcPr>
            <w:tcW w:w="1455" w:type="dxa"/>
            <w:tcBorders>
              <w:top w:val="nil"/>
              <w:left w:val="single" w:sz="4" w:space="0" w:color="FFFFFF"/>
              <w:bottom w:val="single" w:sz="4" w:space="0" w:color="FFFFFF"/>
              <w:right w:val="single" w:sz="4" w:space="0" w:color="FFFFFF"/>
            </w:tcBorders>
            <w:shd w:val="clear" w:color="auto" w:fill="DA0022"/>
          </w:tcPr>
          <w:p>
            <w:pPr>
              <w:spacing w:after="0" w:line="259" w:lineRule="auto"/>
              <w:ind w:left="0" w:right="0" w:firstLine="0"/>
            </w:pPr>
            <w:r>
              <w:rPr>
                <w:b/>
                <w:color w:val="FFFFFF"/>
                <w:sz w:val="14"/>
              </w:rPr>
              <w:t>actoren</w:t>
            </w:r>
          </w:p>
        </w:tc>
        <w:tc>
          <w:tcPr>
            <w:tcW w:w="1460" w:type="dxa"/>
            <w:tcBorders>
              <w:top w:val="nil"/>
              <w:left w:val="single" w:sz="4" w:space="0" w:color="FFFFFF"/>
              <w:bottom w:val="single" w:sz="4" w:space="0" w:color="FFFFFF"/>
              <w:right w:val="nil"/>
            </w:tcBorders>
            <w:shd w:val="clear" w:color="auto" w:fill="DA0022"/>
          </w:tcPr>
          <w:p>
            <w:pPr>
              <w:spacing w:after="0" w:line="259" w:lineRule="auto"/>
              <w:ind w:left="0" w:right="0" w:firstLine="0"/>
            </w:pPr>
            <w:r>
              <w:rPr>
                <w:b/>
                <w:color w:val="FFFFFF"/>
                <w:sz w:val="14"/>
              </w:rPr>
              <w:t>planning</w:t>
            </w:r>
          </w:p>
        </w:tc>
      </w:tr>
      <w:tr>
        <w:trPr>
          <w:trHeight w:val="265"/>
        </w:trPr>
        <w:tc>
          <w:tcPr>
            <w:tcW w:w="392" w:type="dxa"/>
            <w:tcBorders>
              <w:top w:val="single" w:sz="4" w:space="0" w:color="FFFFFF"/>
              <w:left w:val="nil"/>
              <w:bottom w:val="single" w:sz="4" w:space="0" w:color="000000"/>
              <w:right w:val="single" w:sz="4" w:space="0" w:color="000000"/>
            </w:tcBorders>
            <w:shd w:val="clear" w:color="auto" w:fill="F9D7CD"/>
          </w:tcPr>
          <w:p>
            <w:pPr>
              <w:spacing w:after="0" w:line="259" w:lineRule="auto"/>
              <w:ind w:left="0" w:right="0" w:firstLine="0"/>
            </w:pPr>
            <w:r>
              <w:rPr>
                <w:sz w:val="14"/>
              </w:rPr>
              <w:t>1</w:t>
            </w:r>
          </w:p>
        </w:tc>
        <w:tc>
          <w:tcPr>
            <w:tcW w:w="6312" w:type="dxa"/>
            <w:gridSpan w:val="3"/>
            <w:tcBorders>
              <w:top w:val="single" w:sz="4" w:space="0" w:color="FFFFFF"/>
              <w:left w:val="single" w:sz="4" w:space="0" w:color="000000"/>
              <w:bottom w:val="single" w:sz="4" w:space="0" w:color="000000"/>
              <w:right w:val="nil"/>
            </w:tcBorders>
            <w:shd w:val="clear" w:color="auto" w:fill="F9D7CD"/>
          </w:tcPr>
          <w:p>
            <w:pPr>
              <w:spacing w:after="0" w:line="259" w:lineRule="auto"/>
              <w:ind w:left="0" w:right="0" w:firstLine="0"/>
            </w:pPr>
            <w:r>
              <w:rPr>
                <w:sz w:val="14"/>
              </w:rPr>
              <w:t>Inrichting van de externe werkorganisatie</w:t>
            </w:r>
          </w:p>
        </w:tc>
      </w:tr>
      <w:tr>
        <w:trPr>
          <w:trHeight w:val="98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1a</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Structureel overleg Evenementenplatform (samenstelling, doelen, werkwijze, etc.)</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3" w:lineRule="auto"/>
              <w:ind w:left="0" w:right="0" w:firstLine="0"/>
            </w:pPr>
            <w:r>
              <w:rPr>
                <w:sz w:val="14"/>
              </w:rPr>
              <w:t>Evenementenplatform</w:t>
            </w:r>
          </w:p>
          <w:p>
            <w:pPr>
              <w:spacing w:after="0" w:line="259" w:lineRule="auto"/>
              <w:ind w:left="0" w:right="0" w:firstLine="0"/>
            </w:pPr>
            <w:r>
              <w:rPr>
                <w:sz w:val="14"/>
              </w:rPr>
              <w:t xml:space="preserve">Gemeente (Verg. </w:t>
            </w:r>
          </w:p>
          <w:p>
            <w:pPr>
              <w:spacing w:after="0" w:line="259" w:lineRule="auto"/>
              <w:ind w:left="0" w:right="0" w:firstLine="0"/>
            </w:pPr>
            <w:r>
              <w:rPr>
                <w:sz w:val="14"/>
              </w:rPr>
              <w:t>/ EZ)</w:t>
            </w:r>
          </w:p>
          <w:p>
            <w:pPr>
              <w:spacing w:after="0" w:line="259" w:lineRule="auto"/>
              <w:ind w:left="0" w:right="0" w:firstLine="0"/>
            </w:pPr>
            <w:r>
              <w:rPr>
                <w:sz w:val="14"/>
              </w:rPr>
              <w:t>CMB/VVV</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Eind 2017 gereed</w:t>
            </w:r>
          </w:p>
        </w:tc>
      </w:tr>
      <w:tr>
        <w:trPr>
          <w:trHeight w:val="98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1b</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Inrichting en werkwijze evenementenloket (huisvesting, opening, bemensing, digitaal loket, werkwijze, etc.)</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 xml:space="preserve">Gemeente (Verg. / </w:t>
            </w:r>
          </w:p>
          <w:p>
            <w:pPr>
              <w:spacing w:after="0" w:line="259" w:lineRule="auto"/>
              <w:ind w:left="0" w:right="0" w:firstLine="0"/>
            </w:pPr>
            <w:r>
              <w:rPr>
                <w:sz w:val="14"/>
              </w:rPr>
              <w:t>EZ / communicatie)</w:t>
            </w:r>
          </w:p>
          <w:p>
            <w:pPr>
              <w:spacing w:after="0" w:line="259" w:lineRule="auto"/>
              <w:ind w:left="0" w:right="0" w:firstLine="0"/>
            </w:pPr>
            <w:r>
              <w:rPr>
                <w:sz w:val="14"/>
              </w:rPr>
              <w:t>CMB/VVV</w:t>
            </w:r>
          </w:p>
        </w:tc>
        <w:tc>
          <w:tcPr>
            <w:tcW w:w="1460" w:type="dxa"/>
            <w:tcBorders>
              <w:top w:val="single" w:sz="4" w:space="0" w:color="000000"/>
              <w:left w:val="single" w:sz="4" w:space="0" w:color="000000"/>
              <w:bottom w:val="single" w:sz="4" w:space="0" w:color="000000"/>
              <w:right w:val="nil"/>
            </w:tcBorders>
          </w:tcPr>
          <w:p>
            <w:pPr>
              <w:spacing w:after="0" w:line="253" w:lineRule="auto"/>
              <w:ind w:left="0" w:right="0" w:firstLine="0"/>
            </w:pPr>
            <w:r>
              <w:rPr>
                <w:sz w:val="14"/>
              </w:rPr>
              <w:t>Eind 2017 basis gereed</w:t>
            </w:r>
          </w:p>
          <w:p>
            <w:pPr>
              <w:spacing w:after="0" w:line="259" w:lineRule="auto"/>
              <w:ind w:left="0" w:right="12" w:firstLine="0"/>
            </w:pPr>
            <w:r>
              <w:rPr>
                <w:sz w:val="14"/>
              </w:rPr>
              <w:t>Digitaal loket: medio Doorontw. 2018 ev</w:t>
            </w:r>
          </w:p>
        </w:tc>
      </w:tr>
      <w:tr>
        <w:trPr>
          <w:trHeight w:val="4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1c</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Handreiking evenementen (brochure/ digitaal) Structureel zorg voor update</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Evenementenloket</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w:t>
            </w:r>
          </w:p>
        </w:tc>
      </w:tr>
      <w:tr>
        <w:trPr>
          <w:trHeight w:val="44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1d</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Structureel ambtelijk cluster evenementen binnen gemeente (samenstelling, werkwijze)</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Gemeente</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Eind 2017 e.v.</w:t>
            </w:r>
          </w:p>
        </w:tc>
      </w:tr>
      <w:tr>
        <w:trPr>
          <w:trHeight w:val="4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1e</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Nieuwe afspraken (opdracht/ kosten) met de VVV voor o.a. bieden huisvesting en ondersteuning</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Gemeente (EZ) en </w:t>
            </w:r>
          </w:p>
          <w:p>
            <w:pPr>
              <w:spacing w:after="0" w:line="259" w:lineRule="auto"/>
              <w:ind w:left="0" w:right="0" w:firstLine="0"/>
            </w:pPr>
            <w:r>
              <w:rPr>
                <w:sz w:val="14"/>
              </w:rPr>
              <w:t>VVV</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w:t>
            </w:r>
          </w:p>
        </w:tc>
      </w:tr>
      <w:tr>
        <w:trPr>
          <w:trHeight w:val="62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1f</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Uitwerking positionering ster-events</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CityMarketingBu-</w:t>
            </w:r>
          </w:p>
          <w:p>
            <w:pPr>
              <w:spacing w:after="0" w:line="259" w:lineRule="auto"/>
              <w:ind w:left="0" w:right="675" w:firstLine="0"/>
            </w:pPr>
            <w:r>
              <w:rPr>
                <w:sz w:val="14"/>
              </w:rPr>
              <w:t>reau/ Gem (EZ)</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2018</w:t>
            </w:r>
          </w:p>
        </w:tc>
      </w:tr>
      <w:tr>
        <w:trPr>
          <w:trHeight w:val="4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1g</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Acquireren onderscheidende events</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CityMarketingBureau</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 e.v.</w:t>
            </w:r>
          </w:p>
        </w:tc>
      </w:tr>
      <w:tr>
        <w:trPr>
          <w:trHeight w:val="265"/>
        </w:trPr>
        <w:tc>
          <w:tcPr>
            <w:tcW w:w="392" w:type="dxa"/>
            <w:tcBorders>
              <w:top w:val="single" w:sz="4" w:space="0" w:color="000000"/>
              <w:left w:val="nil"/>
              <w:bottom w:val="single" w:sz="4" w:space="0" w:color="000000"/>
              <w:right w:val="single" w:sz="4" w:space="0" w:color="000000"/>
            </w:tcBorders>
            <w:shd w:val="clear" w:color="auto" w:fill="F9D7CD"/>
          </w:tcPr>
          <w:p>
            <w:pPr>
              <w:spacing w:after="0" w:line="259" w:lineRule="auto"/>
              <w:ind w:left="0" w:right="0" w:firstLine="0"/>
            </w:pPr>
            <w:r>
              <w:rPr>
                <w:sz w:val="14"/>
              </w:rPr>
              <w:t>2</w:t>
            </w:r>
          </w:p>
        </w:tc>
        <w:tc>
          <w:tcPr>
            <w:tcW w:w="6312" w:type="dxa"/>
            <w:gridSpan w:val="3"/>
            <w:tcBorders>
              <w:top w:val="single" w:sz="4" w:space="0" w:color="000000"/>
              <w:left w:val="single" w:sz="4" w:space="0" w:color="000000"/>
              <w:bottom w:val="single" w:sz="4" w:space="0" w:color="000000"/>
              <w:right w:val="nil"/>
            </w:tcBorders>
            <w:shd w:val="clear" w:color="auto" w:fill="F9D7CD"/>
          </w:tcPr>
          <w:p>
            <w:pPr>
              <w:spacing w:after="0" w:line="259" w:lineRule="auto"/>
              <w:ind w:left="0" w:right="0" w:firstLine="0"/>
            </w:pPr>
            <w:r>
              <w:rPr>
                <w:sz w:val="14"/>
              </w:rPr>
              <w:t>Juridische verankering van het evenementenbeleid in Beleidsregels Evenementen in Roosendaal</w:t>
            </w:r>
          </w:p>
        </w:tc>
      </w:tr>
      <w:tr>
        <w:trPr>
          <w:trHeight w:val="4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2a</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Regel die status geeft aan het beleid</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Gemeente (Verg./ EZ / ID&amp;C)</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Eind 2017</w:t>
            </w:r>
          </w:p>
        </w:tc>
      </w:tr>
      <w:tr>
        <w:trPr>
          <w:trHeight w:val="62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2b</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26" w:firstLine="0"/>
            </w:pPr>
            <w:r>
              <w:rPr>
                <w:sz w:val="14"/>
              </w:rPr>
              <w:t>Regels ter bekrachtiging van het locatiebeleid en de in sommige gebieden nodige begrenzingen van de geluidbelasting.</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 xml:space="preserve">Gemeente (Verg./ </w:t>
            </w:r>
          </w:p>
          <w:p>
            <w:pPr>
              <w:spacing w:after="0" w:line="259" w:lineRule="auto"/>
              <w:ind w:left="0" w:right="0" w:firstLine="0"/>
            </w:pPr>
            <w:r>
              <w:rPr>
                <w:sz w:val="14"/>
              </w:rPr>
              <w:t>ID&amp;C) /</w:t>
            </w:r>
          </w:p>
          <w:p>
            <w:pPr>
              <w:spacing w:after="0" w:line="259" w:lineRule="auto"/>
              <w:ind w:left="0" w:right="0" w:firstLine="0"/>
            </w:pPr>
            <w:r>
              <w:rPr>
                <w:sz w:val="14"/>
              </w:rPr>
              <w:t>OMWB</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Eind 2017</w:t>
            </w:r>
          </w:p>
        </w:tc>
      </w:tr>
      <w:tr>
        <w:trPr>
          <w:trHeight w:val="4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2c</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Regels ter vastlegging intakeprocedure via evenementenkalender</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Gemeente (Verg./ EZ/ ID&amp;C)</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Eind 2017</w:t>
            </w:r>
          </w:p>
        </w:tc>
      </w:tr>
      <w:tr>
        <w:trPr>
          <w:trHeight w:val="44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2d</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15" w:firstLine="0"/>
            </w:pPr>
            <w:r>
              <w:rPr>
                <w:sz w:val="14"/>
              </w:rPr>
              <w:t>Het evt. juridisch positioneren van food- en andere markten</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Gemeente (Verg./ EZ / ID&amp;C)</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2018</w:t>
            </w:r>
          </w:p>
        </w:tc>
      </w:tr>
      <w:tr>
        <w:trPr>
          <w:trHeight w:val="62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2e</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Regels die status geven de ster-events en het CMB dat verantwoordelijk is voor de aanwijzing</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Gemeente (Verg./ </w:t>
            </w:r>
          </w:p>
          <w:p>
            <w:pPr>
              <w:spacing w:after="0" w:line="259" w:lineRule="auto"/>
              <w:ind w:left="0" w:right="0" w:firstLine="0"/>
            </w:pPr>
            <w:r>
              <w:rPr>
                <w:sz w:val="14"/>
              </w:rPr>
              <w:t>EZ /</w:t>
            </w:r>
          </w:p>
          <w:p>
            <w:pPr>
              <w:spacing w:after="0" w:line="259" w:lineRule="auto"/>
              <w:ind w:left="0" w:right="0" w:firstLine="0"/>
            </w:pPr>
            <w:r>
              <w:rPr>
                <w:sz w:val="14"/>
              </w:rPr>
              <w:t>ID&amp;C)</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Eind 2017</w:t>
            </w:r>
          </w:p>
        </w:tc>
      </w:tr>
      <w:tr>
        <w:trPr>
          <w:trHeight w:val="265"/>
        </w:trPr>
        <w:tc>
          <w:tcPr>
            <w:tcW w:w="392" w:type="dxa"/>
            <w:tcBorders>
              <w:top w:val="single" w:sz="4" w:space="0" w:color="000000"/>
              <w:left w:val="nil"/>
              <w:bottom w:val="single" w:sz="4" w:space="0" w:color="000000"/>
              <w:right w:val="single" w:sz="4" w:space="0" w:color="000000"/>
            </w:tcBorders>
            <w:shd w:val="clear" w:color="auto" w:fill="F9D7CD"/>
          </w:tcPr>
          <w:p>
            <w:pPr>
              <w:spacing w:after="0" w:line="259" w:lineRule="auto"/>
              <w:ind w:left="0" w:right="0" w:firstLine="0"/>
            </w:pPr>
            <w:r>
              <w:rPr>
                <w:sz w:val="14"/>
              </w:rPr>
              <w:t>3</w:t>
            </w:r>
          </w:p>
        </w:tc>
        <w:tc>
          <w:tcPr>
            <w:tcW w:w="6312" w:type="dxa"/>
            <w:gridSpan w:val="3"/>
            <w:tcBorders>
              <w:top w:val="single" w:sz="4" w:space="0" w:color="000000"/>
              <w:left w:val="single" w:sz="4" w:space="0" w:color="000000"/>
              <w:bottom w:val="single" w:sz="4" w:space="0" w:color="000000"/>
              <w:right w:val="nil"/>
            </w:tcBorders>
            <w:shd w:val="clear" w:color="auto" w:fill="F9D7CD"/>
          </w:tcPr>
          <w:p>
            <w:pPr>
              <w:spacing w:after="0" w:line="259" w:lineRule="auto"/>
              <w:ind w:left="0" w:right="0" w:firstLine="0"/>
            </w:pPr>
            <w:r>
              <w:rPr>
                <w:sz w:val="14"/>
              </w:rPr>
              <w:t>Uitwerking en uitvoering locatiebeleid</w:t>
            </w:r>
          </w:p>
        </w:tc>
      </w:tr>
      <w:tr>
        <w:trPr>
          <w:trHeight w:val="80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3a</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Controle begrenzing belasting (Oude) Markt in samenhang met locatie EvLoonpark </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3" w:lineRule="auto"/>
              <w:ind w:left="0" w:right="0" w:firstLine="0"/>
            </w:pPr>
            <w:r>
              <w:rPr>
                <w:sz w:val="14"/>
              </w:rPr>
              <w:t xml:space="preserve">Gemeente (Verg./ EZ/ ID&amp;C) / OMWB/ evt. omwonenden </w:t>
            </w:r>
          </w:p>
          <w:p>
            <w:pPr>
              <w:spacing w:after="0" w:line="259" w:lineRule="auto"/>
              <w:ind w:left="0" w:right="0" w:firstLine="0"/>
            </w:pPr>
            <w:r>
              <w:rPr>
                <w:sz w:val="14"/>
              </w:rPr>
              <w:t>+ bedrijven</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 ev</w:t>
            </w:r>
          </w:p>
        </w:tc>
      </w:tr>
      <w:tr>
        <w:trPr>
          <w:trHeight w:val="62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3b</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Controle begrenzing belasting Vrouwenhof</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Gemeente (Verg./ EZ/ ID&amp;C) / OMWB/ evt. omwonenden</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2018 ev</w:t>
            </w:r>
          </w:p>
        </w:tc>
      </w:tr>
      <w:tr>
        <w:trPr>
          <w:trHeight w:val="80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3c</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Controle begrenzing belasting Markt Wouw</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3" w:lineRule="auto"/>
              <w:ind w:left="0" w:right="0" w:firstLine="0"/>
            </w:pPr>
            <w:r>
              <w:rPr>
                <w:sz w:val="14"/>
              </w:rPr>
              <w:t>Gemeente (Verg./ EZ/ ID&amp;C) / OMWB/ evt.</w:t>
            </w:r>
          </w:p>
          <w:p>
            <w:pPr>
              <w:spacing w:after="0" w:line="259" w:lineRule="auto"/>
              <w:ind w:left="0" w:right="0" w:firstLine="0"/>
            </w:pPr>
            <w:r>
              <w:rPr>
                <w:sz w:val="14"/>
              </w:rPr>
              <w:t>omwonenden</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 ev</w:t>
            </w:r>
          </w:p>
        </w:tc>
      </w:tr>
      <w:tr>
        <w:trPr>
          <w:trHeight w:val="80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3d</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Nadere afspraken maken over gebruik Nieuwe Markt</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 xml:space="preserve">Gemeente (Verg. </w:t>
            </w:r>
          </w:p>
          <w:p>
            <w:pPr>
              <w:spacing w:after="0" w:line="259" w:lineRule="auto"/>
              <w:ind w:left="0" w:right="0" w:firstLine="0"/>
            </w:pPr>
            <w:r>
              <w:rPr>
                <w:sz w:val="14"/>
              </w:rPr>
              <w:t>EZ) /</w:t>
            </w:r>
          </w:p>
          <w:p>
            <w:pPr>
              <w:spacing w:after="0" w:line="259" w:lineRule="auto"/>
              <w:ind w:left="0" w:right="0" w:firstLine="0"/>
            </w:pPr>
            <w:r>
              <w:rPr>
                <w:sz w:val="14"/>
              </w:rPr>
              <w:t>binnenstadsorganisatie</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2017</w:t>
            </w:r>
          </w:p>
        </w:tc>
      </w:tr>
      <w:tr>
        <w:trPr>
          <w:trHeight w:val="62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3e</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Zorgen voor stroom- en watervoorzieningen op </w:t>
            </w:r>
          </w:p>
          <w:p>
            <w:pPr>
              <w:spacing w:after="0" w:line="259" w:lineRule="auto"/>
              <w:ind w:left="0" w:right="0" w:firstLine="0"/>
            </w:pPr>
            <w:r>
              <w:rPr>
                <w:sz w:val="14"/>
              </w:rPr>
              <w:t>Kadeplein, Suikerplein en Stadspodium binnen Project Stadsoevers</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Project Stadsoevers / EZ</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2017 - 2018</w:t>
            </w:r>
          </w:p>
        </w:tc>
      </w:tr>
      <w:tr>
        <w:trPr>
          <w:trHeight w:val="1165"/>
        </w:trPr>
        <w:tc>
          <w:tcPr>
            <w:tcW w:w="392" w:type="dxa"/>
            <w:tcBorders>
              <w:top w:val="single" w:sz="4" w:space="0" w:color="000000"/>
              <w:left w:val="nil"/>
              <w:bottom w:val="nil"/>
              <w:right w:val="single" w:sz="4" w:space="0" w:color="000000"/>
            </w:tcBorders>
          </w:tcPr>
          <w:p>
            <w:pPr>
              <w:spacing w:after="0" w:line="259" w:lineRule="auto"/>
              <w:ind w:left="0" w:right="0" w:firstLine="0"/>
            </w:pPr>
            <w:r>
              <w:rPr>
                <w:sz w:val="14"/>
              </w:rPr>
              <w:t>3f</w:t>
            </w:r>
          </w:p>
        </w:tc>
        <w:tc>
          <w:tcPr>
            <w:tcW w:w="3397" w:type="dxa"/>
            <w:tcBorders>
              <w:top w:val="single" w:sz="4" w:space="0" w:color="000000"/>
              <w:left w:val="single" w:sz="4" w:space="0" w:color="000000"/>
              <w:bottom w:val="nil"/>
              <w:right w:val="single" w:sz="4" w:space="0" w:color="000000"/>
            </w:tcBorders>
          </w:tcPr>
          <w:p>
            <w:pPr>
              <w:spacing w:after="0" w:line="259" w:lineRule="auto"/>
              <w:ind w:left="0" w:right="38" w:firstLine="0"/>
            </w:pPr>
            <w:r>
              <w:rPr>
                <w:sz w:val="14"/>
              </w:rPr>
              <w:t>Zorgen voor ruimte / medegebruik (parcours) voor wielerprogramma (o.a. gebruik Oostelijke Havendijk)</w:t>
            </w:r>
          </w:p>
        </w:tc>
        <w:tc>
          <w:tcPr>
            <w:tcW w:w="1455" w:type="dxa"/>
            <w:tcBorders>
              <w:top w:val="single" w:sz="4" w:space="0" w:color="000000"/>
              <w:left w:val="single" w:sz="4" w:space="0" w:color="000000"/>
              <w:bottom w:val="nil"/>
              <w:right w:val="single" w:sz="4" w:space="0" w:color="000000"/>
            </w:tcBorders>
          </w:tcPr>
          <w:p>
            <w:pPr>
              <w:spacing w:after="0" w:line="253" w:lineRule="auto"/>
              <w:ind w:left="0" w:right="0" w:firstLine="0"/>
            </w:pPr>
            <w:r>
              <w:rPr>
                <w:sz w:val="14"/>
              </w:rPr>
              <w:t xml:space="preserve">Project Stadsoevers/ </w:t>
            </w:r>
          </w:p>
          <w:p>
            <w:pPr>
              <w:spacing w:after="0" w:line="259" w:lineRule="auto"/>
              <w:ind w:left="0" w:right="0" w:firstLine="0"/>
            </w:pPr>
            <w:r>
              <w:rPr>
                <w:sz w:val="14"/>
              </w:rPr>
              <w:t xml:space="preserve">Wielerplatform </w:t>
            </w:r>
          </w:p>
          <w:p>
            <w:pPr>
              <w:spacing w:after="0" w:line="259" w:lineRule="auto"/>
              <w:ind w:left="0" w:right="0" w:firstLine="0"/>
            </w:pPr>
            <w:r>
              <w:rPr>
                <w:sz w:val="14"/>
              </w:rPr>
              <w:t xml:space="preserve">(Draai) </w:t>
            </w:r>
          </w:p>
          <w:p>
            <w:pPr>
              <w:spacing w:after="0" w:line="259" w:lineRule="auto"/>
              <w:ind w:left="0" w:right="0" w:firstLine="0"/>
            </w:pPr>
            <w:r>
              <w:rPr>
                <w:sz w:val="14"/>
              </w:rPr>
              <w:t>Gem. evenementencluster</w:t>
            </w:r>
          </w:p>
        </w:tc>
        <w:tc>
          <w:tcPr>
            <w:tcW w:w="1460" w:type="dxa"/>
            <w:tcBorders>
              <w:top w:val="single" w:sz="4" w:space="0" w:color="000000"/>
              <w:left w:val="single" w:sz="4" w:space="0" w:color="000000"/>
              <w:bottom w:val="nil"/>
              <w:right w:val="nil"/>
            </w:tcBorders>
          </w:tcPr>
          <w:p>
            <w:pPr>
              <w:spacing w:after="0" w:line="259" w:lineRule="auto"/>
              <w:ind w:left="0" w:right="0" w:firstLine="0"/>
            </w:pPr>
            <w:r>
              <w:rPr>
                <w:sz w:val="14"/>
              </w:rPr>
              <w:t>2017 - 2018 ev.</w:t>
            </w:r>
          </w:p>
        </w:tc>
      </w:tr>
    </w:tbl>
    <w:p>
      <w:pPr>
        <w:spacing w:after="0" w:line="259" w:lineRule="auto"/>
        <w:ind w:left="-835" w:right="5" w:firstLine="0"/>
      </w:pPr>
    </w:p>
    <w:tbl>
      <w:tblPr>
        <w:tblStyle w:val="TableGrid"/>
        <w:tblW w:w="6704" w:type="dxa"/>
        <w:tblInd w:w="1764" w:type="dxa"/>
        <w:tblCellMar>
          <w:top w:w="59" w:type="dxa"/>
          <w:left w:w="80" w:type="dxa"/>
          <w:bottom w:w="0" w:type="dxa"/>
          <w:right w:w="53" w:type="dxa"/>
        </w:tblCellMar>
        <w:tblLook w:val="04A0" w:firstRow="1" w:lastRow="0" w:firstColumn="1" w:lastColumn="0" w:noHBand="0" w:noVBand="1"/>
      </w:tblPr>
      <w:tblGrid>
        <w:gridCol w:w="392"/>
        <w:gridCol w:w="3397"/>
        <w:gridCol w:w="1455"/>
        <w:gridCol w:w="1460"/>
      </w:tblGrid>
      <w:tr>
        <w:trPr>
          <w:trHeight w:val="265"/>
        </w:trPr>
        <w:tc>
          <w:tcPr>
            <w:tcW w:w="3789" w:type="dxa"/>
            <w:gridSpan w:val="2"/>
            <w:tcBorders>
              <w:top w:val="nil"/>
              <w:left w:val="nil"/>
              <w:bottom w:val="nil"/>
              <w:right w:val="single" w:sz="4" w:space="0" w:color="FFFFFF"/>
            </w:tcBorders>
            <w:shd w:val="clear" w:color="auto" w:fill="DA0022"/>
          </w:tcPr>
          <w:p>
            <w:pPr>
              <w:tabs>
                <w:tab w:val="center" w:pos="96"/>
                <w:tab w:val="center" w:pos="552"/>
              </w:tabs>
              <w:spacing w:after="0" w:line="259" w:lineRule="auto"/>
              <w:ind w:left="0" w:right="0" w:firstLine="0"/>
            </w:pPr>
            <w:r>
              <w:rPr>
                <w:sz w:val="22"/>
              </w:rPr>
              <w:tab/>
            </w:r>
            <w:r>
              <w:rPr>
                <w:b/>
                <w:color w:val="FFFFFF"/>
                <w:sz w:val="14"/>
              </w:rPr>
              <w:t>Nr.</w:t>
            </w:r>
            <w:r>
              <w:rPr>
                <w:b/>
                <w:color w:val="FFFFFF"/>
                <w:sz w:val="14"/>
              </w:rPr>
              <w:tab/>
              <w:t>actie</w:t>
            </w:r>
          </w:p>
        </w:tc>
        <w:tc>
          <w:tcPr>
            <w:tcW w:w="1455" w:type="dxa"/>
            <w:tcBorders>
              <w:top w:val="nil"/>
              <w:left w:val="single" w:sz="4" w:space="0" w:color="FFFFFF"/>
              <w:bottom w:val="nil"/>
              <w:right w:val="single" w:sz="4" w:space="0" w:color="FFFFFF"/>
            </w:tcBorders>
            <w:shd w:val="clear" w:color="auto" w:fill="DA0022"/>
          </w:tcPr>
          <w:p>
            <w:pPr>
              <w:spacing w:after="0" w:line="259" w:lineRule="auto"/>
              <w:ind w:left="0" w:right="0" w:firstLine="0"/>
            </w:pPr>
            <w:r>
              <w:rPr>
                <w:b/>
                <w:color w:val="FFFFFF"/>
                <w:sz w:val="14"/>
              </w:rPr>
              <w:t>actoren</w:t>
            </w:r>
          </w:p>
        </w:tc>
        <w:tc>
          <w:tcPr>
            <w:tcW w:w="1460" w:type="dxa"/>
            <w:tcBorders>
              <w:top w:val="nil"/>
              <w:left w:val="single" w:sz="4" w:space="0" w:color="FFFFFF"/>
              <w:bottom w:val="nil"/>
              <w:right w:val="nil"/>
            </w:tcBorders>
            <w:shd w:val="clear" w:color="auto" w:fill="DA0022"/>
          </w:tcPr>
          <w:p>
            <w:pPr>
              <w:spacing w:after="0" w:line="259" w:lineRule="auto"/>
              <w:ind w:left="0" w:right="0" w:firstLine="0"/>
            </w:pPr>
            <w:r>
              <w:rPr>
                <w:b/>
                <w:color w:val="FFFFFF"/>
                <w:sz w:val="14"/>
              </w:rPr>
              <w:t>planning</w:t>
            </w:r>
          </w:p>
        </w:tc>
      </w:tr>
      <w:tr>
        <w:trPr>
          <w:trHeight w:val="985"/>
        </w:trPr>
        <w:tc>
          <w:tcPr>
            <w:tcW w:w="392" w:type="dxa"/>
            <w:tcBorders>
              <w:top w:val="nil"/>
              <w:left w:val="nil"/>
              <w:bottom w:val="single" w:sz="4" w:space="0" w:color="000000"/>
              <w:right w:val="single" w:sz="4" w:space="0" w:color="000000"/>
            </w:tcBorders>
          </w:tcPr>
          <w:p>
            <w:pPr>
              <w:spacing w:after="0" w:line="259" w:lineRule="auto"/>
              <w:ind w:left="0" w:right="0" w:firstLine="0"/>
            </w:pPr>
            <w:r>
              <w:rPr>
                <w:sz w:val="14"/>
              </w:rPr>
              <w:t>3g</w:t>
            </w:r>
          </w:p>
        </w:tc>
        <w:tc>
          <w:tcPr>
            <w:tcW w:w="3397" w:type="dxa"/>
            <w:tcBorders>
              <w:top w:val="nil"/>
              <w:left w:val="single" w:sz="4" w:space="0" w:color="000000"/>
              <w:bottom w:val="single" w:sz="4" w:space="0" w:color="000000"/>
              <w:right w:val="single" w:sz="4" w:space="0" w:color="000000"/>
            </w:tcBorders>
          </w:tcPr>
          <w:p>
            <w:pPr>
              <w:spacing w:after="0" w:line="259" w:lineRule="auto"/>
              <w:ind w:left="0" w:right="0" w:firstLine="0"/>
            </w:pPr>
            <w:r>
              <w:rPr>
                <w:sz w:val="14"/>
              </w:rPr>
              <w:t>Nadenken over / experimenteren met het (mede) gebruik van de zwaaikom</w:t>
            </w:r>
          </w:p>
        </w:tc>
        <w:tc>
          <w:tcPr>
            <w:tcW w:w="1455" w:type="dxa"/>
            <w:tcBorders>
              <w:top w:val="nil"/>
              <w:left w:val="single" w:sz="4" w:space="0" w:color="000000"/>
              <w:bottom w:val="single" w:sz="4" w:space="0" w:color="000000"/>
              <w:right w:val="single" w:sz="4" w:space="0" w:color="000000"/>
            </w:tcBorders>
          </w:tcPr>
          <w:p>
            <w:pPr>
              <w:spacing w:after="0" w:line="253" w:lineRule="auto"/>
              <w:ind w:left="0" w:right="0" w:firstLine="0"/>
            </w:pPr>
            <w:r>
              <w:rPr>
                <w:sz w:val="14"/>
              </w:rPr>
              <w:t>CityMarketingBureau Evenementenloket/</w:t>
            </w:r>
          </w:p>
          <w:p>
            <w:pPr>
              <w:spacing w:after="0" w:line="259" w:lineRule="auto"/>
              <w:ind w:left="0" w:right="0" w:firstLine="0"/>
            </w:pPr>
            <w:r>
              <w:rPr>
                <w:sz w:val="14"/>
              </w:rPr>
              <w:t>Gem. evenementencluster</w:t>
            </w:r>
          </w:p>
        </w:tc>
        <w:tc>
          <w:tcPr>
            <w:tcW w:w="1460" w:type="dxa"/>
            <w:tcBorders>
              <w:top w:val="nil"/>
              <w:left w:val="single" w:sz="4" w:space="0" w:color="000000"/>
              <w:bottom w:val="single" w:sz="4" w:space="0" w:color="000000"/>
              <w:right w:val="nil"/>
            </w:tcBorders>
          </w:tcPr>
          <w:p>
            <w:pPr>
              <w:spacing w:after="0" w:line="259" w:lineRule="auto"/>
              <w:ind w:left="0" w:right="0" w:firstLine="0"/>
            </w:pPr>
            <w:r>
              <w:rPr>
                <w:sz w:val="14"/>
              </w:rPr>
              <w:t>2018</w:t>
            </w:r>
          </w:p>
        </w:tc>
      </w:tr>
      <w:tr>
        <w:trPr>
          <w:trHeight w:val="4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3h</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Bevorderen gebruik andere terreinen in Vrouwenhof ter ontlasting hoofdveld</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Evenementenloket</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 e.v.</w:t>
            </w:r>
          </w:p>
        </w:tc>
      </w:tr>
      <w:tr>
        <w:trPr>
          <w:trHeight w:val="44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3i</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Alternatieve (def.) locatie voor Oktoberfest?</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Gem. (Verg./ EZ) Oktoberfest</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Vanaf 2018</w:t>
            </w:r>
          </w:p>
        </w:tc>
      </w:tr>
      <w:tr>
        <w:trPr>
          <w:trHeight w:val="4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3j</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Uitwerking gebiedsprofielen, primair voor de locaties: Oude Markt, Vrouwenhof, Markt Wouw.</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Evenementenloket</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w:t>
            </w:r>
          </w:p>
        </w:tc>
      </w:tr>
      <w:tr>
        <w:trPr>
          <w:trHeight w:val="26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3k</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Uitwerking naar behoefte andere locaties</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Evenementenloket</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2018 e.v.</w:t>
            </w:r>
          </w:p>
        </w:tc>
      </w:tr>
      <w:tr>
        <w:trPr>
          <w:trHeight w:val="80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3l</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3" w:lineRule="auto"/>
              <w:ind w:left="0" w:right="204" w:firstLine="0"/>
            </w:pPr>
            <w:r>
              <w:rPr>
                <w:sz w:val="14"/>
              </w:rPr>
              <w:t xml:space="preserve">Concrete afspraken maken over het gebruik van het evenemententerrein De Stok (o.a. </w:t>
            </w:r>
          </w:p>
          <w:p>
            <w:pPr>
              <w:spacing w:after="0" w:line="259" w:lineRule="auto"/>
              <w:ind w:left="0" w:right="0" w:firstLine="0"/>
            </w:pPr>
            <w:r>
              <w:rPr>
                <w:sz w:val="14"/>
              </w:rPr>
              <w:t>tijdig melden, niet op feestdagen, parkeer- en verkeersoplossingen)</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Gem. (EZ, verkeer)</w:t>
            </w:r>
          </w:p>
          <w:p>
            <w:pPr>
              <w:spacing w:after="0" w:line="259" w:lineRule="auto"/>
              <w:ind w:left="0" w:right="0" w:firstLine="0"/>
            </w:pPr>
            <w:r>
              <w:rPr>
                <w:sz w:val="14"/>
              </w:rPr>
              <w:t xml:space="preserve">Rosada, ODS </w:t>
            </w:r>
          </w:p>
          <w:p>
            <w:pPr>
              <w:spacing w:after="0" w:line="259" w:lineRule="auto"/>
              <w:ind w:left="0" w:right="0" w:firstLine="0"/>
            </w:pPr>
            <w:r>
              <w:rPr>
                <w:sz w:val="14"/>
              </w:rPr>
              <w:t xml:space="preserve">(Ondern. vereniging </w:t>
            </w:r>
          </w:p>
          <w:p>
            <w:pPr>
              <w:spacing w:after="0" w:line="259" w:lineRule="auto"/>
              <w:ind w:left="0" w:right="0" w:firstLine="0"/>
            </w:pPr>
            <w:r>
              <w:rPr>
                <w:sz w:val="14"/>
              </w:rPr>
              <w:t>De Stok)</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2017 - 2018</w:t>
            </w:r>
          </w:p>
        </w:tc>
      </w:tr>
      <w:tr>
        <w:trPr>
          <w:trHeight w:val="80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3m</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 xml:space="preserve">Onderzoeken (juridische) mogelijkheden </w:t>
            </w:r>
          </w:p>
          <w:p>
            <w:pPr>
              <w:spacing w:after="0" w:line="259" w:lineRule="auto"/>
              <w:ind w:left="0" w:right="0" w:firstLine="0"/>
            </w:pPr>
            <w:r>
              <w:rPr>
                <w:sz w:val="14"/>
              </w:rPr>
              <w:t xml:space="preserve">Herstacostadion en omgeving als festivallocatie </w:t>
            </w:r>
          </w:p>
          <w:p>
            <w:pPr>
              <w:spacing w:after="0" w:line="259" w:lineRule="auto"/>
              <w:ind w:left="0" w:right="0" w:firstLine="0"/>
            </w:pPr>
            <w:r>
              <w:rPr>
                <w:sz w:val="14"/>
              </w:rPr>
              <w:t>(incl. categorie 3 en 4 events)</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 xml:space="preserve">OMWB/ Gem. </w:t>
            </w:r>
          </w:p>
          <w:p>
            <w:pPr>
              <w:spacing w:after="0" w:line="259" w:lineRule="auto"/>
              <w:ind w:left="0" w:right="173" w:firstLine="0"/>
            </w:pPr>
            <w:r>
              <w:rPr>
                <w:sz w:val="14"/>
              </w:rPr>
              <w:t>(Verg./ EZ/ ID&amp;C)/ Herstaco/ sfeerstrand</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2017 – 2018 (1e helft)</w:t>
            </w:r>
          </w:p>
        </w:tc>
      </w:tr>
      <w:tr>
        <w:trPr>
          <w:trHeight w:val="80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3n</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Afspraken maken met betrokkenen over voortgang/ uitbreiding van het huidige evenementenprogramma en perspectief als festivallocatie.</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jc w:val="both"/>
            </w:pPr>
            <w:r>
              <w:rPr>
                <w:sz w:val="14"/>
              </w:rPr>
              <w:t>Gem.evenementen-</w:t>
            </w:r>
          </w:p>
          <w:p>
            <w:pPr>
              <w:spacing w:after="0" w:line="259" w:lineRule="auto"/>
              <w:ind w:left="0" w:right="0" w:firstLine="0"/>
            </w:pPr>
            <w:r>
              <w:rPr>
                <w:sz w:val="14"/>
              </w:rPr>
              <w:t>cluster Sfeerstrand/ Herstaco/ Suikerunie/ OMWB</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 (1e helft)</w:t>
            </w:r>
          </w:p>
        </w:tc>
      </w:tr>
      <w:tr>
        <w:trPr>
          <w:trHeight w:val="26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3o</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Zoeken alternatieve locatie salonwagens kermis</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Gem. (RO)</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2018 ev.</w:t>
            </w:r>
          </w:p>
        </w:tc>
      </w:tr>
      <w:tr>
        <w:trPr>
          <w:trHeight w:val="98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3p</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Onderzoeken mogelijkheden medegebruik Wielerexperience (Red Band Sport Park) als festivalterrein/ evenementenlocatie</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3" w:lineRule="auto"/>
              <w:ind w:left="0" w:right="139" w:firstLine="0"/>
            </w:pPr>
            <w:r>
              <w:rPr>
                <w:sz w:val="14"/>
              </w:rPr>
              <w:t xml:space="preserve">Gem. (beheer/ EZ/ Verg.)/ expl. en gebruikers </w:t>
            </w:r>
          </w:p>
          <w:p>
            <w:pPr>
              <w:spacing w:after="0" w:line="259" w:lineRule="auto"/>
              <w:ind w:left="0" w:right="0" w:firstLine="0"/>
            </w:pPr>
            <w:r>
              <w:rPr>
                <w:sz w:val="14"/>
              </w:rPr>
              <w:t xml:space="preserve">wielerexperience/ </w:t>
            </w:r>
          </w:p>
          <w:p>
            <w:pPr>
              <w:spacing w:after="0" w:line="259" w:lineRule="auto"/>
              <w:ind w:left="0" w:right="0" w:firstLine="0"/>
            </w:pPr>
            <w:r>
              <w:rPr>
                <w:sz w:val="14"/>
              </w:rPr>
              <w:t>OMWB</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2017 - 2018</w:t>
            </w:r>
          </w:p>
        </w:tc>
      </w:tr>
      <w:tr>
        <w:trPr>
          <w:trHeight w:val="62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3q</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221" w:firstLine="0"/>
            </w:pPr>
            <w:r>
              <w:rPr>
                <w:sz w:val="14"/>
              </w:rPr>
              <w:t>Onderzoeken mogelijkheden medegebruik (evt. experimenten) Godwaldtpark als evenementenlocatie</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Gem. (RO/ beheer/ Verg.)/ OMWB/ omwonenden</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2017 – 2018 (1e helft)</w:t>
            </w:r>
          </w:p>
        </w:tc>
      </w:tr>
      <w:tr>
        <w:trPr>
          <w:trHeight w:val="4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3r</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Evt. aanvullende inrichtingsmaatregelen Godwaldtpark voor evenementenfunctie</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Gem. (RO/ beheer)</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w:t>
            </w:r>
          </w:p>
        </w:tc>
      </w:tr>
      <w:tr>
        <w:trPr>
          <w:trHeight w:val="44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3s</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Afwachten ontwikkelingen Mariadal en Landgoed Wouwse Plantage</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Gem (RO)</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w:t>
            </w:r>
          </w:p>
        </w:tc>
      </w:tr>
      <w:tr>
        <w:trPr>
          <w:trHeight w:val="4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3t</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Experimenteren met gebruik buitengebied voor festivals</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(Gem. Verg./ EZ)/ </w:t>
            </w:r>
          </w:p>
          <w:p>
            <w:pPr>
              <w:spacing w:after="0" w:line="259" w:lineRule="auto"/>
              <w:ind w:left="0" w:right="0" w:firstLine="0"/>
            </w:pPr>
            <w:r>
              <w:rPr>
                <w:sz w:val="14"/>
              </w:rPr>
              <w:t>OMWB</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 ev.</w:t>
            </w:r>
          </w:p>
        </w:tc>
      </w:tr>
      <w:tr>
        <w:trPr>
          <w:trHeight w:val="80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3s</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Verkenning/ acquireren/ aantrekken/ onderzoeken haalbaarheid grotere festivals in/ nabij Roosendaal (overleg met aanbieders)</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CityMarketingBureau / evenementenloket</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2017 ev.</w:t>
            </w:r>
          </w:p>
        </w:tc>
      </w:tr>
      <w:tr>
        <w:trPr>
          <w:trHeight w:val="4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3t</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Onderzoeken mogelijkheden stroom- en afvoerpunt in Emilie van Loonpark</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Gem. (RO/ beheer)</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 ev.</w:t>
            </w:r>
          </w:p>
        </w:tc>
      </w:tr>
      <w:tr>
        <w:trPr>
          <w:trHeight w:val="265"/>
        </w:trPr>
        <w:tc>
          <w:tcPr>
            <w:tcW w:w="392" w:type="dxa"/>
            <w:tcBorders>
              <w:top w:val="single" w:sz="4" w:space="0" w:color="000000"/>
              <w:left w:val="nil"/>
              <w:bottom w:val="single" w:sz="4" w:space="0" w:color="000000"/>
              <w:right w:val="single" w:sz="4" w:space="0" w:color="000000"/>
            </w:tcBorders>
            <w:shd w:val="clear" w:color="auto" w:fill="F9D7CD"/>
          </w:tcPr>
          <w:p>
            <w:pPr>
              <w:spacing w:after="0" w:line="259" w:lineRule="auto"/>
              <w:ind w:left="0" w:right="0" w:firstLine="0"/>
            </w:pPr>
            <w:r>
              <w:rPr>
                <w:sz w:val="14"/>
              </w:rPr>
              <w:t>4</w:t>
            </w:r>
          </w:p>
        </w:tc>
        <w:tc>
          <w:tcPr>
            <w:tcW w:w="6312" w:type="dxa"/>
            <w:gridSpan w:val="3"/>
            <w:tcBorders>
              <w:top w:val="single" w:sz="4" w:space="0" w:color="000000"/>
              <w:left w:val="single" w:sz="4" w:space="0" w:color="000000"/>
              <w:bottom w:val="single" w:sz="4" w:space="0" w:color="000000"/>
              <w:right w:val="nil"/>
            </w:tcBorders>
            <w:shd w:val="clear" w:color="auto" w:fill="F9D7CD"/>
          </w:tcPr>
          <w:p>
            <w:pPr>
              <w:spacing w:after="0" w:line="259" w:lineRule="auto"/>
              <w:ind w:left="0" w:right="0" w:firstLine="0"/>
            </w:pPr>
            <w:r>
              <w:rPr>
                <w:sz w:val="14"/>
              </w:rPr>
              <w:t>meer aandacht voor veiligheids- en gezondheidsrisico’s</w:t>
            </w:r>
          </w:p>
        </w:tc>
      </w:tr>
      <w:tr>
        <w:trPr>
          <w:trHeight w:val="13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4a</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Concretisering toepassing risicoscan (intake/ vergunningverlening) en risicoanalyse</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Evenementenloket/ </w:t>
            </w:r>
          </w:p>
          <w:p>
            <w:pPr>
              <w:spacing w:after="0" w:line="259" w:lineRule="auto"/>
              <w:ind w:left="0" w:right="0" w:firstLine="0"/>
            </w:pPr>
            <w:r>
              <w:rPr>
                <w:sz w:val="14"/>
              </w:rPr>
              <w:t xml:space="preserve">Gem. (Verg./ </w:t>
            </w:r>
          </w:p>
          <w:p>
            <w:pPr>
              <w:spacing w:after="0" w:line="253" w:lineRule="auto"/>
              <w:ind w:left="0" w:right="0" w:firstLine="0"/>
            </w:pPr>
            <w:r>
              <w:rPr>
                <w:sz w:val="14"/>
              </w:rPr>
              <w:t xml:space="preserve">Toezicht &amp; Handhaving)/ hulpdiensten (politie/ brandweer/ </w:t>
            </w:r>
          </w:p>
          <w:p>
            <w:pPr>
              <w:spacing w:after="0" w:line="259" w:lineRule="auto"/>
              <w:ind w:left="0" w:right="0" w:firstLine="0"/>
            </w:pPr>
            <w:r>
              <w:rPr>
                <w:sz w:val="14"/>
              </w:rPr>
              <w:t>OMWB/ GHOR)</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w:t>
            </w:r>
          </w:p>
        </w:tc>
      </w:tr>
      <w:tr>
        <w:trPr>
          <w:trHeight w:val="1345"/>
        </w:trPr>
        <w:tc>
          <w:tcPr>
            <w:tcW w:w="392" w:type="dxa"/>
            <w:tcBorders>
              <w:top w:val="single" w:sz="4" w:space="0" w:color="000000"/>
              <w:left w:val="nil"/>
              <w:bottom w:val="nil"/>
              <w:right w:val="single" w:sz="4" w:space="0" w:color="000000"/>
            </w:tcBorders>
          </w:tcPr>
          <w:p>
            <w:pPr>
              <w:spacing w:after="0" w:line="259" w:lineRule="auto"/>
              <w:ind w:left="0" w:right="0" w:firstLine="0"/>
            </w:pPr>
            <w:r>
              <w:rPr>
                <w:sz w:val="14"/>
              </w:rPr>
              <w:t>4b</w:t>
            </w:r>
          </w:p>
        </w:tc>
        <w:tc>
          <w:tcPr>
            <w:tcW w:w="3397" w:type="dxa"/>
            <w:tcBorders>
              <w:top w:val="single" w:sz="4" w:space="0" w:color="000000"/>
              <w:left w:val="single" w:sz="4" w:space="0" w:color="000000"/>
              <w:bottom w:val="nil"/>
              <w:right w:val="single" w:sz="4" w:space="0" w:color="000000"/>
            </w:tcBorders>
          </w:tcPr>
          <w:p>
            <w:pPr>
              <w:spacing w:after="0" w:line="259" w:lineRule="auto"/>
              <w:ind w:left="0" w:right="0" w:firstLine="0"/>
            </w:pPr>
            <w:r>
              <w:rPr>
                <w:sz w:val="14"/>
              </w:rPr>
              <w:t>Implementatie risicoscan</w:t>
            </w:r>
          </w:p>
        </w:tc>
        <w:tc>
          <w:tcPr>
            <w:tcW w:w="1455" w:type="dxa"/>
            <w:tcBorders>
              <w:top w:val="single" w:sz="4" w:space="0" w:color="000000"/>
              <w:left w:val="single" w:sz="4" w:space="0" w:color="000000"/>
              <w:bottom w:val="nil"/>
              <w:right w:val="single" w:sz="4" w:space="0" w:color="000000"/>
            </w:tcBorders>
          </w:tcPr>
          <w:p>
            <w:pPr>
              <w:spacing w:after="0" w:line="259" w:lineRule="auto"/>
              <w:ind w:left="0" w:right="0" w:firstLine="0"/>
            </w:pPr>
            <w:r>
              <w:rPr>
                <w:sz w:val="14"/>
              </w:rPr>
              <w:t xml:space="preserve">Evenementenloket/ </w:t>
            </w:r>
          </w:p>
          <w:p>
            <w:pPr>
              <w:spacing w:after="0" w:line="259" w:lineRule="auto"/>
              <w:ind w:left="0" w:right="0" w:firstLine="0"/>
            </w:pPr>
            <w:r>
              <w:rPr>
                <w:sz w:val="14"/>
              </w:rPr>
              <w:t xml:space="preserve">Gem. (Verg./ </w:t>
            </w:r>
          </w:p>
          <w:p>
            <w:pPr>
              <w:spacing w:after="0" w:line="253" w:lineRule="auto"/>
              <w:ind w:left="0" w:right="0" w:firstLine="0"/>
            </w:pPr>
            <w:r>
              <w:rPr>
                <w:sz w:val="14"/>
              </w:rPr>
              <w:t xml:space="preserve">Toezicht &amp; Handhaving)/ hulpdiensten (politie/ brandweer/ </w:t>
            </w:r>
          </w:p>
          <w:p>
            <w:pPr>
              <w:spacing w:after="0" w:line="259" w:lineRule="auto"/>
              <w:ind w:left="0" w:right="0" w:firstLine="0"/>
            </w:pPr>
            <w:r>
              <w:rPr>
                <w:sz w:val="14"/>
              </w:rPr>
              <w:t>OMWB/ GHOR)</w:t>
            </w:r>
          </w:p>
        </w:tc>
        <w:tc>
          <w:tcPr>
            <w:tcW w:w="1460" w:type="dxa"/>
            <w:tcBorders>
              <w:top w:val="single" w:sz="4" w:space="0" w:color="000000"/>
              <w:left w:val="single" w:sz="4" w:space="0" w:color="000000"/>
              <w:bottom w:val="nil"/>
              <w:right w:val="nil"/>
            </w:tcBorders>
          </w:tcPr>
          <w:p>
            <w:pPr>
              <w:spacing w:after="0" w:line="259" w:lineRule="auto"/>
              <w:ind w:left="0" w:right="0" w:firstLine="0"/>
            </w:pPr>
            <w:r>
              <w:rPr>
                <w:sz w:val="14"/>
              </w:rPr>
              <w:t>m.i.v. 2018</w:t>
            </w:r>
          </w:p>
        </w:tc>
      </w:tr>
    </w:tbl>
    <w:p>
      <w:pPr>
        <w:spacing w:after="0" w:line="259" w:lineRule="auto"/>
        <w:ind w:left="-835" w:right="5" w:firstLine="0"/>
      </w:pPr>
    </w:p>
    <w:tbl>
      <w:tblPr>
        <w:tblStyle w:val="TableGrid"/>
        <w:tblW w:w="6704" w:type="dxa"/>
        <w:tblInd w:w="1764" w:type="dxa"/>
        <w:tblCellMar>
          <w:top w:w="59" w:type="dxa"/>
          <w:left w:w="80" w:type="dxa"/>
          <w:bottom w:w="0" w:type="dxa"/>
          <w:right w:w="42" w:type="dxa"/>
        </w:tblCellMar>
        <w:tblLook w:val="04A0" w:firstRow="1" w:lastRow="0" w:firstColumn="1" w:lastColumn="0" w:noHBand="0" w:noVBand="1"/>
      </w:tblPr>
      <w:tblGrid>
        <w:gridCol w:w="392"/>
        <w:gridCol w:w="3397"/>
        <w:gridCol w:w="1455"/>
        <w:gridCol w:w="1460"/>
      </w:tblGrid>
      <w:tr>
        <w:trPr>
          <w:trHeight w:val="265"/>
        </w:trPr>
        <w:tc>
          <w:tcPr>
            <w:tcW w:w="3789" w:type="dxa"/>
            <w:gridSpan w:val="2"/>
            <w:tcBorders>
              <w:top w:val="nil"/>
              <w:left w:val="nil"/>
              <w:bottom w:val="single" w:sz="4" w:space="0" w:color="FFFFFF"/>
              <w:right w:val="single" w:sz="4" w:space="0" w:color="FFFFFF"/>
            </w:tcBorders>
            <w:shd w:val="clear" w:color="auto" w:fill="DA0022"/>
          </w:tcPr>
          <w:p>
            <w:pPr>
              <w:tabs>
                <w:tab w:val="center" w:pos="96"/>
                <w:tab w:val="center" w:pos="552"/>
              </w:tabs>
              <w:spacing w:after="0" w:line="259" w:lineRule="auto"/>
              <w:ind w:left="0" w:right="0" w:firstLine="0"/>
            </w:pPr>
            <w:r>
              <w:rPr>
                <w:sz w:val="22"/>
              </w:rPr>
              <w:tab/>
            </w:r>
            <w:r>
              <w:rPr>
                <w:b/>
                <w:color w:val="FFFFFF"/>
                <w:sz w:val="14"/>
              </w:rPr>
              <w:t>Nr.</w:t>
            </w:r>
            <w:r>
              <w:rPr>
                <w:b/>
                <w:color w:val="FFFFFF"/>
                <w:sz w:val="14"/>
              </w:rPr>
              <w:tab/>
              <w:t>actie</w:t>
            </w:r>
          </w:p>
        </w:tc>
        <w:tc>
          <w:tcPr>
            <w:tcW w:w="1455" w:type="dxa"/>
            <w:tcBorders>
              <w:top w:val="nil"/>
              <w:left w:val="single" w:sz="4" w:space="0" w:color="FFFFFF"/>
              <w:bottom w:val="single" w:sz="4" w:space="0" w:color="FFFFFF"/>
              <w:right w:val="single" w:sz="4" w:space="0" w:color="FFFFFF"/>
            </w:tcBorders>
            <w:shd w:val="clear" w:color="auto" w:fill="DA0022"/>
          </w:tcPr>
          <w:p>
            <w:pPr>
              <w:spacing w:after="0" w:line="259" w:lineRule="auto"/>
              <w:ind w:left="0" w:right="0" w:firstLine="0"/>
            </w:pPr>
            <w:r>
              <w:rPr>
                <w:b/>
                <w:color w:val="FFFFFF"/>
                <w:sz w:val="14"/>
              </w:rPr>
              <w:t>actoren</w:t>
            </w:r>
          </w:p>
        </w:tc>
        <w:tc>
          <w:tcPr>
            <w:tcW w:w="1460" w:type="dxa"/>
            <w:tcBorders>
              <w:top w:val="nil"/>
              <w:left w:val="single" w:sz="4" w:space="0" w:color="FFFFFF"/>
              <w:bottom w:val="single" w:sz="4" w:space="0" w:color="FFFFFF"/>
              <w:right w:val="nil"/>
            </w:tcBorders>
            <w:shd w:val="clear" w:color="auto" w:fill="DA0022"/>
          </w:tcPr>
          <w:p>
            <w:pPr>
              <w:spacing w:after="0" w:line="259" w:lineRule="auto"/>
              <w:ind w:left="0" w:right="0" w:firstLine="0"/>
            </w:pPr>
            <w:r>
              <w:rPr>
                <w:b/>
                <w:color w:val="FFFFFF"/>
                <w:sz w:val="14"/>
              </w:rPr>
              <w:t>planning</w:t>
            </w:r>
          </w:p>
        </w:tc>
      </w:tr>
      <w:tr>
        <w:trPr>
          <w:trHeight w:val="1345"/>
        </w:trPr>
        <w:tc>
          <w:tcPr>
            <w:tcW w:w="392" w:type="dxa"/>
            <w:tcBorders>
              <w:top w:val="single" w:sz="4" w:space="0" w:color="FFFFFF"/>
              <w:left w:val="nil"/>
              <w:bottom w:val="single" w:sz="4" w:space="0" w:color="000000"/>
              <w:right w:val="single" w:sz="4" w:space="0" w:color="000000"/>
            </w:tcBorders>
          </w:tcPr>
          <w:p>
            <w:pPr>
              <w:spacing w:after="0" w:line="259" w:lineRule="auto"/>
              <w:ind w:left="0" w:right="0" w:firstLine="0"/>
            </w:pPr>
            <w:r>
              <w:rPr>
                <w:sz w:val="14"/>
              </w:rPr>
              <w:t>4c</w:t>
            </w:r>
          </w:p>
        </w:tc>
        <w:tc>
          <w:tcPr>
            <w:tcW w:w="3397" w:type="dxa"/>
            <w:tcBorders>
              <w:top w:val="single" w:sz="4" w:space="0" w:color="FFFFFF"/>
              <w:left w:val="single" w:sz="4" w:space="0" w:color="000000"/>
              <w:bottom w:val="single" w:sz="4" w:space="0" w:color="000000"/>
              <w:right w:val="single" w:sz="4" w:space="0" w:color="000000"/>
            </w:tcBorders>
          </w:tcPr>
          <w:p>
            <w:pPr>
              <w:spacing w:after="0" w:line="253" w:lineRule="auto"/>
              <w:ind w:left="0" w:right="0" w:firstLine="0"/>
            </w:pPr>
            <w:r>
              <w:rPr>
                <w:sz w:val="14"/>
              </w:rPr>
              <w:t xml:space="preserve">Voortzetten indienen veiligheidsplan voor categorie evenementen met gemiddeld en hoog risicoprofiel/ hiertoe wel de format verbeteren </w:t>
            </w:r>
          </w:p>
          <w:p>
            <w:pPr>
              <w:spacing w:after="0" w:line="259" w:lineRule="auto"/>
              <w:ind w:left="0" w:right="0" w:firstLine="0"/>
            </w:pPr>
            <w:r>
              <w:rPr>
                <w:sz w:val="14"/>
              </w:rPr>
              <w:t>(gericht op meer maatwerk en bewustzijn)</w:t>
            </w:r>
          </w:p>
        </w:tc>
        <w:tc>
          <w:tcPr>
            <w:tcW w:w="1455" w:type="dxa"/>
            <w:tcBorders>
              <w:top w:val="single" w:sz="4" w:space="0" w:color="FFFFFF"/>
              <w:left w:val="single" w:sz="4" w:space="0" w:color="000000"/>
              <w:bottom w:val="single" w:sz="4" w:space="0" w:color="000000"/>
              <w:right w:val="single" w:sz="4" w:space="0" w:color="000000"/>
            </w:tcBorders>
          </w:tcPr>
          <w:p>
            <w:pPr>
              <w:spacing w:after="175" w:line="259" w:lineRule="auto"/>
              <w:ind w:left="0" w:right="0" w:firstLine="0"/>
            </w:pPr>
            <w:r>
              <w:rPr>
                <w:sz w:val="14"/>
              </w:rPr>
              <w:t>Organisatoren</w:t>
            </w:r>
          </w:p>
          <w:p>
            <w:pPr>
              <w:spacing w:after="0" w:line="259" w:lineRule="auto"/>
              <w:ind w:left="0" w:right="0" w:firstLine="0"/>
            </w:pPr>
            <w:r>
              <w:rPr>
                <w:sz w:val="14"/>
              </w:rPr>
              <w:t xml:space="preserve">Gem. (Verg./ </w:t>
            </w:r>
          </w:p>
          <w:p>
            <w:pPr>
              <w:spacing w:after="0" w:line="259" w:lineRule="auto"/>
              <w:ind w:left="0" w:right="0" w:firstLine="0"/>
            </w:pPr>
            <w:r>
              <w:rPr>
                <w:sz w:val="14"/>
              </w:rPr>
              <w:t>Toezicht &amp; Handhaving)/ hulpdiensten (politie/ brandweer)</w:t>
            </w:r>
          </w:p>
        </w:tc>
        <w:tc>
          <w:tcPr>
            <w:tcW w:w="1460" w:type="dxa"/>
            <w:tcBorders>
              <w:top w:val="single" w:sz="4" w:space="0" w:color="FFFFFF"/>
              <w:left w:val="single" w:sz="4" w:space="0" w:color="000000"/>
              <w:bottom w:val="single" w:sz="4" w:space="0" w:color="000000"/>
              <w:right w:val="nil"/>
            </w:tcBorders>
          </w:tcPr>
          <w:p>
            <w:pPr>
              <w:spacing w:after="0" w:line="259" w:lineRule="auto"/>
              <w:ind w:left="0" w:right="0" w:firstLine="0"/>
            </w:pPr>
            <w:r>
              <w:rPr>
                <w:sz w:val="14"/>
              </w:rPr>
              <w:t>2017 ev.</w:t>
            </w:r>
          </w:p>
        </w:tc>
      </w:tr>
      <w:tr>
        <w:trPr>
          <w:trHeight w:val="116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4d</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3" w:lineRule="auto"/>
              <w:ind w:left="0" w:right="2" w:firstLine="0"/>
            </w:pPr>
            <w:r>
              <w:rPr>
                <w:sz w:val="14"/>
              </w:rPr>
              <w:t xml:space="preserve">Ook aandachtspunten veiligheid, openbare orde en gezondheid opnemen in de gebiedsprofielen </w:t>
            </w:r>
          </w:p>
          <w:p>
            <w:pPr>
              <w:spacing w:after="0" w:line="259" w:lineRule="auto"/>
              <w:ind w:left="0" w:right="0" w:firstLine="0"/>
            </w:pPr>
            <w:r>
              <w:rPr>
                <w:sz w:val="14"/>
              </w:rPr>
              <w:t>(denk bijv. aan bluswater, calamiteitenroutes)</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Gem. (Verg./ </w:t>
            </w:r>
          </w:p>
          <w:p>
            <w:pPr>
              <w:spacing w:after="0" w:line="253" w:lineRule="auto"/>
              <w:ind w:left="0" w:right="0" w:firstLine="0"/>
            </w:pPr>
            <w:r>
              <w:rPr>
                <w:sz w:val="14"/>
              </w:rPr>
              <w:t xml:space="preserve">Toezicht &amp; Handhaving)/ hulpdiensten (politie/ brandweer/ </w:t>
            </w:r>
          </w:p>
          <w:p>
            <w:pPr>
              <w:spacing w:after="0" w:line="259" w:lineRule="auto"/>
              <w:ind w:left="0" w:right="0" w:firstLine="0"/>
            </w:pPr>
            <w:r>
              <w:rPr>
                <w:sz w:val="14"/>
              </w:rPr>
              <w:t>OMWB/ GHOR)</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2017 ev.</w:t>
            </w:r>
          </w:p>
        </w:tc>
      </w:tr>
      <w:tr>
        <w:trPr>
          <w:trHeight w:val="116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4e</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Lerend Vermogen (profielen voortdurend verrijken met opgedane kennis en ervaringen gericht op structureel verbeterproces), verzamelen data.</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 xml:space="preserve">Gem. (Verg./ </w:t>
            </w:r>
          </w:p>
          <w:p>
            <w:pPr>
              <w:spacing w:after="0" w:line="253" w:lineRule="auto"/>
              <w:ind w:left="0" w:right="0" w:firstLine="0"/>
            </w:pPr>
            <w:r>
              <w:rPr>
                <w:sz w:val="14"/>
              </w:rPr>
              <w:t xml:space="preserve">Toezicht &amp; Handhaving)/ hulpdiensten (politie/ brandweer/ </w:t>
            </w:r>
          </w:p>
          <w:p>
            <w:pPr>
              <w:spacing w:after="0" w:line="259" w:lineRule="auto"/>
              <w:ind w:left="0" w:right="0" w:firstLine="0"/>
            </w:pPr>
            <w:r>
              <w:rPr>
                <w:sz w:val="14"/>
              </w:rPr>
              <w:t>OMWB/ GHOR)</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2017 ev.</w:t>
            </w:r>
          </w:p>
        </w:tc>
      </w:tr>
      <w:tr>
        <w:trPr>
          <w:trHeight w:val="116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4f</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Doorgaan met meerjarenvergunning; echter wel met meer ruimte voor tussentijdse evaluatie/ bijsturing (indien nodig/ gewenst)</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Gem. (Verg./ </w:t>
            </w:r>
          </w:p>
          <w:p>
            <w:pPr>
              <w:spacing w:after="0" w:line="253" w:lineRule="auto"/>
              <w:ind w:left="0" w:right="0" w:firstLine="0"/>
            </w:pPr>
            <w:r>
              <w:rPr>
                <w:sz w:val="14"/>
              </w:rPr>
              <w:t xml:space="preserve">Toezicht &amp; Handhaving)/ hulpdiensten (politie/ brandweer/ </w:t>
            </w:r>
          </w:p>
          <w:p>
            <w:pPr>
              <w:spacing w:after="0" w:line="259" w:lineRule="auto"/>
              <w:ind w:left="0" w:right="0" w:firstLine="0"/>
            </w:pPr>
            <w:r>
              <w:rPr>
                <w:sz w:val="14"/>
              </w:rPr>
              <w:t>OMWB/ GHOR)</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2017 ev.</w:t>
            </w:r>
          </w:p>
        </w:tc>
      </w:tr>
      <w:tr>
        <w:trPr>
          <w:trHeight w:val="116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4g</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 xml:space="preserve">Evaluatie Beleidsnota Meerjarenvergunning </w:t>
            </w:r>
          </w:p>
          <w:p>
            <w:pPr>
              <w:spacing w:after="0" w:line="259" w:lineRule="auto"/>
              <w:ind w:left="0" w:right="0" w:firstLine="0"/>
            </w:pPr>
            <w:r>
              <w:rPr>
                <w:sz w:val="14"/>
              </w:rPr>
              <w:t>Evenementen</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 xml:space="preserve">Gem. (Verg./ </w:t>
            </w:r>
          </w:p>
          <w:p>
            <w:pPr>
              <w:spacing w:after="0" w:line="253" w:lineRule="auto"/>
              <w:ind w:left="0" w:right="0" w:firstLine="0"/>
            </w:pPr>
            <w:r>
              <w:rPr>
                <w:sz w:val="14"/>
              </w:rPr>
              <w:t xml:space="preserve">Toezicht &amp; Handhaving)/ hulpdiensten (politie/ brandweer/ </w:t>
            </w:r>
          </w:p>
          <w:p>
            <w:pPr>
              <w:spacing w:after="0" w:line="259" w:lineRule="auto"/>
              <w:ind w:left="0" w:right="0" w:firstLine="0"/>
            </w:pPr>
            <w:r>
              <w:rPr>
                <w:sz w:val="14"/>
              </w:rPr>
              <w:t>OMWB/ GHOR)</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2017</w:t>
            </w:r>
          </w:p>
        </w:tc>
      </w:tr>
      <w:tr>
        <w:trPr>
          <w:trHeight w:val="116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4h</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29" w:firstLine="0"/>
            </w:pPr>
            <w:r>
              <w:rPr>
                <w:sz w:val="14"/>
              </w:rPr>
              <w:t>Raming behoefte inzet en budget voor handhaving bij evenementen (jaarlijks)</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Gem. (Verg./ </w:t>
            </w:r>
          </w:p>
          <w:p>
            <w:pPr>
              <w:spacing w:after="0" w:line="253" w:lineRule="auto"/>
              <w:ind w:left="0" w:right="0" w:firstLine="0"/>
            </w:pPr>
            <w:r>
              <w:rPr>
                <w:sz w:val="14"/>
              </w:rPr>
              <w:t xml:space="preserve">Toezicht &amp; Handhaving)/ hulpdiensten (politie/ brandweer/ </w:t>
            </w:r>
          </w:p>
          <w:p>
            <w:pPr>
              <w:spacing w:after="0" w:line="259" w:lineRule="auto"/>
              <w:ind w:left="0" w:right="0" w:firstLine="0"/>
            </w:pPr>
            <w:r>
              <w:rPr>
                <w:sz w:val="14"/>
              </w:rPr>
              <w:t>OMWB/ GHOR)</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jaarlijks</w:t>
            </w:r>
          </w:p>
        </w:tc>
      </w:tr>
      <w:tr>
        <w:trPr>
          <w:trHeight w:val="80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4i</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 xml:space="preserve">Aanschaf en inzet geluidsmeter </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 xml:space="preserve">Gem. (Verg./ </w:t>
            </w:r>
          </w:p>
          <w:p>
            <w:pPr>
              <w:spacing w:after="0" w:line="259" w:lineRule="auto"/>
              <w:ind w:left="0" w:right="0" w:firstLine="0"/>
            </w:pPr>
            <w:r>
              <w:rPr>
                <w:sz w:val="14"/>
              </w:rPr>
              <w:t xml:space="preserve">Toezicht &amp; </w:t>
            </w:r>
          </w:p>
          <w:p>
            <w:pPr>
              <w:spacing w:after="0" w:line="259" w:lineRule="auto"/>
              <w:ind w:left="0" w:right="0" w:firstLine="0"/>
            </w:pPr>
            <w:r>
              <w:rPr>
                <w:sz w:val="14"/>
              </w:rPr>
              <w:t xml:space="preserve">Handhaving)/ </w:t>
            </w:r>
          </w:p>
          <w:p>
            <w:pPr>
              <w:spacing w:after="0" w:line="259" w:lineRule="auto"/>
              <w:ind w:left="0" w:right="0" w:firstLine="0"/>
            </w:pPr>
            <w:r>
              <w:rPr>
                <w:sz w:val="14"/>
              </w:rPr>
              <w:t>OMWB)</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2018</w:t>
            </w:r>
          </w:p>
        </w:tc>
      </w:tr>
      <w:tr>
        <w:trPr>
          <w:trHeight w:val="13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4j</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Concretisering (wijze van/ planning) evaluatie</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Gem. (Verg./ </w:t>
            </w:r>
          </w:p>
          <w:p>
            <w:pPr>
              <w:spacing w:after="0" w:line="253" w:lineRule="auto"/>
              <w:ind w:left="0" w:right="0" w:firstLine="0"/>
            </w:pPr>
            <w:r>
              <w:rPr>
                <w:sz w:val="14"/>
              </w:rPr>
              <w:t xml:space="preserve">Toezicht &amp; Handhaving)/ hulpdiensten (politie/ brandweer/ </w:t>
            </w:r>
          </w:p>
          <w:p>
            <w:pPr>
              <w:spacing w:after="0" w:line="259" w:lineRule="auto"/>
              <w:ind w:left="0" w:right="0" w:firstLine="0"/>
            </w:pPr>
            <w:r>
              <w:rPr>
                <w:sz w:val="14"/>
              </w:rPr>
              <w:t>OMWB/ GHOR)</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 ev.</w:t>
            </w:r>
          </w:p>
        </w:tc>
      </w:tr>
      <w:tr>
        <w:trPr>
          <w:trHeight w:val="62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4k</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Aandacht voor voorkomen gehoorschade</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 xml:space="preserve">Gem. (Verg./ </w:t>
            </w:r>
          </w:p>
          <w:p>
            <w:pPr>
              <w:spacing w:after="0" w:line="259" w:lineRule="auto"/>
              <w:ind w:left="0" w:right="0" w:firstLine="0"/>
            </w:pPr>
            <w:r>
              <w:rPr>
                <w:sz w:val="14"/>
              </w:rPr>
              <w:t xml:space="preserve">maatschappij)/ </w:t>
            </w:r>
          </w:p>
          <w:p>
            <w:pPr>
              <w:spacing w:after="0" w:line="259" w:lineRule="auto"/>
              <w:ind w:left="0" w:right="0" w:firstLine="0"/>
            </w:pPr>
            <w:r>
              <w:rPr>
                <w:sz w:val="14"/>
              </w:rPr>
              <w:t>GHOR</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2018 ev.</w:t>
            </w:r>
          </w:p>
        </w:tc>
      </w:tr>
      <w:tr>
        <w:trPr>
          <w:trHeight w:val="134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4l</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38" w:firstLine="0"/>
              <w:jc w:val="both"/>
            </w:pPr>
            <w:r>
              <w:rPr>
                <w:sz w:val="14"/>
              </w:rPr>
              <w:t xml:space="preserve">Afstemming – medegebruik evenementenkalender door hulpdiensten  </w:t>
            </w:r>
            <w:r>
              <w:rPr>
                <w:rFonts w:ascii="Segoe UI Symbol" w:eastAsia="Segoe UI Symbol" w:hAnsi="Segoe UI Symbol" w:cs="Segoe UI Symbol"/>
                <w:sz w:val="14"/>
              </w:rPr>
              <w:t>∆</w:t>
            </w:r>
            <w:r>
              <w:rPr>
                <w:sz w:val="14"/>
              </w:rPr>
              <w:t>jen veiligheidsregio</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Gem. (Verg. </w:t>
            </w:r>
          </w:p>
          <w:p>
            <w:pPr>
              <w:spacing w:after="0" w:line="253" w:lineRule="auto"/>
              <w:ind w:left="0" w:right="0" w:firstLine="0"/>
            </w:pPr>
            <w:r>
              <w:rPr>
                <w:sz w:val="14"/>
              </w:rPr>
              <w:t xml:space="preserve">Toezicht &amp; Handhaving)/ hulpdiensten (politie/ brandweer/ </w:t>
            </w:r>
          </w:p>
          <w:p>
            <w:pPr>
              <w:spacing w:after="0" w:line="259" w:lineRule="auto"/>
              <w:ind w:left="0" w:right="0" w:firstLine="0"/>
            </w:pPr>
            <w:r>
              <w:rPr>
                <w:sz w:val="14"/>
              </w:rPr>
              <w:t xml:space="preserve">OMWB/ GHOR)/ </w:t>
            </w:r>
          </w:p>
          <w:p>
            <w:pPr>
              <w:spacing w:after="0" w:line="259" w:lineRule="auto"/>
              <w:ind w:left="0" w:right="0" w:firstLine="0"/>
            </w:pPr>
            <w:r>
              <w:rPr>
                <w:sz w:val="14"/>
              </w:rPr>
              <w:t>veiligheidsregio</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 e.v.</w:t>
            </w:r>
          </w:p>
        </w:tc>
      </w:tr>
      <w:tr>
        <w:trPr>
          <w:trHeight w:val="44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jc w:val="both"/>
            </w:pPr>
            <w:r>
              <w:rPr>
                <w:sz w:val="14"/>
              </w:rPr>
              <w:t>4m</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Aandacht voor gezondheidsrisico’s (water- / modderkwaliteit)</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Gem. (Verg./ maatschappij)/ GGD</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2018 e.v.</w:t>
            </w:r>
          </w:p>
        </w:tc>
      </w:tr>
      <w:tr>
        <w:trPr>
          <w:trHeight w:val="445"/>
        </w:trPr>
        <w:tc>
          <w:tcPr>
            <w:tcW w:w="392" w:type="dxa"/>
            <w:tcBorders>
              <w:top w:val="single" w:sz="4" w:space="0" w:color="000000"/>
              <w:left w:val="nil"/>
              <w:bottom w:val="nil"/>
              <w:right w:val="single" w:sz="4" w:space="0" w:color="000000"/>
            </w:tcBorders>
            <w:shd w:val="clear" w:color="auto" w:fill="ECECEC"/>
          </w:tcPr>
          <w:p>
            <w:pPr>
              <w:spacing w:after="0" w:line="259" w:lineRule="auto"/>
              <w:ind w:left="0" w:right="0" w:firstLine="0"/>
            </w:pPr>
            <w:r>
              <w:rPr>
                <w:sz w:val="14"/>
              </w:rPr>
              <w:t>4n</w:t>
            </w:r>
          </w:p>
        </w:tc>
        <w:tc>
          <w:tcPr>
            <w:tcW w:w="3397" w:type="dxa"/>
            <w:tcBorders>
              <w:top w:val="single" w:sz="4" w:space="0" w:color="000000"/>
              <w:left w:val="single" w:sz="4" w:space="0" w:color="000000"/>
              <w:bottom w:val="nil"/>
              <w:right w:val="single" w:sz="4" w:space="0" w:color="000000"/>
            </w:tcBorders>
            <w:shd w:val="clear" w:color="auto" w:fill="ECECEC"/>
          </w:tcPr>
          <w:p>
            <w:pPr>
              <w:spacing w:after="0" w:line="259" w:lineRule="auto"/>
              <w:ind w:left="0" w:right="0" w:firstLine="0"/>
            </w:pPr>
            <w:r>
              <w:rPr>
                <w:sz w:val="14"/>
              </w:rPr>
              <w:t>Introductie basistakenpakket brandveiligheid voor laag-risicoevenementen</w:t>
            </w:r>
          </w:p>
        </w:tc>
        <w:tc>
          <w:tcPr>
            <w:tcW w:w="1455" w:type="dxa"/>
            <w:tcBorders>
              <w:top w:val="single" w:sz="4" w:space="0" w:color="000000"/>
              <w:left w:val="single" w:sz="4" w:space="0" w:color="000000"/>
              <w:bottom w:val="nil"/>
              <w:right w:val="single" w:sz="4" w:space="0" w:color="000000"/>
            </w:tcBorders>
            <w:shd w:val="clear" w:color="auto" w:fill="ECECEC"/>
          </w:tcPr>
          <w:p>
            <w:pPr>
              <w:spacing w:after="0" w:line="259" w:lineRule="auto"/>
              <w:ind w:left="0" w:right="0" w:firstLine="0"/>
            </w:pPr>
            <w:r>
              <w:rPr>
                <w:sz w:val="14"/>
              </w:rPr>
              <w:t>Gem. (Verg.)/ brandweer</w:t>
            </w:r>
          </w:p>
        </w:tc>
        <w:tc>
          <w:tcPr>
            <w:tcW w:w="1460" w:type="dxa"/>
            <w:tcBorders>
              <w:top w:val="single" w:sz="4" w:space="0" w:color="000000"/>
              <w:left w:val="single" w:sz="4" w:space="0" w:color="000000"/>
              <w:bottom w:val="nil"/>
              <w:right w:val="nil"/>
            </w:tcBorders>
            <w:shd w:val="clear" w:color="auto" w:fill="ECECEC"/>
          </w:tcPr>
          <w:p>
            <w:pPr>
              <w:spacing w:after="0" w:line="259" w:lineRule="auto"/>
              <w:ind w:left="0" w:right="0" w:firstLine="0"/>
            </w:pPr>
            <w:r>
              <w:rPr>
                <w:sz w:val="14"/>
              </w:rPr>
              <w:t>2018 e.v.</w:t>
            </w:r>
          </w:p>
        </w:tc>
      </w:tr>
    </w:tbl>
    <w:p>
      <w:pPr>
        <w:spacing w:after="0" w:line="259" w:lineRule="auto"/>
        <w:ind w:left="-835" w:right="5" w:firstLine="0"/>
      </w:pPr>
    </w:p>
    <w:tbl>
      <w:tblPr>
        <w:tblStyle w:val="TableGrid"/>
        <w:tblW w:w="6704" w:type="dxa"/>
        <w:tblInd w:w="1764" w:type="dxa"/>
        <w:tblCellMar>
          <w:top w:w="59" w:type="dxa"/>
          <w:left w:w="80" w:type="dxa"/>
          <w:bottom w:w="0" w:type="dxa"/>
          <w:right w:w="48" w:type="dxa"/>
        </w:tblCellMar>
        <w:tblLook w:val="04A0" w:firstRow="1" w:lastRow="0" w:firstColumn="1" w:lastColumn="0" w:noHBand="0" w:noVBand="1"/>
      </w:tblPr>
      <w:tblGrid>
        <w:gridCol w:w="392"/>
        <w:gridCol w:w="3397"/>
        <w:gridCol w:w="1455"/>
        <w:gridCol w:w="1460"/>
      </w:tblGrid>
      <w:tr>
        <w:trPr>
          <w:trHeight w:val="265"/>
        </w:trPr>
        <w:tc>
          <w:tcPr>
            <w:tcW w:w="3789" w:type="dxa"/>
            <w:gridSpan w:val="2"/>
            <w:tcBorders>
              <w:top w:val="nil"/>
              <w:left w:val="nil"/>
              <w:bottom w:val="single" w:sz="4" w:space="0" w:color="FFFFFF"/>
              <w:right w:val="single" w:sz="4" w:space="0" w:color="FFFFFF"/>
            </w:tcBorders>
            <w:shd w:val="clear" w:color="auto" w:fill="DA0022"/>
          </w:tcPr>
          <w:p>
            <w:pPr>
              <w:tabs>
                <w:tab w:val="center" w:pos="96"/>
                <w:tab w:val="center" w:pos="552"/>
              </w:tabs>
              <w:spacing w:after="0" w:line="259" w:lineRule="auto"/>
              <w:ind w:left="0" w:right="0" w:firstLine="0"/>
            </w:pPr>
            <w:r>
              <w:rPr>
                <w:sz w:val="22"/>
              </w:rPr>
              <w:tab/>
            </w:r>
            <w:r>
              <w:rPr>
                <w:b/>
                <w:color w:val="FFFFFF"/>
                <w:sz w:val="14"/>
              </w:rPr>
              <w:t>Nr.</w:t>
            </w:r>
            <w:r>
              <w:rPr>
                <w:b/>
                <w:color w:val="FFFFFF"/>
                <w:sz w:val="14"/>
              </w:rPr>
              <w:tab/>
              <w:t>actie</w:t>
            </w:r>
          </w:p>
        </w:tc>
        <w:tc>
          <w:tcPr>
            <w:tcW w:w="1455" w:type="dxa"/>
            <w:tcBorders>
              <w:top w:val="nil"/>
              <w:left w:val="single" w:sz="4" w:space="0" w:color="FFFFFF"/>
              <w:bottom w:val="single" w:sz="4" w:space="0" w:color="FFFFFF"/>
              <w:right w:val="single" w:sz="4" w:space="0" w:color="FFFFFF"/>
            </w:tcBorders>
            <w:shd w:val="clear" w:color="auto" w:fill="DA0022"/>
          </w:tcPr>
          <w:p>
            <w:pPr>
              <w:spacing w:after="0" w:line="259" w:lineRule="auto"/>
              <w:ind w:left="0" w:right="0" w:firstLine="0"/>
            </w:pPr>
            <w:r>
              <w:rPr>
                <w:b/>
                <w:color w:val="FFFFFF"/>
                <w:sz w:val="14"/>
              </w:rPr>
              <w:t>actoren</w:t>
            </w:r>
          </w:p>
        </w:tc>
        <w:tc>
          <w:tcPr>
            <w:tcW w:w="1460" w:type="dxa"/>
            <w:tcBorders>
              <w:top w:val="nil"/>
              <w:left w:val="single" w:sz="4" w:space="0" w:color="FFFFFF"/>
              <w:bottom w:val="single" w:sz="4" w:space="0" w:color="FFFFFF"/>
              <w:right w:val="nil"/>
            </w:tcBorders>
            <w:shd w:val="clear" w:color="auto" w:fill="DA0022"/>
          </w:tcPr>
          <w:p>
            <w:pPr>
              <w:spacing w:after="0" w:line="259" w:lineRule="auto"/>
              <w:ind w:left="0" w:right="0" w:firstLine="0"/>
            </w:pPr>
            <w:r>
              <w:rPr>
                <w:b/>
                <w:color w:val="FFFFFF"/>
                <w:sz w:val="14"/>
              </w:rPr>
              <w:t>planning</w:t>
            </w:r>
          </w:p>
        </w:tc>
      </w:tr>
      <w:tr>
        <w:trPr>
          <w:trHeight w:val="265"/>
        </w:trPr>
        <w:tc>
          <w:tcPr>
            <w:tcW w:w="392" w:type="dxa"/>
            <w:tcBorders>
              <w:top w:val="single" w:sz="4" w:space="0" w:color="FFFFFF"/>
              <w:left w:val="nil"/>
              <w:bottom w:val="single" w:sz="4" w:space="0" w:color="000000"/>
              <w:right w:val="single" w:sz="4" w:space="0" w:color="000000"/>
            </w:tcBorders>
            <w:shd w:val="clear" w:color="auto" w:fill="F9D7CD"/>
          </w:tcPr>
          <w:p>
            <w:pPr>
              <w:spacing w:after="0" w:line="259" w:lineRule="auto"/>
              <w:ind w:left="0" w:right="0" w:firstLine="0"/>
            </w:pPr>
            <w:r>
              <w:rPr>
                <w:sz w:val="14"/>
              </w:rPr>
              <w:t>5</w:t>
            </w:r>
          </w:p>
        </w:tc>
        <w:tc>
          <w:tcPr>
            <w:tcW w:w="6312" w:type="dxa"/>
            <w:gridSpan w:val="3"/>
            <w:tcBorders>
              <w:top w:val="single" w:sz="4" w:space="0" w:color="FFFFFF"/>
              <w:left w:val="single" w:sz="4" w:space="0" w:color="000000"/>
              <w:bottom w:val="single" w:sz="4" w:space="0" w:color="000000"/>
              <w:right w:val="nil"/>
            </w:tcBorders>
            <w:shd w:val="clear" w:color="auto" w:fill="F9D7CD"/>
          </w:tcPr>
          <w:p>
            <w:pPr>
              <w:spacing w:after="0" w:line="259" w:lineRule="auto"/>
              <w:ind w:left="0" w:right="0" w:firstLine="0"/>
            </w:pPr>
            <w:r>
              <w:rPr>
                <w:sz w:val="14"/>
              </w:rPr>
              <w:t>Overig</w:t>
            </w:r>
          </w:p>
        </w:tc>
      </w:tr>
      <w:tr>
        <w:trPr>
          <w:trHeight w:val="44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5a</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Extra aandacht voor communicatie naar omgeving bij de intake</w:t>
            </w:r>
          </w:p>
        </w:tc>
        <w:tc>
          <w:tcPr>
            <w:tcW w:w="1455"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Evenementenloket/ organisatoren</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2018 e.v.</w:t>
            </w:r>
          </w:p>
        </w:tc>
      </w:tr>
      <w:tr>
        <w:trPr>
          <w:trHeight w:val="805"/>
        </w:trPr>
        <w:tc>
          <w:tcPr>
            <w:tcW w:w="392"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5b</w:t>
            </w:r>
          </w:p>
        </w:tc>
        <w:tc>
          <w:tcPr>
            <w:tcW w:w="3397"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Beperken administratieve lasten/ procedures/ etc. </w:t>
            </w:r>
          </w:p>
          <w:p>
            <w:pPr>
              <w:spacing w:after="0" w:line="259" w:lineRule="auto"/>
              <w:ind w:left="0" w:right="0" w:firstLine="0"/>
            </w:pPr>
            <w:r>
              <w:rPr>
                <w:sz w:val="14"/>
              </w:rPr>
              <w:t>mits verantwoord (meer maatwerk)</w:t>
            </w:r>
          </w:p>
        </w:tc>
        <w:tc>
          <w:tcPr>
            <w:tcW w:w="1455"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3" w:lineRule="auto"/>
              <w:ind w:left="0" w:right="0" w:firstLine="0"/>
            </w:pPr>
            <w:r>
              <w:rPr>
                <w:sz w:val="14"/>
              </w:rPr>
              <w:t xml:space="preserve">Evenementenplatform </w:t>
            </w:r>
          </w:p>
          <w:p>
            <w:pPr>
              <w:spacing w:after="0" w:line="259" w:lineRule="auto"/>
              <w:ind w:left="0" w:right="0" w:firstLine="0"/>
            </w:pPr>
            <w:r>
              <w:rPr>
                <w:sz w:val="14"/>
              </w:rPr>
              <w:t>Evenementenloket/</w:t>
            </w:r>
          </w:p>
          <w:p>
            <w:pPr>
              <w:spacing w:after="0" w:line="259" w:lineRule="auto"/>
              <w:ind w:left="0" w:right="0" w:firstLine="0"/>
            </w:pPr>
            <w:r>
              <w:rPr>
                <w:sz w:val="14"/>
              </w:rPr>
              <w:t>Gem. (verg./ EZ)</w:t>
            </w:r>
          </w:p>
        </w:tc>
        <w:tc>
          <w:tcPr>
            <w:tcW w:w="1460"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2018 e.v.</w:t>
            </w:r>
          </w:p>
        </w:tc>
      </w:tr>
      <w:tr>
        <w:trPr>
          <w:trHeight w:val="985"/>
        </w:trPr>
        <w:tc>
          <w:tcPr>
            <w:tcW w:w="392" w:type="dxa"/>
            <w:tcBorders>
              <w:top w:val="single" w:sz="4" w:space="0" w:color="000000"/>
              <w:left w:val="nil"/>
              <w:bottom w:val="single" w:sz="4" w:space="0" w:color="000000"/>
              <w:right w:val="single" w:sz="4" w:space="0" w:color="000000"/>
            </w:tcBorders>
          </w:tcPr>
          <w:p>
            <w:pPr>
              <w:spacing w:after="0" w:line="259" w:lineRule="auto"/>
              <w:ind w:left="0" w:right="0" w:firstLine="0"/>
            </w:pPr>
            <w:r>
              <w:rPr>
                <w:sz w:val="14"/>
              </w:rPr>
              <w:t>5c</w:t>
            </w:r>
          </w:p>
        </w:tc>
        <w:tc>
          <w:tcPr>
            <w:tcW w:w="3397" w:type="dxa"/>
            <w:tcBorders>
              <w:top w:val="single" w:sz="4" w:space="0" w:color="000000"/>
              <w:left w:val="single" w:sz="4" w:space="0" w:color="000000"/>
              <w:bottom w:val="single" w:sz="4" w:space="0" w:color="000000"/>
              <w:right w:val="single" w:sz="4" w:space="0" w:color="000000"/>
            </w:tcBorders>
          </w:tcPr>
          <w:p>
            <w:pPr>
              <w:spacing w:after="0" w:line="259" w:lineRule="auto"/>
              <w:ind w:left="0" w:right="0" w:firstLine="0"/>
            </w:pPr>
            <w:r>
              <w:rPr>
                <w:sz w:val="14"/>
              </w:rPr>
              <w:t>Onderzoeken mogelijkheden meer efficiënte / effectieve financieringsstructuur</w:t>
            </w:r>
          </w:p>
        </w:tc>
        <w:tc>
          <w:tcPr>
            <w:tcW w:w="1455" w:type="dxa"/>
            <w:tcBorders>
              <w:top w:val="single" w:sz="4" w:space="0" w:color="000000"/>
              <w:left w:val="single" w:sz="4" w:space="0" w:color="000000"/>
              <w:bottom w:val="single" w:sz="4" w:space="0" w:color="000000"/>
              <w:right w:val="single" w:sz="4" w:space="0" w:color="000000"/>
            </w:tcBorders>
          </w:tcPr>
          <w:p>
            <w:pPr>
              <w:spacing w:after="0" w:line="253" w:lineRule="auto"/>
              <w:ind w:left="0" w:right="0" w:firstLine="0"/>
            </w:pPr>
            <w:r>
              <w:rPr>
                <w:sz w:val="14"/>
              </w:rPr>
              <w:t xml:space="preserve">Evenementenplatform </w:t>
            </w:r>
          </w:p>
          <w:p>
            <w:pPr>
              <w:spacing w:after="0" w:line="259" w:lineRule="auto"/>
              <w:ind w:left="0" w:right="0" w:firstLine="0"/>
            </w:pPr>
            <w:r>
              <w:rPr>
                <w:sz w:val="14"/>
              </w:rPr>
              <w:t>Evenementenloket/ Gem. (evenementencluster)</w:t>
            </w:r>
          </w:p>
        </w:tc>
        <w:tc>
          <w:tcPr>
            <w:tcW w:w="1460" w:type="dxa"/>
            <w:tcBorders>
              <w:top w:val="single" w:sz="4" w:space="0" w:color="000000"/>
              <w:left w:val="single" w:sz="4" w:space="0" w:color="000000"/>
              <w:bottom w:val="single" w:sz="4" w:space="0" w:color="000000"/>
              <w:right w:val="nil"/>
            </w:tcBorders>
          </w:tcPr>
          <w:p>
            <w:pPr>
              <w:spacing w:after="0" w:line="259" w:lineRule="auto"/>
              <w:ind w:left="0" w:right="0" w:firstLine="0"/>
            </w:pPr>
            <w:r>
              <w:rPr>
                <w:sz w:val="14"/>
              </w:rPr>
              <w:t>2018 e.v.</w:t>
            </w:r>
          </w:p>
        </w:tc>
      </w:tr>
      <w:tr>
        <w:trPr>
          <w:trHeight w:val="985"/>
        </w:trPr>
        <w:tc>
          <w:tcPr>
            <w:tcW w:w="392" w:type="dxa"/>
            <w:tcBorders>
              <w:top w:val="single" w:sz="4" w:space="0" w:color="000000"/>
              <w:left w:val="nil"/>
              <w:bottom w:val="nil"/>
              <w:right w:val="single" w:sz="4" w:space="0" w:color="000000"/>
            </w:tcBorders>
            <w:shd w:val="clear" w:color="auto" w:fill="ECECEC"/>
          </w:tcPr>
          <w:p>
            <w:pPr>
              <w:spacing w:after="0" w:line="259" w:lineRule="auto"/>
              <w:ind w:left="0" w:right="0" w:firstLine="0"/>
            </w:pPr>
            <w:r>
              <w:rPr>
                <w:sz w:val="14"/>
              </w:rPr>
              <w:t>5d</w:t>
            </w:r>
          </w:p>
        </w:tc>
        <w:tc>
          <w:tcPr>
            <w:tcW w:w="3397" w:type="dxa"/>
            <w:tcBorders>
              <w:top w:val="single" w:sz="4" w:space="0" w:color="000000"/>
              <w:left w:val="single" w:sz="4" w:space="0" w:color="000000"/>
              <w:bottom w:val="nil"/>
              <w:right w:val="single" w:sz="4" w:space="0" w:color="000000"/>
            </w:tcBorders>
            <w:shd w:val="clear" w:color="auto" w:fill="ECECEC"/>
          </w:tcPr>
          <w:p>
            <w:pPr>
              <w:spacing w:after="0" w:line="259" w:lineRule="auto"/>
              <w:ind w:left="0" w:right="0" w:firstLine="0"/>
            </w:pPr>
            <w:r>
              <w:rPr>
                <w:sz w:val="14"/>
              </w:rPr>
              <w:t>Onderzoeken mogelijkheden meer facilitaire samenwerking/ inrichting facilitair bedrijf</w:t>
            </w:r>
          </w:p>
        </w:tc>
        <w:tc>
          <w:tcPr>
            <w:tcW w:w="1455" w:type="dxa"/>
            <w:tcBorders>
              <w:top w:val="single" w:sz="4" w:space="0" w:color="000000"/>
              <w:left w:val="single" w:sz="4" w:space="0" w:color="000000"/>
              <w:bottom w:val="nil"/>
              <w:right w:val="single" w:sz="4" w:space="0" w:color="000000"/>
            </w:tcBorders>
            <w:shd w:val="clear" w:color="auto" w:fill="ECECEC"/>
          </w:tcPr>
          <w:p>
            <w:pPr>
              <w:spacing w:after="0" w:line="253" w:lineRule="auto"/>
              <w:ind w:left="0" w:right="0" w:firstLine="0"/>
            </w:pPr>
            <w:r>
              <w:rPr>
                <w:sz w:val="14"/>
              </w:rPr>
              <w:t xml:space="preserve">Evenementenplatform </w:t>
            </w:r>
          </w:p>
          <w:p>
            <w:pPr>
              <w:spacing w:after="0" w:line="259" w:lineRule="auto"/>
              <w:ind w:left="0" w:right="0" w:firstLine="0"/>
            </w:pPr>
            <w:r>
              <w:rPr>
                <w:sz w:val="14"/>
              </w:rPr>
              <w:t>Evenementenloket/ Gem. (evenementencluster)</w:t>
            </w:r>
          </w:p>
        </w:tc>
        <w:tc>
          <w:tcPr>
            <w:tcW w:w="1460" w:type="dxa"/>
            <w:tcBorders>
              <w:top w:val="single" w:sz="4" w:space="0" w:color="000000"/>
              <w:left w:val="single" w:sz="4" w:space="0" w:color="000000"/>
              <w:bottom w:val="nil"/>
              <w:right w:val="nil"/>
            </w:tcBorders>
            <w:shd w:val="clear" w:color="auto" w:fill="ECECEC"/>
          </w:tcPr>
          <w:p>
            <w:pPr>
              <w:spacing w:after="0" w:line="259" w:lineRule="auto"/>
              <w:ind w:left="0" w:right="0" w:firstLine="0"/>
            </w:pPr>
            <w:r>
              <w:rPr>
                <w:sz w:val="14"/>
              </w:rPr>
              <w:t>2017 e.v.</w:t>
            </w:r>
          </w:p>
        </w:tc>
      </w:tr>
    </w:tbl>
    <w:p>
      <w:r>
        <w:br w:type="page"/>
      </w:r>
    </w:p>
    <w:p>
      <w:pPr>
        <w:pStyle w:val="Kop1"/>
        <w:ind w:left="1763" w:hanging="728"/>
      </w:pPr>
      <w:r>
        <w:rPr>
          <w:noProof/>
          <w:sz w:val="22"/>
        </w:rPr>
        <mc:AlternateContent>
          <mc:Choice Requires="wpg">
            <w:drawing>
              <wp:inline distT="0" distB="0" distL="0" distR="0">
                <wp:extent cx="221540" cy="220130"/>
                <wp:effectExtent l="0" t="0" r="0" b="0"/>
                <wp:docPr id="30991" name="Group 30991"/>
                <wp:cNvGraphicFramePr/>
                <a:graphic xmlns:a="http://schemas.openxmlformats.org/drawingml/2006/main">
                  <a:graphicData uri="http://schemas.microsoft.com/office/word/2010/wordprocessingGroup">
                    <wpg:wgp>
                      <wpg:cNvGrpSpPr/>
                      <wpg:grpSpPr>
                        <a:xfrm>
                          <a:off x="0" y="0"/>
                          <a:ext cx="221540" cy="220130"/>
                          <a:chOff x="0" y="0"/>
                          <a:chExt cx="221540" cy="220130"/>
                        </a:xfrm>
                      </wpg:grpSpPr>
                      <wps:wsp>
                        <wps:cNvPr id="3144" name="Shape 3144"/>
                        <wps:cNvSpPr/>
                        <wps:spPr>
                          <a:xfrm>
                            <a:off x="0" y="171593"/>
                            <a:ext cx="73838" cy="23876"/>
                          </a:xfrm>
                          <a:custGeom>
                            <a:avLst/>
                            <a:gdLst/>
                            <a:ahLst/>
                            <a:cxnLst/>
                            <a:rect l="0" t="0" r="0" b="0"/>
                            <a:pathLst>
                              <a:path w="73838" h="23876">
                                <a:moveTo>
                                  <a:pt x="36919" y="152"/>
                                </a:moveTo>
                                <a:cubicBezTo>
                                  <a:pt x="57340" y="0"/>
                                  <a:pt x="73838" y="5321"/>
                                  <a:pt x="73838" y="11785"/>
                                </a:cubicBezTo>
                                <a:cubicBezTo>
                                  <a:pt x="73838" y="18376"/>
                                  <a:pt x="57340" y="23723"/>
                                  <a:pt x="36919" y="23723"/>
                                </a:cubicBezTo>
                                <a:cubicBezTo>
                                  <a:pt x="16497" y="23876"/>
                                  <a:pt x="0" y="18529"/>
                                  <a:pt x="0" y="12090"/>
                                </a:cubicBezTo>
                                <a:cubicBezTo>
                                  <a:pt x="0" y="5499"/>
                                  <a:pt x="16497" y="152"/>
                                  <a:pt x="36919" y="152"/>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145" name="Shape 3145"/>
                        <wps:cNvSpPr/>
                        <wps:spPr>
                          <a:xfrm>
                            <a:off x="31873" y="64269"/>
                            <a:ext cx="48870" cy="15557"/>
                          </a:xfrm>
                          <a:custGeom>
                            <a:avLst/>
                            <a:gdLst/>
                            <a:ahLst/>
                            <a:cxnLst/>
                            <a:rect l="0" t="0" r="0" b="0"/>
                            <a:pathLst>
                              <a:path w="48870" h="15557">
                                <a:moveTo>
                                  <a:pt x="24511" y="0"/>
                                </a:moveTo>
                                <a:cubicBezTo>
                                  <a:pt x="37871" y="0"/>
                                  <a:pt x="48870" y="3442"/>
                                  <a:pt x="48870" y="7696"/>
                                </a:cubicBezTo>
                                <a:cubicBezTo>
                                  <a:pt x="48870" y="12090"/>
                                  <a:pt x="37871" y="15557"/>
                                  <a:pt x="24511" y="15557"/>
                                </a:cubicBezTo>
                                <a:cubicBezTo>
                                  <a:pt x="10998" y="15557"/>
                                  <a:pt x="152" y="12090"/>
                                  <a:pt x="152" y="7848"/>
                                </a:cubicBezTo>
                                <a:cubicBezTo>
                                  <a:pt x="0" y="3619"/>
                                  <a:pt x="10998" y="0"/>
                                  <a:pt x="24511"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146" name="Shape 3146"/>
                        <wps:cNvSpPr/>
                        <wps:spPr>
                          <a:xfrm>
                            <a:off x="7673" y="112190"/>
                            <a:ext cx="55778" cy="17920"/>
                          </a:xfrm>
                          <a:custGeom>
                            <a:avLst/>
                            <a:gdLst/>
                            <a:ahLst/>
                            <a:cxnLst/>
                            <a:rect l="0" t="0" r="0" b="0"/>
                            <a:pathLst>
                              <a:path w="55778" h="17920">
                                <a:moveTo>
                                  <a:pt x="27826" y="0"/>
                                </a:moveTo>
                                <a:cubicBezTo>
                                  <a:pt x="43383" y="0"/>
                                  <a:pt x="55778" y="4090"/>
                                  <a:pt x="55778" y="8954"/>
                                </a:cubicBezTo>
                                <a:cubicBezTo>
                                  <a:pt x="55778" y="13995"/>
                                  <a:pt x="43383" y="17920"/>
                                  <a:pt x="27826" y="17920"/>
                                </a:cubicBezTo>
                                <a:cubicBezTo>
                                  <a:pt x="12421" y="17920"/>
                                  <a:pt x="0" y="13843"/>
                                  <a:pt x="0" y="8954"/>
                                </a:cubicBezTo>
                                <a:cubicBezTo>
                                  <a:pt x="0" y="4090"/>
                                  <a:pt x="12421" y="0"/>
                                  <a:pt x="2782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147" name="Shape 3147"/>
                        <wps:cNvSpPr/>
                        <wps:spPr>
                          <a:xfrm>
                            <a:off x="71482" y="30790"/>
                            <a:ext cx="37719" cy="10846"/>
                          </a:xfrm>
                          <a:custGeom>
                            <a:avLst/>
                            <a:gdLst/>
                            <a:ahLst/>
                            <a:cxnLst/>
                            <a:rect l="0" t="0" r="0" b="0"/>
                            <a:pathLst>
                              <a:path w="37719" h="10846">
                                <a:moveTo>
                                  <a:pt x="18860" y="0"/>
                                </a:moveTo>
                                <a:cubicBezTo>
                                  <a:pt x="29223" y="0"/>
                                  <a:pt x="37719" y="2362"/>
                                  <a:pt x="37719" y="5499"/>
                                </a:cubicBezTo>
                                <a:cubicBezTo>
                                  <a:pt x="37719" y="8484"/>
                                  <a:pt x="29223" y="10846"/>
                                  <a:pt x="18860" y="10846"/>
                                </a:cubicBezTo>
                                <a:cubicBezTo>
                                  <a:pt x="8471" y="10846"/>
                                  <a:pt x="0" y="8331"/>
                                  <a:pt x="0" y="5347"/>
                                </a:cubicBezTo>
                                <a:cubicBezTo>
                                  <a:pt x="152" y="2362"/>
                                  <a:pt x="8471" y="0"/>
                                  <a:pt x="18860"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148" name="Shape 3148"/>
                        <wps:cNvSpPr/>
                        <wps:spPr>
                          <a:xfrm>
                            <a:off x="126943" y="10538"/>
                            <a:ext cx="28918" cy="7531"/>
                          </a:xfrm>
                          <a:custGeom>
                            <a:avLst/>
                            <a:gdLst/>
                            <a:ahLst/>
                            <a:cxnLst/>
                            <a:rect l="0" t="0" r="0" b="0"/>
                            <a:pathLst>
                              <a:path w="28918" h="7531">
                                <a:moveTo>
                                  <a:pt x="14465" y="0"/>
                                </a:moveTo>
                                <a:cubicBezTo>
                                  <a:pt x="22479" y="0"/>
                                  <a:pt x="28918" y="1727"/>
                                  <a:pt x="28918" y="3759"/>
                                </a:cubicBezTo>
                                <a:cubicBezTo>
                                  <a:pt x="28918" y="5804"/>
                                  <a:pt x="22479" y="7531"/>
                                  <a:pt x="14465" y="7531"/>
                                </a:cubicBezTo>
                                <a:cubicBezTo>
                                  <a:pt x="6439" y="7531"/>
                                  <a:pt x="0" y="5804"/>
                                  <a:pt x="0" y="3759"/>
                                </a:cubicBezTo>
                                <a:cubicBezTo>
                                  <a:pt x="0" y="1727"/>
                                  <a:pt x="6439" y="0"/>
                                  <a:pt x="14465"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149" name="Shape 3149"/>
                        <wps:cNvSpPr/>
                        <wps:spPr>
                          <a:xfrm>
                            <a:off x="177551" y="0"/>
                            <a:ext cx="20879" cy="4864"/>
                          </a:xfrm>
                          <a:custGeom>
                            <a:avLst/>
                            <a:gdLst/>
                            <a:ahLst/>
                            <a:cxnLst/>
                            <a:rect l="0" t="0" r="0" b="0"/>
                            <a:pathLst>
                              <a:path w="20879" h="4864">
                                <a:moveTo>
                                  <a:pt x="10516" y="0"/>
                                </a:moveTo>
                                <a:cubicBezTo>
                                  <a:pt x="16167" y="0"/>
                                  <a:pt x="20879" y="1105"/>
                                  <a:pt x="20879" y="2349"/>
                                </a:cubicBezTo>
                                <a:cubicBezTo>
                                  <a:pt x="20879" y="3772"/>
                                  <a:pt x="16167" y="4864"/>
                                  <a:pt x="10363" y="4711"/>
                                </a:cubicBezTo>
                                <a:cubicBezTo>
                                  <a:pt x="4712" y="4711"/>
                                  <a:pt x="0" y="3619"/>
                                  <a:pt x="0" y="2349"/>
                                </a:cubicBezTo>
                                <a:cubicBezTo>
                                  <a:pt x="0" y="939"/>
                                  <a:pt x="4712" y="0"/>
                                  <a:pt x="1051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150" name="Shape 3150"/>
                        <wps:cNvSpPr/>
                        <wps:spPr>
                          <a:xfrm>
                            <a:off x="14746" y="2680"/>
                            <a:ext cx="206794" cy="217450"/>
                          </a:xfrm>
                          <a:custGeom>
                            <a:avLst/>
                            <a:gdLst/>
                            <a:ahLst/>
                            <a:cxnLst/>
                            <a:rect l="0" t="0" r="0" b="0"/>
                            <a:pathLst>
                              <a:path w="206794" h="217450">
                                <a:moveTo>
                                  <a:pt x="206794" y="0"/>
                                </a:moveTo>
                                <a:cubicBezTo>
                                  <a:pt x="206794" y="0"/>
                                  <a:pt x="9271" y="63005"/>
                                  <a:pt x="129172" y="217450"/>
                                </a:cubicBezTo>
                                <a:lnTo>
                                  <a:pt x="110312" y="217450"/>
                                </a:lnTo>
                                <a:cubicBezTo>
                                  <a:pt x="0" y="58928"/>
                                  <a:pt x="206794" y="0"/>
                                  <a:pt x="206794"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30991" o:spid="_x0000_s1026" style="width:17.45pt;height:17.35pt;mso-position-horizontal-relative:char;mso-position-vertical-relative:line" coordsize="221540,2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">
                <v:shape id="Shape 3144" o:spid="_x0000_s1027" style="position:absolute;top:171593;width:73838;height:23876;visibility:visible;mso-wrap-style:square;v-text-anchor:top" coordsize="73838,2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7KMYA&#10;AADdAAAADwAAAGRycy9kb3ducmV2LnhtbESPwWrDMBBE74X8g9hALyaRnZoS3CghhIbW0EuTfMBi&#10;bW0n1spIqmP/fVUo9DjMzBtmsxtNJwZyvrWsIFumIIgrq1uuFVzOx8UahA/IGjvLpGAiD7vt7GGD&#10;hbZ3/qThFGoRIewLVNCE0BdS+qohg35pe+LofVlnMETpaqkd3iPcdHKVps/SYMtxocGeDg1Vt9O3&#10;UeBuSTtcwlXX66wckuvH22s5sVKP83H/AiLQGP7Df+13reApy3P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j7KMYAAADdAAAADwAAAAAAAAAAAAAAAACYAgAAZHJz&#10;L2Rvd25yZXYueG1sUEsFBgAAAAAEAAQA9QAAAIsDAAAAAA==&#10;" path="m36919,152c57340,,73838,5321,73838,11785v,6591,-16498,11938,-36919,11938c16497,23876,,18529,,12090,,5499,16497,152,36919,152xe" fillcolor="#c71a20" stroked="f" strokeweight="0">
                  <v:stroke miterlimit="83231f" joinstyle="miter"/>
                  <v:path arrowok="t" textboxrect="0,0,73838,23876"/>
                </v:shape>
                <v:shape id="Shape 3145" o:spid="_x0000_s1028" style="position:absolute;left:31873;top:64269;width:48870;height:15557;visibility:visible;mso-wrap-style:square;v-text-anchor:top" coordsize="4887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TtscA&#10;AADdAAAADwAAAGRycy9kb3ducmV2LnhtbESPT2vCQBTE74LfYXlCL2I2pn8o0VWKoPTQQ02Lxdsj&#10;+9wEs29DdjXpt+8WBI/DzPyGWa4H24grdb52rGCepCCIS6drNgq+v7azVxA+IGtsHJOCX/KwXo1H&#10;S8y163lP1yIYESHsc1RQhdDmUvqyIos+cS1x9E6usxii7IzUHfYRbhuZpemLtFhzXKiwpU1F5bm4&#10;WAU//cZkh3Y7PYZTcfzcGfeRWafUw2R4W4AINIR7+NZ+1woe50/P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qE7bHAAAA3QAAAA8AAAAAAAAAAAAAAAAAmAIAAGRy&#10;cy9kb3ducmV2LnhtbFBLBQYAAAAABAAEAPUAAACMAwAAAAA=&#10;" path="m24511,c37871,,48870,3442,48870,7696v,4394,-10999,7861,-24359,7861c10998,15557,152,12090,152,7848,,3619,10998,,24511,xe" fillcolor="#c71a20" stroked="f" strokeweight="0">
                  <v:stroke miterlimit="83231f" joinstyle="miter"/>
                  <v:path arrowok="t" textboxrect="0,0,48870,15557"/>
                </v:shape>
                <v:shape id="Shape 3146" o:spid="_x0000_s1029" style="position:absolute;left:7673;top:112190;width:55778;height:17920;visibility:visible;mso-wrap-style:square;v-text-anchor:top" coordsize="55778,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Uk8YA&#10;AADdAAAADwAAAGRycy9kb3ducmV2LnhtbESPT4vCMBTE7wt+h/AEb2uqLiLVKKK47go9+Ofg8dE8&#10;m2LzUppsrd9+s7DgcZiZ3zCLVWcr0VLjS8cKRsMEBHHudMmFgst59z4D4QOyxsoxKXiSh9Wy97bA&#10;VLsHH6k9hUJECPsUFZgQ6lRKnxuy6IeuJo7ezTUWQ5RNIXWDjwi3lRwnyVRaLDkuGKxpYyi/n36s&#10;gs9tds0uh93+fDDhuz3abCu7TKlBv1vPQQTqwiv83/7SCiajj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Uk8YAAADdAAAADwAAAAAAAAAAAAAAAACYAgAAZHJz&#10;L2Rvd25yZXYueG1sUEsFBgAAAAAEAAQA9QAAAIsDAAAAAA==&#10;" path="m27826,c43383,,55778,4090,55778,8954v,5041,-12395,8966,-27952,8966c12421,17920,,13843,,8954,,4090,12421,,27826,xe" fillcolor="#c71a20" stroked="f" strokeweight="0">
                  <v:stroke miterlimit="83231f" joinstyle="miter"/>
                  <v:path arrowok="t" textboxrect="0,0,55778,17920"/>
                </v:shape>
                <v:shape id="Shape 3147" o:spid="_x0000_s1030" style="position:absolute;left:71482;top:30790;width:37719;height:10846;visibility:visible;mso-wrap-style:square;v-text-anchor:top" coordsize="37719,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NMsMA&#10;AADdAAAADwAAAGRycy9kb3ducmV2LnhtbESPQYvCMBSE7wv+h/AEL4smuotKNYoIQtnDwlbB66N5&#10;tsXmpTTR1n9vBGGPw8x8w6y3va3FnVpfOdYwnSgQxLkzFRcaTsfDeAnCB2SDtWPS8CAP283gY42J&#10;cR3/0T0LhYgQ9glqKENoEil9XpJFP3ENcfQurrUYomwLaVrsItzWcqbUXFqsOC6U2NC+pPya3awG&#10;dTZO5ZRSl57Vj/m8ni6/mdJ6NOx3KxCB+vAffrdTo+Fr+r2A1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NMsMAAADdAAAADwAAAAAAAAAAAAAAAACYAgAAZHJzL2Rv&#10;d25yZXYueG1sUEsFBgAAAAAEAAQA9QAAAIgDAAAAAA==&#10;" path="m18860,c29223,,37719,2362,37719,5499v,2985,-8496,5347,-18859,5347c8471,10846,,8331,,5347,152,2362,8471,,18860,xe" fillcolor="#c71a20" stroked="f" strokeweight="0">
                  <v:stroke miterlimit="83231f" joinstyle="miter"/>
                  <v:path arrowok="t" textboxrect="0,0,37719,10846"/>
                </v:shape>
                <v:shape id="Shape 3148" o:spid="_x0000_s1031" style="position:absolute;left:126943;top:10538;width:28918;height:7531;visibility:visible;mso-wrap-style:square;v-text-anchor:top" coordsize="28918,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fa8MA&#10;AADdAAAADwAAAGRycy9kb3ducmV2LnhtbERPy4rCMBTdC/5DuII7TX2g0mkUHwjCgKDOwuVtc6ft&#10;THNTmlTr35vFwCwP551sOlOJBzWutKxgMo5AEGdWl5wr+LodRysQziNrrCyTghc52Kz7vQRjbZ98&#10;ocfV5yKEsItRQeF9HUvpsoIMurGtiQP3bRuDPsAml7rBZwg3lZxG0UIaLDk0FFjTvqDs99oaBfdj&#10;e/k523L6uWtTe9ieUnNbLpUaDrrtBwhPnf8X/7lPWsFsMg9zw5v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0fa8MAAADdAAAADwAAAAAAAAAAAAAAAACYAgAAZHJzL2Rv&#10;d25yZXYueG1sUEsFBgAAAAAEAAQA9QAAAIgDAAAAAA==&#10;" path="m14465,v8014,,14453,1727,14453,3759c28918,5804,22479,7531,14465,7531,6439,7531,,5804,,3759,,1727,6439,,14465,xe" fillcolor="#c71a20" stroked="f" strokeweight="0">
                  <v:stroke miterlimit="83231f" joinstyle="miter"/>
                  <v:path arrowok="t" textboxrect="0,0,28918,7531"/>
                </v:shape>
                <v:shape id="Shape 3149" o:spid="_x0000_s1032" style="position:absolute;left:177551;width:20879;height:4864;visibility:visible;mso-wrap-style:square;v-text-anchor:top" coordsize="20879,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2xsQA&#10;AADdAAAADwAAAGRycy9kb3ducmV2LnhtbESPXWvCMBSG7wf+h3AE72aqc6LVKDIQhDnxC68PzbEt&#10;Niclidr++0UY7PLl/Xh458vGVOJBzpeWFQz6CQjizOqScwXn0/p9AsIHZI2VZVLQkoflovM2x1Tb&#10;Jx/ocQy5iCPsU1RQhFCnUvqsIIO+b2vi6F2tMxiidLnUDp9x3FRymCRjabDkSCiwpq+CstvxbhR8&#10;XtY+4dH3ONvuz+6n3UTGrlWq121WMxCBmvAf/mtvtIKPwWgKrzfx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tsbEAAAA3QAAAA8AAAAAAAAAAAAAAAAAmAIAAGRycy9k&#10;b3ducmV2LnhtbFBLBQYAAAAABAAEAPUAAACJAwAAAAA=&#10;" path="m10516,v5651,,10363,1105,10363,2349c20879,3772,16167,4864,10363,4711,4712,4711,,3619,,2349,,939,4712,,10516,xe" fillcolor="#c71a20" stroked="f" strokeweight="0">
                  <v:stroke miterlimit="83231f" joinstyle="miter"/>
                  <v:path arrowok="t" textboxrect="0,0,20879,4864"/>
                </v:shape>
                <v:shape id="Shape 3150" o:spid="_x0000_s1033" style="position:absolute;left:14746;top:2680;width:206794;height:217450;visibility:visible;mso-wrap-style:square;v-text-anchor:top" coordsize="206794,2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3FsEA&#10;AADdAAAADwAAAGRycy9kb3ducmV2LnhtbERP3WrCMBS+H/gO4QjezcS5jdE1LSIqgld2PsBZc9aG&#10;NielyWz39svFYJcf339ezq4XdxqD9axhs1YgiGtvLDcabh/HxzcQISIb7D2Thh8KUBaLhxwz4ye+&#10;0r2KjUghHDLU0MY4ZFKGuiWHYe0H4sR9+dFhTHBspBlxSuGul09KvUqHllNDiwPtW6q76ttpwOrQ&#10;f57ts9qe2B87nG72clJar5bz7h1EpDn+i//cZ6Nhu3lJ+9Ob9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ttxbBAAAA3QAAAA8AAAAAAAAAAAAAAAAAmAIAAGRycy9kb3du&#10;cmV2LnhtbFBLBQYAAAAABAAEAPUAAACGAwAAAAA=&#10;" path="m206794,v,,-197523,63005,-77622,217450l110312,217450c,58928,206794,,206794,xe" fillcolor="#007335" stroked="f" strokeweight="0">
                  <v:stroke miterlimit="83231f" joinstyle="miter"/>
                  <v:path arrowok="t" textboxrect="0,0,206794,217450"/>
                </v:shape>
                <w10:anchorlock/>
              </v:group>
            </w:pict>
          </mc:Fallback>
        </mc:AlternateContent>
      </w:r>
      <w:r>
        <w:tab/>
        <w:t>Bijlage 2. Basisconcept beleidsregels evenementen in Roosendaal</w:t>
      </w:r>
    </w:p>
    <w:p>
      <w:pPr>
        <w:ind w:left="1759" w:right="279"/>
      </w:pPr>
      <w:r>
        <w:t xml:space="preserve">De beleidsregels geven juridisch status aan de evenementennota en de daarin verwoorde werkorganisatie, instrumenten en procedures. Daarnaast zorgen ze voor een concrete vastlegging van de programma’s voor de verschillende locaties. Het betreft meestal de maximaal toegestane omgevingsbelasting uitgedrukt in een maximaal aantal evenementendagen van een bepaalde evenementencategorie.  </w:t>
      </w:r>
    </w:p>
    <w:p>
      <w:pPr>
        <w:ind w:left="1759" w:right="13"/>
      </w:pPr>
      <w:r>
        <w:t xml:space="preserve">De beleidsregels worden vastgesteld door het college en kunnen als daar aanleiding toe is ook door het college worden gewijzigd. </w:t>
      </w:r>
    </w:p>
    <w:p>
      <w:pPr>
        <w:spacing w:after="43" w:line="259" w:lineRule="auto"/>
        <w:ind w:left="1764" w:right="0" w:firstLine="0"/>
      </w:pPr>
      <w:r>
        <w:t xml:space="preserve"> </w:t>
      </w:r>
    </w:p>
    <w:p>
      <w:pPr>
        <w:spacing w:after="286"/>
        <w:ind w:left="1759" w:right="13"/>
      </w:pPr>
      <w:r>
        <w:t>Het volgende wordt hier in ieder geval in geregeld:</w:t>
      </w:r>
    </w:p>
    <w:p>
      <w:pPr>
        <w:numPr>
          <w:ilvl w:val="0"/>
          <w:numId w:val="6"/>
        </w:numPr>
        <w:spacing w:after="279"/>
        <w:ind w:right="13" w:hanging="240"/>
      </w:pPr>
      <w:r>
        <w:t xml:space="preserve">D e status van de nota in de zin dat de burgemeester in zijn bevoegdheid ex art 2:25 APV het beleid van deze nota zal hanteren. </w:t>
      </w:r>
    </w:p>
    <w:p>
      <w:pPr>
        <w:numPr>
          <w:ilvl w:val="0"/>
          <w:numId w:val="6"/>
        </w:numPr>
        <w:spacing w:after="286"/>
        <w:ind w:right="13" w:hanging="240"/>
      </w:pPr>
      <w:r>
        <w:t xml:space="preserve">De rol van het CityMarketingBureau in de voordracht van  ster-events. </w:t>
      </w:r>
    </w:p>
    <w:p>
      <w:pPr>
        <w:numPr>
          <w:ilvl w:val="0"/>
          <w:numId w:val="6"/>
        </w:numPr>
        <w:spacing w:after="279"/>
        <w:ind w:right="13" w:hanging="240"/>
      </w:pPr>
      <w:r>
        <w:t xml:space="preserve">D e status en werking van de evenementenkalender (de intake-, de toetsing- en vervolgprocedure). </w:t>
      </w:r>
    </w:p>
    <w:p>
      <w:pPr>
        <w:numPr>
          <w:ilvl w:val="0"/>
          <w:numId w:val="6"/>
        </w:numPr>
        <w:spacing w:after="279"/>
        <w:ind w:right="13" w:hanging="240"/>
      </w:pPr>
      <w:r>
        <w:t xml:space="preserve">D e jaarlijkse vaststelling van de evenementenkalender en de daarin opgenomen ster-events door het college aan het begin van het kalenderjaar; en de mogelijkheid om ook kritisch naar voorgestelde ster-events te kijken (deze moeten ook aan alle voorwaarden voldoen). </w:t>
      </w:r>
    </w:p>
    <w:p>
      <w:pPr>
        <w:numPr>
          <w:ilvl w:val="0"/>
          <w:numId w:val="6"/>
        </w:numPr>
        <w:spacing w:after="286"/>
        <w:ind w:right="13" w:hanging="240"/>
      </w:pPr>
      <w:r>
        <w:t xml:space="preserve">D e beschrijving, status en werking van de locatieprofielen (zie voorbeeld). </w:t>
      </w:r>
    </w:p>
    <w:p>
      <w:pPr>
        <w:numPr>
          <w:ilvl w:val="0"/>
          <w:numId w:val="6"/>
        </w:numPr>
        <w:spacing w:after="279"/>
        <w:ind w:right="13" w:hanging="240"/>
      </w:pPr>
      <w:r>
        <w:t xml:space="preserve">W aar nodige de begrenzing van het aantal belastende evenementendagen (evt. gedifferentieerd naar evenementencategorie) (zie voorbeeld).. </w:t>
      </w:r>
    </w:p>
    <w:p>
      <w:pPr>
        <w:numPr>
          <w:ilvl w:val="0"/>
          <w:numId w:val="6"/>
        </w:numPr>
        <w:spacing w:after="286"/>
        <w:ind w:right="13" w:hanging="240"/>
      </w:pPr>
      <w:r>
        <w:t xml:space="preserve">Nadere afspraken over het gebruik van de Nieuwe Markt </w:t>
      </w:r>
    </w:p>
    <w:p>
      <w:pPr>
        <w:numPr>
          <w:ilvl w:val="0"/>
          <w:numId w:val="6"/>
        </w:numPr>
        <w:spacing w:after="279"/>
        <w:ind w:right="13" w:hanging="240"/>
      </w:pPr>
      <w:r>
        <w:t xml:space="preserve">E en algemene uitzonderingsregel voor alle locaties om altijd ruimte te kunnen bieden aan bijzondere evenementen en gelegenheden </w:t>
      </w:r>
    </w:p>
    <w:p>
      <w:pPr>
        <w:numPr>
          <w:ilvl w:val="0"/>
          <w:numId w:val="6"/>
        </w:numPr>
        <w:spacing w:after="286"/>
        <w:ind w:right="13" w:hanging="240"/>
      </w:pPr>
      <w:r>
        <w:t xml:space="preserve">Ruimte voor experimenteren met nieuwe locaties </w:t>
      </w:r>
    </w:p>
    <w:p>
      <w:pPr>
        <w:spacing w:after="286"/>
        <w:ind w:left="1759" w:right="13"/>
      </w:pPr>
      <w:r>
        <w:t xml:space="preserve">Daarnaast kunnen in de beleidsregels nog andere zaken opgenomen worden: </w:t>
      </w:r>
    </w:p>
    <w:p>
      <w:pPr>
        <w:numPr>
          <w:ilvl w:val="0"/>
          <w:numId w:val="6"/>
        </w:numPr>
        <w:spacing w:after="286"/>
        <w:ind w:right="13" w:hanging="240"/>
      </w:pPr>
      <w:r>
        <w:t xml:space="preserve">Regels in plaats van algemene voorschriften in de vergunning </w:t>
      </w:r>
    </w:p>
    <w:p>
      <w:pPr>
        <w:numPr>
          <w:ilvl w:val="0"/>
          <w:numId w:val="6"/>
        </w:numPr>
        <w:spacing w:after="566"/>
        <w:ind w:right="13" w:hanging="240"/>
      </w:pPr>
      <w:r>
        <w:t>Juridische duiding van foodmarkten en specifieke warenmarkten</w:t>
      </w:r>
    </w:p>
    <w:p>
      <w:pPr>
        <w:spacing w:after="0" w:line="259" w:lineRule="auto"/>
        <w:ind w:left="1764" w:right="0" w:firstLine="0"/>
      </w:pPr>
      <w:r>
        <w:t xml:space="preserve"> </w:t>
      </w:r>
    </w:p>
    <w:p>
      <w:pPr>
        <w:pStyle w:val="Kop1"/>
        <w:tabs>
          <w:tab w:val="center" w:pos="1268"/>
          <w:tab w:val="center" w:pos="4989"/>
        </w:tabs>
        <w:ind w:left="0" w:firstLine="0"/>
      </w:pPr>
      <w:r>
        <w:rPr>
          <w:b w:val="0"/>
          <w:color w:val="000000"/>
          <w:sz w:val="22"/>
        </w:rPr>
        <w:tab/>
      </w:r>
      <w:r>
        <w:rPr>
          <w:noProof/>
          <w:sz w:val="22"/>
        </w:rPr>
        <mc:AlternateContent>
          <mc:Choice Requires="wpg">
            <w:drawing>
              <wp:inline distT="0" distB="0" distL="0" distR="0">
                <wp:extent cx="221540" cy="220124"/>
                <wp:effectExtent l="0" t="0" r="0" b="0"/>
                <wp:docPr id="29620" name="Group 29620"/>
                <wp:cNvGraphicFramePr/>
                <a:graphic xmlns:a="http://schemas.openxmlformats.org/drawingml/2006/main">
                  <a:graphicData uri="http://schemas.microsoft.com/office/word/2010/wordprocessingGroup">
                    <wpg:wgp>
                      <wpg:cNvGrpSpPr/>
                      <wpg:grpSpPr>
                        <a:xfrm>
                          <a:off x="0" y="0"/>
                          <a:ext cx="221540" cy="220124"/>
                          <a:chOff x="0" y="0"/>
                          <a:chExt cx="221540" cy="220124"/>
                        </a:xfrm>
                      </wpg:grpSpPr>
                      <wps:wsp>
                        <wps:cNvPr id="3207" name="Shape 3207"/>
                        <wps:cNvSpPr/>
                        <wps:spPr>
                          <a:xfrm>
                            <a:off x="0" y="171593"/>
                            <a:ext cx="73838" cy="23876"/>
                          </a:xfrm>
                          <a:custGeom>
                            <a:avLst/>
                            <a:gdLst/>
                            <a:ahLst/>
                            <a:cxnLst/>
                            <a:rect l="0" t="0" r="0" b="0"/>
                            <a:pathLst>
                              <a:path w="73838" h="23876">
                                <a:moveTo>
                                  <a:pt x="36919" y="152"/>
                                </a:moveTo>
                                <a:cubicBezTo>
                                  <a:pt x="57340" y="0"/>
                                  <a:pt x="73838" y="5321"/>
                                  <a:pt x="73838" y="11785"/>
                                </a:cubicBezTo>
                                <a:cubicBezTo>
                                  <a:pt x="73838" y="18376"/>
                                  <a:pt x="57340" y="23723"/>
                                  <a:pt x="36919" y="23723"/>
                                </a:cubicBezTo>
                                <a:cubicBezTo>
                                  <a:pt x="16497" y="23876"/>
                                  <a:pt x="0" y="18529"/>
                                  <a:pt x="0" y="12090"/>
                                </a:cubicBezTo>
                                <a:cubicBezTo>
                                  <a:pt x="0" y="5499"/>
                                  <a:pt x="16497" y="152"/>
                                  <a:pt x="36919" y="152"/>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208" name="Shape 3208"/>
                        <wps:cNvSpPr/>
                        <wps:spPr>
                          <a:xfrm>
                            <a:off x="31873" y="64270"/>
                            <a:ext cx="48870" cy="15557"/>
                          </a:xfrm>
                          <a:custGeom>
                            <a:avLst/>
                            <a:gdLst/>
                            <a:ahLst/>
                            <a:cxnLst/>
                            <a:rect l="0" t="0" r="0" b="0"/>
                            <a:pathLst>
                              <a:path w="48870" h="15557">
                                <a:moveTo>
                                  <a:pt x="24511" y="0"/>
                                </a:moveTo>
                                <a:cubicBezTo>
                                  <a:pt x="37871" y="0"/>
                                  <a:pt x="48870" y="3442"/>
                                  <a:pt x="48870" y="7696"/>
                                </a:cubicBezTo>
                                <a:cubicBezTo>
                                  <a:pt x="48870" y="12090"/>
                                  <a:pt x="37871" y="15557"/>
                                  <a:pt x="24511" y="15557"/>
                                </a:cubicBezTo>
                                <a:cubicBezTo>
                                  <a:pt x="10998" y="15557"/>
                                  <a:pt x="152" y="12090"/>
                                  <a:pt x="152" y="7848"/>
                                </a:cubicBezTo>
                                <a:cubicBezTo>
                                  <a:pt x="0" y="3619"/>
                                  <a:pt x="10998" y="0"/>
                                  <a:pt x="24511"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209" name="Shape 3209"/>
                        <wps:cNvSpPr/>
                        <wps:spPr>
                          <a:xfrm>
                            <a:off x="7673" y="112189"/>
                            <a:ext cx="55778" cy="17920"/>
                          </a:xfrm>
                          <a:custGeom>
                            <a:avLst/>
                            <a:gdLst/>
                            <a:ahLst/>
                            <a:cxnLst/>
                            <a:rect l="0" t="0" r="0" b="0"/>
                            <a:pathLst>
                              <a:path w="55778" h="17920">
                                <a:moveTo>
                                  <a:pt x="27826" y="0"/>
                                </a:moveTo>
                                <a:cubicBezTo>
                                  <a:pt x="43383" y="0"/>
                                  <a:pt x="55778" y="4090"/>
                                  <a:pt x="55778" y="8954"/>
                                </a:cubicBezTo>
                                <a:cubicBezTo>
                                  <a:pt x="55778" y="13995"/>
                                  <a:pt x="43383" y="17920"/>
                                  <a:pt x="27826" y="17920"/>
                                </a:cubicBezTo>
                                <a:cubicBezTo>
                                  <a:pt x="12421" y="17920"/>
                                  <a:pt x="0" y="13843"/>
                                  <a:pt x="0" y="8954"/>
                                </a:cubicBezTo>
                                <a:cubicBezTo>
                                  <a:pt x="0" y="4090"/>
                                  <a:pt x="12421" y="0"/>
                                  <a:pt x="2782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210" name="Shape 3210"/>
                        <wps:cNvSpPr/>
                        <wps:spPr>
                          <a:xfrm>
                            <a:off x="71482" y="30791"/>
                            <a:ext cx="37719" cy="10846"/>
                          </a:xfrm>
                          <a:custGeom>
                            <a:avLst/>
                            <a:gdLst/>
                            <a:ahLst/>
                            <a:cxnLst/>
                            <a:rect l="0" t="0" r="0" b="0"/>
                            <a:pathLst>
                              <a:path w="37719" h="10846">
                                <a:moveTo>
                                  <a:pt x="18860" y="0"/>
                                </a:moveTo>
                                <a:cubicBezTo>
                                  <a:pt x="29223" y="0"/>
                                  <a:pt x="37719" y="2362"/>
                                  <a:pt x="37719" y="5499"/>
                                </a:cubicBezTo>
                                <a:cubicBezTo>
                                  <a:pt x="37719" y="8484"/>
                                  <a:pt x="29223" y="10846"/>
                                  <a:pt x="18860" y="10846"/>
                                </a:cubicBezTo>
                                <a:cubicBezTo>
                                  <a:pt x="8471" y="10846"/>
                                  <a:pt x="0" y="8331"/>
                                  <a:pt x="0" y="5347"/>
                                </a:cubicBezTo>
                                <a:cubicBezTo>
                                  <a:pt x="152" y="2362"/>
                                  <a:pt x="8471" y="0"/>
                                  <a:pt x="18860"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211" name="Shape 3211"/>
                        <wps:cNvSpPr/>
                        <wps:spPr>
                          <a:xfrm>
                            <a:off x="126943" y="10538"/>
                            <a:ext cx="28918" cy="7531"/>
                          </a:xfrm>
                          <a:custGeom>
                            <a:avLst/>
                            <a:gdLst/>
                            <a:ahLst/>
                            <a:cxnLst/>
                            <a:rect l="0" t="0" r="0" b="0"/>
                            <a:pathLst>
                              <a:path w="28918" h="7531">
                                <a:moveTo>
                                  <a:pt x="14465" y="0"/>
                                </a:moveTo>
                                <a:cubicBezTo>
                                  <a:pt x="22479" y="0"/>
                                  <a:pt x="28918" y="1727"/>
                                  <a:pt x="28918" y="3759"/>
                                </a:cubicBezTo>
                                <a:cubicBezTo>
                                  <a:pt x="28918" y="5804"/>
                                  <a:pt x="22479" y="7531"/>
                                  <a:pt x="14465" y="7531"/>
                                </a:cubicBezTo>
                                <a:cubicBezTo>
                                  <a:pt x="6439" y="7531"/>
                                  <a:pt x="0" y="5804"/>
                                  <a:pt x="0" y="3759"/>
                                </a:cubicBezTo>
                                <a:cubicBezTo>
                                  <a:pt x="0" y="1727"/>
                                  <a:pt x="6439" y="0"/>
                                  <a:pt x="14465"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212" name="Shape 3212"/>
                        <wps:cNvSpPr/>
                        <wps:spPr>
                          <a:xfrm>
                            <a:off x="177551" y="0"/>
                            <a:ext cx="20879" cy="4864"/>
                          </a:xfrm>
                          <a:custGeom>
                            <a:avLst/>
                            <a:gdLst/>
                            <a:ahLst/>
                            <a:cxnLst/>
                            <a:rect l="0" t="0" r="0" b="0"/>
                            <a:pathLst>
                              <a:path w="20879" h="4864">
                                <a:moveTo>
                                  <a:pt x="10516" y="0"/>
                                </a:moveTo>
                                <a:cubicBezTo>
                                  <a:pt x="16167" y="0"/>
                                  <a:pt x="20879" y="1105"/>
                                  <a:pt x="20879" y="2349"/>
                                </a:cubicBezTo>
                                <a:cubicBezTo>
                                  <a:pt x="20879" y="3772"/>
                                  <a:pt x="16167" y="4864"/>
                                  <a:pt x="10363" y="4711"/>
                                </a:cubicBezTo>
                                <a:cubicBezTo>
                                  <a:pt x="4712" y="4711"/>
                                  <a:pt x="0" y="3619"/>
                                  <a:pt x="0" y="2349"/>
                                </a:cubicBezTo>
                                <a:cubicBezTo>
                                  <a:pt x="0" y="939"/>
                                  <a:pt x="4712" y="0"/>
                                  <a:pt x="10516" y="0"/>
                                </a:cubicBezTo>
                                <a:close/>
                              </a:path>
                            </a:pathLst>
                          </a:custGeom>
                          <a:ln w="0" cap="flat">
                            <a:miter lim="127000"/>
                          </a:ln>
                        </wps:spPr>
                        <wps:style>
                          <a:lnRef idx="0">
                            <a:srgbClr val="000000">
                              <a:alpha val="0"/>
                            </a:srgbClr>
                          </a:lnRef>
                          <a:fillRef idx="1">
                            <a:srgbClr val="C71A20"/>
                          </a:fillRef>
                          <a:effectRef idx="0">
                            <a:scrgbClr r="0" g="0" b="0"/>
                          </a:effectRef>
                          <a:fontRef idx="none"/>
                        </wps:style>
                        <wps:bodyPr/>
                      </wps:wsp>
                      <wps:wsp>
                        <wps:cNvPr id="3213" name="Shape 3213"/>
                        <wps:cNvSpPr/>
                        <wps:spPr>
                          <a:xfrm>
                            <a:off x="39787" y="2680"/>
                            <a:ext cx="181753" cy="217443"/>
                          </a:xfrm>
                          <a:custGeom>
                            <a:avLst/>
                            <a:gdLst/>
                            <a:ahLst/>
                            <a:cxnLst/>
                            <a:rect l="0" t="0" r="0" b="0"/>
                            <a:pathLst>
                              <a:path w="181753" h="217443">
                                <a:moveTo>
                                  <a:pt x="181753" y="0"/>
                                </a:moveTo>
                                <a:cubicBezTo>
                                  <a:pt x="181753" y="0"/>
                                  <a:pt x="8148" y="55375"/>
                                  <a:pt x="85243" y="189556"/>
                                </a:cubicBezTo>
                                <a:lnTo>
                                  <a:pt x="104126" y="217443"/>
                                </a:lnTo>
                                <a:lnTo>
                                  <a:pt x="85267" y="217443"/>
                                </a:lnTo>
                                <a:lnTo>
                                  <a:pt x="68175" y="188884"/>
                                </a:lnTo>
                                <a:cubicBezTo>
                                  <a:pt x="0" y="51792"/>
                                  <a:pt x="181753" y="0"/>
                                  <a:pt x="181753"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29620" o:spid="_x0000_s1026" style="width:17.45pt;height:17.35pt;mso-position-horizontal-relative:char;mso-position-vertical-relative:line" coordsize="221540,22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">
                <v:shape id="Shape 3207" o:spid="_x0000_s1027" style="position:absolute;top:171593;width:73838;height:23876;visibility:visible;mso-wrap-style:square;v-text-anchor:top" coordsize="73838,2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48QA&#10;AADdAAAADwAAAGRycy9kb3ducmV2LnhtbESP0YrCMBRE34X9h3AX9kXWVAWVapRlcVHBF7t+wKW5&#10;ttXmpiSx1r83guDjMDNnmMWqM7VoyfnKsoLhIAFBnFtdcaHg+P/3PQPhA7LG2jIpuJOH1fKjt8BU&#10;2xsfqM1CISKEfYoKyhCaVEqfl2TQD2xDHL2TdQZDlK6Q2uEtwk0tR0kykQYrjgslNvRbUn7JrkaB&#10;u/Sr9hjOupgNd23/vN+sd3dW6uuz+5mDCNSFd/jV3moF41Ey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1vePEAAAA3QAAAA8AAAAAAAAAAAAAAAAAmAIAAGRycy9k&#10;b3ducmV2LnhtbFBLBQYAAAAABAAEAPUAAACJAwAAAAA=&#10;" path="m36919,152c57340,,73838,5321,73838,11785v,6591,-16498,11938,-36919,11938c16497,23876,,18529,,12090,,5499,16497,152,36919,152xe" fillcolor="#c71a20" stroked="f" strokeweight="0">
                  <v:stroke miterlimit="83231f" joinstyle="miter"/>
                  <v:path arrowok="t" textboxrect="0,0,73838,23876"/>
                </v:shape>
                <v:shape id="Shape 3208" o:spid="_x0000_s1028" style="position:absolute;left:31873;top:64270;width:48870;height:15557;visibility:visible;mso-wrap-style:square;v-text-anchor:top" coordsize="4887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klMIA&#10;AADdAAAADwAAAGRycy9kb3ducmV2LnhtbERPTYvCMBC9C/sfwix4EU23gizVKCK4ePCgdVG8Dc2Y&#10;FptJaaLt/vvNQfD4eN+LVW9r8aTWV44VfE0SEMSF0xUbBb+n7fgbhA/IGmvHpOCPPKyWH4MFZtp1&#10;fKRnHoyIIewzVFCG0GRS+qIki37iGuLI3VxrMUTYGqlb7GK4rWWaJDNpseLYUGJDm5KKe/6wCi7d&#10;xqTnZju6hlt+PfwYt0+tU2r42a/nIAL14S1+uXdawTRN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GSUwgAAAN0AAAAPAAAAAAAAAAAAAAAAAJgCAABkcnMvZG93&#10;bnJldi54bWxQSwUGAAAAAAQABAD1AAAAhwMAAAAA&#10;" path="m24511,c37871,,48870,3442,48870,7696v,4394,-10999,7861,-24359,7861c10998,15557,152,12090,152,7848,,3619,10998,,24511,xe" fillcolor="#c71a20" stroked="f" strokeweight="0">
                  <v:stroke miterlimit="83231f" joinstyle="miter"/>
                  <v:path arrowok="t" textboxrect="0,0,48870,15557"/>
                </v:shape>
                <v:shape id="Shape 3209" o:spid="_x0000_s1029" style="position:absolute;left:7673;top:112189;width:55778;height:17920;visibility:visible;mso-wrap-style:square;v-text-anchor:top" coordsize="55778,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YXcYA&#10;AADdAAAADwAAAGRycy9kb3ducmV2LnhtbESPT2vCQBTE74V+h+UVems2VZAaXaVUtCrk4J+Dx0f2&#10;mQ1m34bsNsZv7woFj8PM/IaZzntbi45aXzlW8JmkIIgLpysuFRwPy48vED4ga6wdk4IbeZjPXl+m&#10;mGl35R11+1CKCGGfoQITQpNJ6QtDFn3iGuLonV1rMUTZllK3eI1wW8tBmo6kxYrjgsGGfgwVl/2f&#10;VbBa5Kf8uF3+HrYmbLqdzReyz5V6f+u/JyAC9eEZ/m+vtYLhIB3D4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0YXcYAAADdAAAADwAAAAAAAAAAAAAAAACYAgAAZHJz&#10;L2Rvd25yZXYueG1sUEsFBgAAAAAEAAQA9QAAAIsDAAAAAA==&#10;" path="m27826,c43383,,55778,4090,55778,8954v,5041,-12395,8966,-27952,8966c12421,17920,,13843,,8954,,4090,12421,,27826,xe" fillcolor="#c71a20" stroked="f" strokeweight="0">
                  <v:stroke miterlimit="83231f" joinstyle="miter"/>
                  <v:path arrowok="t" textboxrect="0,0,55778,17920"/>
                </v:shape>
                <v:shape id="Shape 3210" o:spid="_x0000_s1030" style="position:absolute;left:71482;top:30791;width:37719;height:10846;visibility:visible;mso-wrap-style:square;v-text-anchor:top" coordsize="37719,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bJ8EA&#10;AADdAAAADwAAAGRycy9kb3ducmV2LnhtbERPz2uDMBS+F/Y/hDfopayJFsZwTWUUBtLDoE7o9WFe&#10;VWpexKTq/vvlUOjx4/u9zxfbi4lG3znWkGwVCOLamY4bDdXv99sHCB+QDfaOScMfecgPL6s9ZsbN&#10;fKapDI2IIewz1NCGMGRS+roli37rBuLIXd1oMUQ4NtKMOMdw28tUqXdpsePY0OJAx5bqW3m3GtTF&#10;OFVTQXNxUSezuVXXn1JpvX5dvj5BBFrCU/xwF0bDLk3i/vgmPgF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myfBAAAA3QAAAA8AAAAAAAAAAAAAAAAAmAIAAGRycy9kb3du&#10;cmV2LnhtbFBLBQYAAAAABAAEAPUAAACGAwAAAAA=&#10;" path="m18860,c29223,,37719,2362,37719,5499v,2985,-8496,5347,-18859,5347c8471,10846,,8331,,5347,152,2362,8471,,18860,xe" fillcolor="#c71a20" stroked="f" strokeweight="0">
                  <v:stroke miterlimit="83231f" joinstyle="miter"/>
                  <v:path arrowok="t" textboxrect="0,0,37719,10846"/>
                </v:shape>
                <v:shape id="Shape 3211" o:spid="_x0000_s1031" style="position:absolute;left:126943;top:10538;width:28918;height:7531;visibility:visible;mso-wrap-style:square;v-text-anchor:top" coordsize="28918,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4l8YA&#10;AADdAAAADwAAAGRycy9kb3ducmV2LnhtbESPS4vCQBCE74L/YWjBm04SQZeso/hAEATBx8Fjm+lN&#10;spvpCZmJxn/vLCzssaiqr6j5sjOVeFDjSssK4nEEgjizuuRcwfWyG32AcB5ZY2WZFLzIwXLR780x&#10;1fbJJ3qcfS4ChF2KCgrv61RKlxVk0I1tTRy8L9sY9EE2udQNPgPcVDKJoqk0WHJYKLCmTUHZz7k1&#10;Cm679vR9tGVyWLd3u13t7+Yymyk1HHSrTxCeOv8f/mvvtYJJEsfw+yY8Ab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4l8YAAADdAAAADwAAAAAAAAAAAAAAAACYAgAAZHJz&#10;L2Rvd25yZXYueG1sUEsFBgAAAAAEAAQA9QAAAIsDAAAAAA==&#10;" path="m14465,v8014,,14453,1727,14453,3759c28918,5804,22479,7531,14465,7531,6439,7531,,5804,,3759,,1727,6439,,14465,xe" fillcolor="#c71a20" stroked="f" strokeweight="0">
                  <v:stroke miterlimit="83231f" joinstyle="miter"/>
                  <v:path arrowok="t" textboxrect="0,0,28918,7531"/>
                </v:shape>
                <v:shape id="Shape 3212" o:spid="_x0000_s1032" style="position:absolute;left:177551;width:20879;height:4864;visibility:visible;mso-wrap-style:square;v-text-anchor:top" coordsize="20879,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q1sQA&#10;AADdAAAADwAAAGRycy9kb3ducmV2LnhtbESPX2vCMBTF34V9h3AHe9PUTsvoTMsQBGGbOCd7vjR3&#10;bVlzU5Ko7bc3A8HHw/nz46zKwXTiTM63lhXMZwkI4srqlmsFx+/N9AWED8gaO8ukYCQPZfEwWWGu&#10;7YW/6HwItYgj7HNU0ITQ51L6qiGDfmZ74uj9WmcwROlqqR1e4rjpZJokmTTYciQ02NO6oervcDIK&#10;lj8bn/DiPas+9kf3OW4jYzcq9fQ4vL2CCDSEe/jW3moFz+k8hf838Qn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atbEAAAA3QAAAA8AAAAAAAAAAAAAAAAAmAIAAGRycy9k&#10;b3ducmV2LnhtbFBLBQYAAAAABAAEAPUAAACJAwAAAAA=&#10;" path="m10516,v5651,,10363,1105,10363,2349c20879,3772,16167,4864,10363,4711,4712,4711,,3619,,2349,,939,4712,,10516,xe" fillcolor="#c71a20" stroked="f" strokeweight="0">
                  <v:stroke miterlimit="83231f" joinstyle="miter"/>
                  <v:path arrowok="t" textboxrect="0,0,20879,4864"/>
                </v:shape>
                <v:shape id="Shape 3213" o:spid="_x0000_s1033" style="position:absolute;left:39787;top:2680;width:181753;height:217443;visibility:visible;mso-wrap-style:square;v-text-anchor:top" coordsize="181753,21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ajcQA&#10;AADdAAAADwAAAGRycy9kb3ducmV2LnhtbESPT4vCMBTE78J+h/AEb5qqoEs1iuuyIHhZ/56fzbMp&#10;Ni+1iVq/vVkQ9jjMzG+Y6byxpbhT7QvHCvq9BARx5nTBuYL97qf7CcIHZI2lY1LwJA/z2Udriql2&#10;D97QfRtyESHsU1RgQqhSKX1myKLvuYo4emdXWwxR1rnUNT4i3JZykCQjabHguGCwoqWh7LK92Uhh&#10;e3qO97/Hw+G4uLrL7mv9bYxSnXazmIAI1IT/8Lu90gqGg/4Q/t7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mo3EAAAA3QAAAA8AAAAAAAAAAAAAAAAAmAIAAGRycy9k&#10;b3ducmV2LnhtbFBLBQYAAAAABAAEAPUAAACJAwAAAAA=&#10;" path="m181753,v,,-173605,55375,-96510,189556l104126,217443r-18859,l68175,188884c,51792,181753,,181753,xe" fillcolor="#007335" stroked="f" strokeweight="0">
                  <v:stroke miterlimit="83231f" joinstyle="miter"/>
                  <v:path arrowok="t" textboxrect="0,0,181753,217443"/>
                </v:shape>
                <w10:anchorlock/>
              </v:group>
            </w:pict>
          </mc:Fallback>
        </mc:AlternateContent>
      </w:r>
      <w:r>
        <w:tab/>
        <w:t>Voorbeeld locatieprofielen (fictief)</w:t>
      </w:r>
    </w:p>
    <w:p>
      <w:pPr>
        <w:pStyle w:val="Kop2"/>
        <w:ind w:left="1759"/>
      </w:pPr>
      <w:r>
        <w:t>1. De Grote Evenementen Markt (GEM)</w:t>
      </w:r>
    </w:p>
    <w:p>
      <w:pPr>
        <w:spacing w:after="279"/>
        <w:ind w:left="1759" w:right="13"/>
      </w:pPr>
      <w:r>
        <w:t xml:space="preserve">De Grote Evenementen Markt is van oudsher het kloppende hart van de stad.  De karakteristieke gevels, de horeca en de terrassen geven het plein een gezellige sfeer. Op de Grote Evenementen Markt worden elk jaar vele grote evenementen georganiseerd. Daarnaast is de Grote Evenementen Markt regelmatig het decor voor plechtigheden, defilés en huldigingen.  </w:t>
      </w:r>
    </w:p>
    <w:p>
      <w:pPr>
        <w:ind w:left="1759" w:right="13"/>
      </w:pPr>
      <w:r>
        <w:t xml:space="preserve">Beleidsuitgangspunten en nadere aandachtspunten: </w:t>
      </w:r>
    </w:p>
    <w:p>
      <w:pPr>
        <w:ind w:left="1898" w:right="13" w:hanging="149"/>
      </w:pPr>
      <w:r>
        <w:rPr>
          <w:b/>
          <w:color w:val="DA0022"/>
        </w:rPr>
        <w:t>&gt;</w:t>
      </w:r>
      <w:r>
        <w:t xml:space="preserve">  Rondom de GEM bevinden zich woningen, winkels, bedrijven en instanties waar rekening mee gehouden dient te worden (bereikbaarheid, toegankelijkheid, woongenot). </w:t>
      </w:r>
    </w:p>
    <w:p>
      <w:pPr>
        <w:ind w:left="1922" w:right="13"/>
      </w:pPr>
      <w:r>
        <w:t xml:space="preserve">Vooral vanwege de woonfunctie is het wenselijk om het aantal evenementen te maximeren. De bewoners hebben immers het hele jaar door al te maken met eventuele geluidshinder van de horeca. Bovendien is een deel van  de evenementen meerdaags en zorgt het groeiende aantal evenementen in de directe omgeving ook voor meer belasting. De belasting betreft vooral geluidsoverlast (muziek, op- en afbreken) en verminderde bereikbaarheid.  Omdat de GEM tegelijkertijd een prominente evenementenlocatie is die veel traffic (economisch en sociaal) oplevert, is het behoud van een rijk  en gevarieerd evenementenprogramma op deze locatie van belang.  De afweging van deze beide belangen leidt tot de keuze om enerzijds ruimte te houden voor enkele vernieuwende evenementen met toegevoegde waarde, zonder dat dit leidt tot een toename van de omgevingsbelasting.  </w:t>
      </w:r>
    </w:p>
    <w:p>
      <w:pPr>
        <w:ind w:left="1922" w:right="13"/>
      </w:pPr>
      <w:r>
        <w:t xml:space="preserve">Het is anderzijds wenselijk om het aantal belastende evenementendagen  </w:t>
      </w:r>
    </w:p>
    <w:p>
      <w:pPr>
        <w:ind w:left="1922" w:right="13"/>
      </w:pPr>
      <w:r>
        <w:t xml:space="preserve">(in de verschillende categorieën) op basis van het huidige niveau te maximeren. </w:t>
      </w:r>
    </w:p>
    <w:p>
      <w:pPr>
        <w:ind w:left="1898" w:right="202" w:hanging="149"/>
      </w:pPr>
      <w:r>
        <w:rPr>
          <w:b/>
          <w:color w:val="DA0022"/>
        </w:rPr>
        <w:t>&gt;</w:t>
      </w:r>
      <w:r>
        <w:t xml:space="preserve">  De bereikbaarheid van winkels en horeca voor klanten dient altijd geregeld  te zijn. </w:t>
      </w:r>
    </w:p>
    <w:p>
      <w:pPr>
        <w:ind w:left="1898" w:right="1332" w:hanging="149"/>
      </w:pPr>
      <w:r>
        <w:rPr>
          <w:b/>
          <w:color w:val="DA0022"/>
        </w:rPr>
        <w:t>&gt;</w:t>
      </w:r>
      <w:r>
        <w:t xml:space="preserve">  Bij de terreininrichting dient rekening gehouden te worden  met calamiteitenroutes.</w:t>
      </w:r>
    </w:p>
    <w:p>
      <w:pPr>
        <w:ind w:left="1898" w:right="13" w:hanging="149"/>
      </w:pPr>
      <w:r>
        <w:rPr>
          <w:b/>
          <w:color w:val="DA0022"/>
        </w:rPr>
        <w:t>&gt;</w:t>
      </w:r>
      <w:r>
        <w:t xml:space="preserve">  De centraal op het terrein gelegen terrassen dienen in principe te wijken voor evenementen. </w:t>
      </w:r>
    </w:p>
    <w:p>
      <w:pPr>
        <w:ind w:left="1898" w:right="13" w:hanging="149"/>
      </w:pPr>
      <w:r>
        <w:rPr>
          <w:b/>
          <w:color w:val="DA0022"/>
        </w:rPr>
        <w:t>&gt;</w:t>
      </w:r>
      <w:r>
        <w:t xml:space="preserve">  Er vinden trouw- en andere plechtigheden plaats waar rekening mee gehouden dient te worden; omgekeerd zal met het inplannen van deze plechtigheden ook naar de evenementenkalender gekeken worden. </w:t>
      </w:r>
    </w:p>
    <w:p>
      <w:pPr>
        <w:ind w:left="1898" w:right="140" w:hanging="149"/>
      </w:pPr>
      <w:r>
        <w:rPr>
          <w:b/>
          <w:color w:val="DA0022"/>
        </w:rPr>
        <w:t>&gt;</w:t>
      </w:r>
      <w:r>
        <w:t xml:space="preserve">  De mogelijkheden voor synergie voor de horecabedrijven is een pre. De horeca-exploitatie van het evenement is en blijft echter een zakelijk onderhandelpunt tussen de organisator en de horecabedrijven en kan ook aan de organisator worden vergund.</w:t>
      </w:r>
    </w:p>
    <w:p>
      <w:pPr>
        <w:ind w:left="1898" w:right="410" w:hanging="149"/>
      </w:pPr>
      <w:r>
        <w:rPr>
          <w:b/>
          <w:color w:val="DA0022"/>
        </w:rPr>
        <w:t>&gt;</w:t>
      </w:r>
      <w:r>
        <w:t xml:space="preserve">  Er dient rekening gehouden te worden met de openbare inrichting van  het gebied. </w:t>
      </w:r>
    </w:p>
    <w:tbl>
      <w:tblPr>
        <w:tblStyle w:val="TableGrid"/>
        <w:tblW w:w="6709" w:type="dxa"/>
        <w:tblInd w:w="1764" w:type="dxa"/>
        <w:tblCellMar>
          <w:top w:w="61" w:type="dxa"/>
          <w:left w:w="80" w:type="dxa"/>
          <w:bottom w:w="0" w:type="dxa"/>
          <w:right w:w="102" w:type="dxa"/>
        </w:tblCellMar>
        <w:tblLook w:val="04A0" w:firstRow="1" w:lastRow="0" w:firstColumn="1" w:lastColumn="0" w:noHBand="0" w:noVBand="1"/>
      </w:tblPr>
      <w:tblGrid>
        <w:gridCol w:w="1606"/>
        <w:gridCol w:w="5102"/>
      </w:tblGrid>
      <w:tr>
        <w:trPr>
          <w:trHeight w:val="445"/>
        </w:trPr>
        <w:tc>
          <w:tcPr>
            <w:tcW w:w="1606" w:type="dxa"/>
            <w:tcBorders>
              <w:top w:val="nil"/>
              <w:left w:val="nil"/>
              <w:bottom w:val="single" w:sz="4" w:space="0" w:color="FFFFFF"/>
              <w:right w:val="single" w:sz="4" w:space="0" w:color="FFFFFF"/>
            </w:tcBorders>
            <w:shd w:val="clear" w:color="auto" w:fill="DA0022"/>
            <w:vAlign w:val="center"/>
          </w:tcPr>
          <w:p>
            <w:pPr>
              <w:spacing w:after="0" w:line="259" w:lineRule="auto"/>
              <w:ind w:left="0" w:right="0" w:firstLine="0"/>
            </w:pPr>
            <w:r>
              <w:rPr>
                <w:b/>
                <w:color w:val="FFFFFF"/>
                <w:sz w:val="14"/>
              </w:rPr>
              <w:t>Soort</w:t>
            </w:r>
          </w:p>
        </w:tc>
        <w:tc>
          <w:tcPr>
            <w:tcW w:w="5102" w:type="dxa"/>
            <w:tcBorders>
              <w:top w:val="nil"/>
              <w:left w:val="single" w:sz="4" w:space="0" w:color="FFFFFF"/>
              <w:bottom w:val="single" w:sz="4" w:space="0" w:color="000000"/>
              <w:right w:val="nil"/>
            </w:tcBorders>
            <w:shd w:val="clear" w:color="auto" w:fill="ECECEC"/>
          </w:tcPr>
          <w:p>
            <w:pPr>
              <w:spacing w:after="0" w:line="259" w:lineRule="auto"/>
              <w:ind w:left="0" w:right="234" w:firstLine="0"/>
            </w:pPr>
            <w:r>
              <w:rPr>
                <w:sz w:val="14"/>
              </w:rPr>
              <w:t>&gt; (Prominente) stadsevenementen voor een overwegend breed publiek. &gt; Activiteiten van omliggende horeca.</w:t>
            </w:r>
          </w:p>
        </w:tc>
      </w:tr>
      <w:tr>
        <w:trPr>
          <w:trHeight w:val="985"/>
        </w:trPr>
        <w:tc>
          <w:tcPr>
            <w:tcW w:w="1606" w:type="dxa"/>
            <w:tcBorders>
              <w:top w:val="single" w:sz="4" w:space="0" w:color="FFFFFF"/>
              <w:left w:val="nil"/>
              <w:bottom w:val="single" w:sz="4" w:space="0" w:color="FFFFFF"/>
              <w:right w:val="nil"/>
            </w:tcBorders>
            <w:shd w:val="clear" w:color="auto" w:fill="DA0022"/>
            <w:vAlign w:val="center"/>
          </w:tcPr>
          <w:p>
            <w:pPr>
              <w:spacing w:after="0" w:line="259" w:lineRule="auto"/>
              <w:ind w:left="0" w:right="0" w:firstLine="0"/>
            </w:pPr>
            <w:r>
              <w:rPr>
                <w:b/>
                <w:color w:val="FFFFFF"/>
                <w:sz w:val="14"/>
              </w:rPr>
              <w:t>Gebiedskenmerk</w:t>
            </w:r>
          </w:p>
        </w:tc>
        <w:tc>
          <w:tcPr>
            <w:tcW w:w="5102" w:type="dxa"/>
            <w:tcBorders>
              <w:top w:val="single" w:sz="4" w:space="0" w:color="000000"/>
              <w:left w:val="nil"/>
              <w:bottom w:val="single" w:sz="4" w:space="0" w:color="000000"/>
              <w:right w:val="nil"/>
            </w:tcBorders>
          </w:tcPr>
          <w:p>
            <w:pPr>
              <w:spacing w:after="0" w:line="259" w:lineRule="auto"/>
              <w:ind w:left="0" w:right="0" w:firstLine="0"/>
            </w:pPr>
            <w:r>
              <w:rPr>
                <w:sz w:val="14"/>
              </w:rPr>
              <w:t>Horecaplein met representatieve functie en monumentaal karakter.</w:t>
            </w:r>
          </w:p>
          <w:p>
            <w:pPr>
              <w:spacing w:after="0" w:line="253" w:lineRule="auto"/>
              <w:ind w:left="0" w:right="672" w:firstLine="0"/>
            </w:pPr>
            <w:r>
              <w:rPr>
                <w:sz w:val="14"/>
              </w:rPr>
              <w:t xml:space="preserve">Stroom&gt;, watervoorzieningen en afwatering aanwezig. Voorziening voor plaatsen van en vlaggenmasten beschikbaar Oppervlakte:  </w:t>
            </w:r>
          </w:p>
          <w:p>
            <w:pPr>
              <w:spacing w:after="0" w:line="259" w:lineRule="auto"/>
              <w:ind w:left="0" w:right="0" w:firstLine="0"/>
            </w:pPr>
            <w:r>
              <w:rPr>
                <w:sz w:val="14"/>
              </w:rPr>
              <w:t>&gt; ca. 5500 m2.</w:t>
            </w:r>
          </w:p>
        </w:tc>
      </w:tr>
      <w:tr>
        <w:trPr>
          <w:trHeight w:val="985"/>
        </w:trPr>
        <w:tc>
          <w:tcPr>
            <w:tcW w:w="1606" w:type="dxa"/>
            <w:tcBorders>
              <w:top w:val="single" w:sz="4" w:space="0" w:color="FFFFFF"/>
              <w:left w:val="nil"/>
              <w:bottom w:val="single" w:sz="4" w:space="0" w:color="FFFFFF"/>
              <w:right w:val="single" w:sz="4" w:space="0" w:color="FFFFFF"/>
            </w:tcBorders>
            <w:shd w:val="clear" w:color="auto" w:fill="DA0022"/>
            <w:vAlign w:val="center"/>
          </w:tcPr>
          <w:p>
            <w:pPr>
              <w:spacing w:after="0" w:line="259" w:lineRule="auto"/>
              <w:ind w:left="0" w:right="0" w:firstLine="0"/>
            </w:pPr>
            <w:r>
              <w:rPr>
                <w:b/>
                <w:color w:val="FFFFFF"/>
                <w:sz w:val="14"/>
              </w:rPr>
              <w:t>Beleidskoers</w:t>
            </w:r>
          </w:p>
        </w:tc>
        <w:tc>
          <w:tcPr>
            <w:tcW w:w="5102" w:type="dxa"/>
            <w:tcBorders>
              <w:top w:val="single" w:sz="4" w:space="0" w:color="000000"/>
              <w:left w:val="single" w:sz="4" w:space="0" w:color="FFFFFF"/>
              <w:bottom w:val="single" w:sz="4" w:space="0" w:color="000000"/>
              <w:right w:val="nil"/>
            </w:tcBorders>
            <w:shd w:val="clear" w:color="auto" w:fill="ECECEC"/>
          </w:tcPr>
          <w:p>
            <w:pPr>
              <w:spacing w:after="0" w:line="253" w:lineRule="auto"/>
              <w:ind w:left="0" w:right="102" w:firstLine="0"/>
            </w:pPr>
            <w:r>
              <w:rPr>
                <w:sz w:val="14"/>
              </w:rPr>
              <w:t xml:space="preserve">Maximeren van het aantal belastende evenementendagen, op basis van  het huidige niveau. </w:t>
            </w:r>
          </w:p>
          <w:p>
            <w:pPr>
              <w:spacing w:after="0" w:line="259" w:lineRule="auto"/>
              <w:ind w:left="0" w:right="0" w:firstLine="0"/>
            </w:pPr>
            <w:r>
              <w:rPr>
                <w:sz w:val="14"/>
              </w:rPr>
              <w:t>&gt; geen toename van de omgevingsbelasting (incl kleine evenementen)</w:t>
            </w:r>
          </w:p>
          <w:p>
            <w:pPr>
              <w:spacing w:after="0" w:line="259" w:lineRule="auto"/>
              <w:ind w:left="117" w:right="0" w:hanging="117"/>
            </w:pPr>
            <w:r>
              <w:rPr>
                <w:sz w:val="14"/>
              </w:rPr>
              <w:t>&gt;  ruimte houden voor enkele vernieuwende evenementen met toegevoegde waarde.</w:t>
            </w:r>
          </w:p>
        </w:tc>
      </w:tr>
      <w:tr>
        <w:trPr>
          <w:trHeight w:val="1192"/>
        </w:trPr>
        <w:tc>
          <w:tcPr>
            <w:tcW w:w="1606" w:type="dxa"/>
            <w:tcBorders>
              <w:top w:val="single" w:sz="4" w:space="0" w:color="FFFFFF"/>
              <w:left w:val="nil"/>
              <w:bottom w:val="single" w:sz="4" w:space="0" w:color="FFFFFF"/>
              <w:right w:val="nil"/>
            </w:tcBorders>
            <w:shd w:val="clear" w:color="auto" w:fill="DA0022"/>
            <w:vAlign w:val="center"/>
          </w:tcPr>
          <w:p>
            <w:pPr>
              <w:spacing w:after="0" w:line="259" w:lineRule="auto"/>
              <w:ind w:left="0" w:right="0" w:firstLine="0"/>
            </w:pPr>
            <w:r>
              <w:rPr>
                <w:b/>
                <w:color w:val="FFFFFF"/>
                <w:sz w:val="14"/>
              </w:rPr>
              <w:t>Beleidsafspraken</w:t>
            </w:r>
          </w:p>
        </w:tc>
        <w:tc>
          <w:tcPr>
            <w:tcW w:w="5102" w:type="dxa"/>
            <w:tcBorders>
              <w:top w:val="single" w:sz="4" w:space="0" w:color="000000"/>
              <w:left w:val="nil"/>
              <w:bottom w:val="single" w:sz="4" w:space="0" w:color="000000"/>
              <w:right w:val="nil"/>
            </w:tcBorders>
          </w:tcPr>
          <w:p>
            <w:pPr>
              <w:spacing w:after="0" w:line="259" w:lineRule="auto"/>
              <w:ind w:left="0" w:right="0" w:firstLine="0"/>
            </w:pPr>
            <w:r>
              <w:rPr>
                <w:sz w:val="14"/>
              </w:rPr>
              <w:t xml:space="preserve">&gt; numerus fixus voor belastende evenementen categorieën (zie overzicht) </w:t>
            </w:r>
          </w:p>
          <w:p>
            <w:pPr>
              <w:spacing w:after="0" w:line="259" w:lineRule="auto"/>
              <w:ind w:left="0" w:right="0" w:firstLine="0"/>
            </w:pPr>
            <w:r>
              <w:rPr>
                <w:sz w:val="14"/>
              </w:rPr>
              <w:t xml:space="preserve">&gt; vrijhouden calamiteitenroutes </w:t>
            </w:r>
          </w:p>
          <w:p>
            <w:pPr>
              <w:spacing w:after="0" w:line="259" w:lineRule="auto"/>
              <w:ind w:left="0" w:right="0" w:firstLine="0"/>
            </w:pPr>
            <w:r>
              <w:rPr>
                <w:sz w:val="14"/>
              </w:rPr>
              <w:t>&gt; zorgen voor bereikbaarheid winkels en horeca</w:t>
            </w:r>
          </w:p>
          <w:p>
            <w:pPr>
              <w:spacing w:after="0" w:line="259" w:lineRule="auto"/>
              <w:ind w:left="0" w:right="0" w:firstLine="0"/>
            </w:pPr>
            <w:r>
              <w:rPr>
                <w:sz w:val="14"/>
              </w:rPr>
              <w:t>&gt; centrale terrassen moeten wijken voor terrassen</w:t>
            </w:r>
          </w:p>
          <w:p>
            <w:pPr>
              <w:spacing w:after="0" w:line="259" w:lineRule="auto"/>
              <w:ind w:left="0" w:right="0" w:firstLine="0"/>
            </w:pPr>
            <w:r>
              <w:rPr>
                <w:sz w:val="14"/>
              </w:rPr>
              <w:t>&gt; rekening houden met plechtigheden</w:t>
            </w:r>
          </w:p>
          <w:p>
            <w:pPr>
              <w:spacing w:after="0" w:line="259" w:lineRule="auto"/>
              <w:ind w:left="0" w:right="0" w:firstLine="0"/>
            </w:pPr>
            <w:r>
              <w:rPr>
                <w:sz w:val="14"/>
              </w:rPr>
              <w:t>&gt; geen schade aan openbare inrichting (het aanwezige straatmeubilair)</w:t>
            </w:r>
          </w:p>
        </w:tc>
      </w:tr>
      <w:tr>
        <w:trPr>
          <w:trHeight w:val="625"/>
        </w:trPr>
        <w:tc>
          <w:tcPr>
            <w:tcW w:w="1606" w:type="dxa"/>
            <w:tcBorders>
              <w:top w:val="single" w:sz="4" w:space="0" w:color="FFFFFF"/>
              <w:left w:val="nil"/>
              <w:bottom w:val="nil"/>
              <w:right w:val="single" w:sz="4" w:space="0" w:color="FFFFFF"/>
            </w:tcBorders>
            <w:shd w:val="clear" w:color="auto" w:fill="DA0022"/>
            <w:vAlign w:val="center"/>
          </w:tcPr>
          <w:p>
            <w:pPr>
              <w:spacing w:after="0" w:line="259" w:lineRule="auto"/>
              <w:ind w:left="0" w:right="0" w:firstLine="0"/>
            </w:pPr>
            <w:r>
              <w:rPr>
                <w:b/>
                <w:color w:val="FFFFFF"/>
                <w:sz w:val="14"/>
              </w:rPr>
              <w:t>Vervolgaanpak</w:t>
            </w:r>
          </w:p>
        </w:tc>
        <w:tc>
          <w:tcPr>
            <w:tcW w:w="5102" w:type="dxa"/>
            <w:tcBorders>
              <w:top w:val="single" w:sz="4" w:space="0" w:color="000000"/>
              <w:left w:val="single" w:sz="4" w:space="0" w:color="FFFFFF"/>
              <w:bottom w:val="nil"/>
              <w:right w:val="nil"/>
            </w:tcBorders>
            <w:shd w:val="clear" w:color="auto" w:fill="ECECEC"/>
          </w:tcPr>
          <w:p>
            <w:pPr>
              <w:spacing w:after="0" w:line="259" w:lineRule="auto"/>
              <w:ind w:left="0" w:right="0" w:firstLine="0"/>
            </w:pPr>
            <w:r>
              <w:rPr>
                <w:sz w:val="14"/>
              </w:rPr>
              <w:t xml:space="preserve">Nadere afspraken maken over: </w:t>
            </w:r>
          </w:p>
          <w:p>
            <w:pPr>
              <w:spacing w:after="0" w:line="259" w:lineRule="auto"/>
              <w:ind w:left="0" w:right="0" w:firstLine="0"/>
            </w:pPr>
            <w:r>
              <w:rPr>
                <w:sz w:val="14"/>
              </w:rPr>
              <w:t>&gt; bereikbaarheid parkeervoorzieningen bewoners</w:t>
            </w:r>
          </w:p>
          <w:p>
            <w:pPr>
              <w:spacing w:after="0" w:line="259" w:lineRule="auto"/>
              <w:ind w:left="0" w:right="0" w:firstLine="0"/>
            </w:pPr>
            <w:r>
              <w:rPr>
                <w:sz w:val="14"/>
              </w:rPr>
              <w:t>&gt; synergie met horeca / wel&gt;niet? opruimen centrale terrassen</w:t>
            </w:r>
          </w:p>
        </w:tc>
      </w:tr>
    </w:tbl>
    <w:p>
      <w:pPr>
        <w:spacing w:after="16" w:line="259" w:lineRule="auto"/>
        <w:ind w:left="1764" w:right="0" w:firstLine="0"/>
      </w:pPr>
      <w:r>
        <w:rPr>
          <w:b/>
          <w:sz w:val="20"/>
        </w:rPr>
        <w:t xml:space="preserve"> </w:t>
      </w:r>
    </w:p>
    <w:p>
      <w:pPr>
        <w:pStyle w:val="Kop2"/>
        <w:ind w:left="1759"/>
      </w:pPr>
      <w:r>
        <w:t>2. Het Rozenfestivalplein</w:t>
      </w:r>
    </w:p>
    <w:p>
      <w:pPr>
        <w:ind w:left="1759" w:right="13"/>
      </w:pPr>
      <w:r>
        <w:t xml:space="preserve">De transitie van het voormalige industriegebied naar een innovatief en creatief urban-ontwikkelingsgebied biedt een interessant toekomstperspectief voor nieuwe en bestaande (te verplaatsen) evenementen,  vooral op het centrale Rozenfestivalplein. </w:t>
      </w:r>
    </w:p>
    <w:p>
      <w:pPr>
        <w:ind w:left="1898" w:right="13" w:hanging="149"/>
      </w:pPr>
      <w:r>
        <w:rPr>
          <w:b/>
          <w:color w:val="DA0022"/>
        </w:rPr>
        <w:t>&gt;</w:t>
      </w:r>
      <w:r>
        <w:t xml:space="preserve">  Het plein is rijk aan groene en sfeervoller elementen; het biedt daardoor ook een aantrekkelijk decor voor sommige events; met verplaatsbare boombakken kan het plein desgewenst op maat functioneren als evenemententerrein voor grotere evenementen en kleinschalige intieme events.</w:t>
      </w:r>
    </w:p>
    <w:p>
      <w:pPr>
        <w:ind w:left="1898" w:right="240" w:hanging="149"/>
      </w:pPr>
      <w:r>
        <w:rPr>
          <w:b/>
          <w:color w:val="DA0022"/>
        </w:rPr>
        <w:t>&gt;</w:t>
      </w:r>
      <w:r>
        <w:t xml:space="preserve">  Het plein ligt ver van woningen en andere geluidsgevoelige voorzieningen en kan daarmee ook onderdak bieden aan evenementen met hogere geluidsniveaus.</w:t>
      </w:r>
    </w:p>
    <w:p>
      <w:pPr>
        <w:spacing w:after="279"/>
        <w:ind w:left="1898" w:right="13" w:hanging="149"/>
      </w:pPr>
      <w:r>
        <w:rPr>
          <w:b/>
          <w:color w:val="DA0022"/>
        </w:rPr>
        <w:t>&gt;</w:t>
      </w:r>
      <w:r>
        <w:t xml:space="preserve">  Het nabijgelegen bedrijventerrein biedt eventueel extra parkeermogelijkheden voor grotere bezoekersaantallen.</w:t>
      </w:r>
    </w:p>
    <w:p>
      <w:pPr>
        <w:ind w:left="1759" w:right="13"/>
      </w:pPr>
      <w:r>
        <w:t xml:space="preserve">Beleidsuitgangspunten en nadere aandachtspunten: </w:t>
      </w:r>
    </w:p>
    <w:p>
      <w:pPr>
        <w:ind w:left="1898" w:right="102" w:hanging="149"/>
      </w:pPr>
      <w:r>
        <w:rPr>
          <w:b/>
          <w:color w:val="DA0022"/>
        </w:rPr>
        <w:t>&gt;</w:t>
      </w:r>
      <w:r>
        <w:t xml:space="preserve">  De kermis behoort landelijk tot de top vijf van kermissen. De afgelopen jaren is een deel van de kermislocaties komen te vervallen en wordt gezocht naar alternatieve plekken. Dit nieuwe plein kan plaats bieden aan een groot deel van de kermis; ook voor grote attracties.</w:t>
      </w:r>
    </w:p>
    <w:p>
      <w:pPr>
        <w:ind w:left="1898" w:right="13" w:hanging="149"/>
      </w:pPr>
      <w:r>
        <w:rPr>
          <w:b/>
          <w:color w:val="DA0022"/>
        </w:rPr>
        <w:t>&gt;</w:t>
      </w:r>
      <w:r>
        <w:t xml:space="preserve">  De stad mist al enige tijd een plaats voor grotere festivals; het nieuwe plein kan invulling geven aan deze behoefte.</w:t>
      </w:r>
    </w:p>
    <w:p>
      <w:pPr>
        <w:ind w:left="1898" w:right="148" w:hanging="149"/>
      </w:pPr>
      <w:r>
        <w:rPr>
          <w:b/>
          <w:color w:val="DA0022"/>
        </w:rPr>
        <w:t>&gt;</w:t>
      </w:r>
      <w:r>
        <w:t xml:space="preserve">  In het ontwikkelingsgebied vestigen zich innovatieve bedrijven en ook scholen die gebruik willen maken van het plein, de daar aanwezige voorzieningen  en de geboden entourage. Dit medegebruik moet mogelijk zijn.</w:t>
      </w:r>
    </w:p>
    <w:p>
      <w:pPr>
        <w:spacing w:after="0" w:line="259" w:lineRule="auto"/>
        <w:ind w:left="-835" w:right="10" w:firstLine="0"/>
      </w:pPr>
    </w:p>
    <w:tbl>
      <w:tblPr>
        <w:tblStyle w:val="TableGrid"/>
        <w:tblW w:w="6699" w:type="dxa"/>
        <w:tblInd w:w="1764" w:type="dxa"/>
        <w:tblCellMar>
          <w:top w:w="61" w:type="dxa"/>
          <w:left w:w="80" w:type="dxa"/>
          <w:bottom w:w="0" w:type="dxa"/>
          <w:right w:w="115" w:type="dxa"/>
        </w:tblCellMar>
        <w:tblLook w:val="04A0" w:firstRow="1" w:lastRow="0" w:firstColumn="1" w:lastColumn="0" w:noHBand="0" w:noVBand="1"/>
      </w:tblPr>
      <w:tblGrid>
        <w:gridCol w:w="1606"/>
        <w:gridCol w:w="5092"/>
      </w:tblGrid>
      <w:tr>
        <w:trPr>
          <w:trHeight w:val="805"/>
        </w:trPr>
        <w:tc>
          <w:tcPr>
            <w:tcW w:w="1606" w:type="dxa"/>
            <w:tcBorders>
              <w:top w:val="nil"/>
              <w:left w:val="nil"/>
              <w:bottom w:val="single" w:sz="4" w:space="0" w:color="FFFFFF"/>
              <w:right w:val="single" w:sz="4" w:space="0" w:color="FFFFFF"/>
            </w:tcBorders>
            <w:shd w:val="clear" w:color="auto" w:fill="DA0022"/>
            <w:vAlign w:val="center"/>
          </w:tcPr>
          <w:p>
            <w:pPr>
              <w:spacing w:after="0" w:line="259" w:lineRule="auto"/>
              <w:ind w:left="0" w:right="0" w:firstLine="0"/>
            </w:pPr>
            <w:r>
              <w:rPr>
                <w:b/>
                <w:color w:val="FFFFFF"/>
                <w:sz w:val="14"/>
              </w:rPr>
              <w:t>Soort</w:t>
            </w:r>
          </w:p>
        </w:tc>
        <w:tc>
          <w:tcPr>
            <w:tcW w:w="5092" w:type="dxa"/>
            <w:tcBorders>
              <w:top w:val="nil"/>
              <w:left w:val="single" w:sz="4" w:space="0" w:color="FFFFFF"/>
              <w:bottom w:val="single" w:sz="4" w:space="0" w:color="000000"/>
              <w:right w:val="nil"/>
            </w:tcBorders>
            <w:shd w:val="clear" w:color="auto" w:fill="ECECEC"/>
          </w:tcPr>
          <w:p>
            <w:pPr>
              <w:spacing w:after="0" w:line="259" w:lineRule="auto"/>
              <w:ind w:left="0" w:right="0" w:firstLine="0"/>
            </w:pPr>
            <w:r>
              <w:rPr>
                <w:sz w:val="14"/>
              </w:rPr>
              <w:t xml:space="preserve">Potentie voor </w:t>
            </w:r>
          </w:p>
          <w:p>
            <w:pPr>
              <w:spacing w:after="0" w:line="259" w:lineRule="auto"/>
              <w:ind w:left="0" w:right="0" w:firstLine="0"/>
            </w:pPr>
            <w:r>
              <w:rPr>
                <w:sz w:val="14"/>
              </w:rPr>
              <w:t xml:space="preserve">&gt; grotere evenementen (incl. kermis) en festivals </w:t>
            </w:r>
          </w:p>
          <w:p>
            <w:pPr>
              <w:spacing w:after="0" w:line="259" w:lineRule="auto"/>
              <w:ind w:left="117" w:right="0" w:hanging="117"/>
            </w:pPr>
            <w:r>
              <w:rPr>
                <w:sz w:val="14"/>
              </w:rPr>
              <w:t>&gt;  kleinere intieme evenementen gerelateerd aan omliggende innovatieve bedrijven en scholen.</w:t>
            </w:r>
          </w:p>
        </w:tc>
      </w:tr>
      <w:tr>
        <w:trPr>
          <w:trHeight w:val="2065"/>
        </w:trPr>
        <w:tc>
          <w:tcPr>
            <w:tcW w:w="1606" w:type="dxa"/>
            <w:tcBorders>
              <w:top w:val="single" w:sz="4" w:space="0" w:color="FFFFFF"/>
              <w:left w:val="nil"/>
              <w:bottom w:val="single" w:sz="4" w:space="0" w:color="FFFFFF"/>
              <w:right w:val="nil"/>
            </w:tcBorders>
            <w:shd w:val="clear" w:color="auto" w:fill="DA0022"/>
            <w:vAlign w:val="center"/>
          </w:tcPr>
          <w:p>
            <w:pPr>
              <w:spacing w:after="0" w:line="259" w:lineRule="auto"/>
              <w:ind w:left="0" w:right="0" w:firstLine="0"/>
            </w:pPr>
            <w:r>
              <w:rPr>
                <w:b/>
                <w:color w:val="FFFFFF"/>
                <w:sz w:val="14"/>
              </w:rPr>
              <w:t>Gebiedskenmerk</w:t>
            </w:r>
          </w:p>
        </w:tc>
        <w:tc>
          <w:tcPr>
            <w:tcW w:w="5092" w:type="dxa"/>
            <w:tcBorders>
              <w:top w:val="single" w:sz="4" w:space="0" w:color="000000"/>
              <w:left w:val="nil"/>
              <w:bottom w:val="single" w:sz="4" w:space="0" w:color="000000"/>
              <w:right w:val="nil"/>
            </w:tcBorders>
          </w:tcPr>
          <w:p>
            <w:pPr>
              <w:spacing w:after="0" w:line="253" w:lineRule="auto"/>
              <w:ind w:left="0" w:right="0" w:firstLine="0"/>
            </w:pPr>
            <w:r>
              <w:rPr>
                <w:sz w:val="14"/>
              </w:rPr>
              <w:t xml:space="preserve">Groen plein in urban ontwikkelingsgebied met veel potentie voor evenementen. </w:t>
            </w:r>
          </w:p>
          <w:p>
            <w:pPr>
              <w:spacing w:after="0" w:line="253" w:lineRule="auto"/>
              <w:ind w:left="0" w:right="0" w:firstLine="0"/>
            </w:pPr>
            <w:r>
              <w:rPr>
                <w:sz w:val="14"/>
              </w:rPr>
              <w:t xml:space="preserve">Het gebied is nog in ontwikkeling, maar het plein is reeds beschikbaar voor evenementen. </w:t>
            </w:r>
          </w:p>
          <w:p>
            <w:pPr>
              <w:spacing w:after="0" w:line="259" w:lineRule="auto"/>
              <w:ind w:left="0" w:right="0" w:firstLine="0"/>
            </w:pPr>
            <w:r>
              <w:rPr>
                <w:sz w:val="14"/>
              </w:rPr>
              <w:t xml:space="preserve">Het betreft: </w:t>
            </w:r>
          </w:p>
          <w:p>
            <w:pPr>
              <w:spacing w:after="0" w:line="259" w:lineRule="auto"/>
              <w:ind w:left="0" w:right="0" w:firstLine="0"/>
            </w:pPr>
            <w:r>
              <w:rPr>
                <w:sz w:val="14"/>
              </w:rPr>
              <w:t xml:space="preserve">&gt; plein met bruto&gt;oppervlakte van 7500 m2 (netto 6.000 m2) </w:t>
            </w:r>
          </w:p>
          <w:p>
            <w:pPr>
              <w:spacing w:after="0" w:line="253" w:lineRule="auto"/>
              <w:ind w:left="117" w:right="106" w:hanging="117"/>
            </w:pPr>
            <w:r>
              <w:rPr>
                <w:sz w:val="14"/>
              </w:rPr>
              <w:t>&gt;  kleinere ruimtes in directe omgeving met aanvullende capaciteit van2500 m2</w:t>
            </w:r>
          </w:p>
          <w:p>
            <w:pPr>
              <w:spacing w:after="0" w:line="259" w:lineRule="auto"/>
              <w:ind w:left="0" w:right="0" w:firstLine="0"/>
            </w:pPr>
            <w:r>
              <w:rPr>
                <w:sz w:val="14"/>
              </w:rPr>
              <w:t>&gt; stroom&gt;, watervoorzieningen en afwatering in plannen</w:t>
            </w:r>
          </w:p>
          <w:p>
            <w:pPr>
              <w:spacing w:after="0" w:line="259" w:lineRule="auto"/>
              <w:ind w:left="117" w:right="0" w:hanging="117"/>
            </w:pPr>
            <w:r>
              <w:rPr>
                <w:sz w:val="14"/>
              </w:rPr>
              <w:t>&gt;  parkeervoorzieningen aanwezig bij bedrijven/ scholen en op nabijgelegen bedrijventerrein (voor max. 10.000 (auto)bezoekers).</w:t>
            </w:r>
          </w:p>
        </w:tc>
      </w:tr>
      <w:tr>
        <w:trPr>
          <w:trHeight w:val="805"/>
        </w:trPr>
        <w:tc>
          <w:tcPr>
            <w:tcW w:w="1606" w:type="dxa"/>
            <w:tcBorders>
              <w:top w:val="single" w:sz="4" w:space="0" w:color="FFFFFF"/>
              <w:left w:val="nil"/>
              <w:bottom w:val="single" w:sz="4" w:space="0" w:color="FFFFFF"/>
              <w:right w:val="single" w:sz="4" w:space="0" w:color="FFFFFF"/>
            </w:tcBorders>
            <w:shd w:val="clear" w:color="auto" w:fill="DA0022"/>
            <w:vAlign w:val="center"/>
          </w:tcPr>
          <w:p>
            <w:pPr>
              <w:spacing w:after="0" w:line="259" w:lineRule="auto"/>
              <w:ind w:left="0" w:right="0" w:firstLine="0"/>
            </w:pPr>
            <w:r>
              <w:rPr>
                <w:b/>
                <w:color w:val="FFFFFF"/>
                <w:sz w:val="14"/>
              </w:rPr>
              <w:t>Beleidskoers</w:t>
            </w:r>
          </w:p>
        </w:tc>
        <w:tc>
          <w:tcPr>
            <w:tcW w:w="5092" w:type="dxa"/>
            <w:tcBorders>
              <w:top w:val="single" w:sz="4" w:space="0" w:color="000000"/>
              <w:left w:val="single" w:sz="4" w:space="0" w:color="FFFFFF"/>
              <w:bottom w:val="single" w:sz="4" w:space="0" w:color="000000"/>
              <w:right w:val="nil"/>
            </w:tcBorders>
            <w:shd w:val="clear" w:color="auto" w:fill="ECECEC"/>
          </w:tcPr>
          <w:p>
            <w:pPr>
              <w:spacing w:after="0" w:line="259" w:lineRule="auto"/>
              <w:ind w:left="0" w:right="88" w:firstLine="0"/>
            </w:pPr>
            <w:r>
              <w:rPr>
                <w:sz w:val="14"/>
              </w:rPr>
              <w:t>Ontwikkelen als evenementenlocatie met vooralsnog ruimte voor experimentele vernieuwing en zwaardere en grotere events. Wel afgestemd op functioneren van voorzieningen in directe omgeving  &gt; structureel ruimte voor wielerprogramma en kermis</w:t>
            </w:r>
          </w:p>
        </w:tc>
      </w:tr>
      <w:tr>
        <w:trPr>
          <w:trHeight w:val="1345"/>
        </w:trPr>
        <w:tc>
          <w:tcPr>
            <w:tcW w:w="1606" w:type="dxa"/>
            <w:tcBorders>
              <w:top w:val="single" w:sz="4" w:space="0" w:color="FFFFFF"/>
              <w:left w:val="nil"/>
              <w:bottom w:val="single" w:sz="4" w:space="0" w:color="FFFFFF"/>
              <w:right w:val="nil"/>
            </w:tcBorders>
            <w:shd w:val="clear" w:color="auto" w:fill="DA0022"/>
            <w:vAlign w:val="center"/>
          </w:tcPr>
          <w:p>
            <w:pPr>
              <w:spacing w:after="0" w:line="259" w:lineRule="auto"/>
              <w:ind w:left="0" w:right="0" w:firstLine="0"/>
            </w:pPr>
            <w:r>
              <w:rPr>
                <w:b/>
                <w:color w:val="FFFFFF"/>
                <w:sz w:val="14"/>
              </w:rPr>
              <w:t>Beleidsafspraken</w:t>
            </w:r>
          </w:p>
        </w:tc>
        <w:tc>
          <w:tcPr>
            <w:tcW w:w="5092" w:type="dxa"/>
            <w:tcBorders>
              <w:top w:val="single" w:sz="4" w:space="0" w:color="000000"/>
              <w:left w:val="nil"/>
              <w:bottom w:val="single" w:sz="4" w:space="0" w:color="000000"/>
              <w:right w:val="nil"/>
            </w:tcBorders>
          </w:tcPr>
          <w:p>
            <w:pPr>
              <w:spacing w:after="0" w:line="259" w:lineRule="auto"/>
              <w:ind w:left="0" w:right="0" w:firstLine="0"/>
            </w:pPr>
            <w:r>
              <w:rPr>
                <w:sz w:val="14"/>
              </w:rPr>
              <w:t xml:space="preserve">&gt; inrichten locatie voor kermis en grotere festivals  </w:t>
            </w:r>
          </w:p>
          <w:p>
            <w:pPr>
              <w:spacing w:after="0" w:line="259" w:lineRule="auto"/>
              <w:ind w:left="0" w:right="0" w:firstLine="0"/>
            </w:pPr>
            <w:r>
              <w:rPr>
                <w:sz w:val="14"/>
              </w:rPr>
              <w:t xml:space="preserve">&gt; bieden van mogelijkheden voor hoge geluidsniveaus </w:t>
            </w:r>
          </w:p>
          <w:p>
            <w:pPr>
              <w:spacing w:after="0" w:line="253" w:lineRule="auto"/>
              <w:ind w:left="117" w:right="0" w:hanging="117"/>
            </w:pPr>
            <w:r>
              <w:rPr>
                <w:sz w:val="14"/>
              </w:rPr>
              <w:t>&gt;  plaatsen mobiele inrichting (groenelementen en meubilair) voor multifunctioneel gebruik.</w:t>
            </w:r>
          </w:p>
          <w:p>
            <w:pPr>
              <w:spacing w:after="0" w:line="253" w:lineRule="auto"/>
              <w:ind w:left="117" w:right="0" w:hanging="117"/>
            </w:pPr>
            <w:r>
              <w:rPr>
                <w:sz w:val="14"/>
              </w:rPr>
              <w:t>&gt;  doordeweeks (muv kermis) geen grote events vanwege functioneren bedrijven en scholen in directe omgeving.</w:t>
            </w:r>
          </w:p>
          <w:p>
            <w:pPr>
              <w:spacing w:after="0" w:line="259" w:lineRule="auto"/>
              <w:ind w:left="0" w:right="0" w:firstLine="0"/>
            </w:pPr>
            <w:r>
              <w:rPr>
                <w:sz w:val="14"/>
              </w:rPr>
              <w:t xml:space="preserve">&gt; nog geen regels voor afbakening van de maximale omgevingsbelasting. </w:t>
            </w:r>
          </w:p>
        </w:tc>
      </w:tr>
      <w:tr>
        <w:trPr>
          <w:trHeight w:val="1165"/>
        </w:trPr>
        <w:tc>
          <w:tcPr>
            <w:tcW w:w="1606" w:type="dxa"/>
            <w:tcBorders>
              <w:top w:val="single" w:sz="4" w:space="0" w:color="FFFFFF"/>
              <w:left w:val="nil"/>
              <w:bottom w:val="nil"/>
              <w:right w:val="single" w:sz="4" w:space="0" w:color="FFFFFF"/>
            </w:tcBorders>
            <w:shd w:val="clear" w:color="auto" w:fill="DA0022"/>
            <w:vAlign w:val="center"/>
          </w:tcPr>
          <w:p>
            <w:pPr>
              <w:spacing w:after="0" w:line="259" w:lineRule="auto"/>
              <w:ind w:left="0" w:right="0" w:firstLine="0"/>
            </w:pPr>
            <w:r>
              <w:rPr>
                <w:b/>
                <w:color w:val="FFFFFF"/>
                <w:sz w:val="14"/>
              </w:rPr>
              <w:t>Vervolgaanpak</w:t>
            </w:r>
          </w:p>
        </w:tc>
        <w:tc>
          <w:tcPr>
            <w:tcW w:w="5092" w:type="dxa"/>
            <w:tcBorders>
              <w:top w:val="single" w:sz="4" w:space="0" w:color="000000"/>
              <w:left w:val="single" w:sz="4" w:space="0" w:color="FFFFFF"/>
              <w:bottom w:val="nil"/>
              <w:right w:val="nil"/>
            </w:tcBorders>
            <w:shd w:val="clear" w:color="auto" w:fill="ECECEC"/>
          </w:tcPr>
          <w:p>
            <w:pPr>
              <w:spacing w:after="0" w:line="259" w:lineRule="auto"/>
              <w:ind w:left="0" w:right="0" w:firstLine="0"/>
            </w:pPr>
            <w:r>
              <w:rPr>
                <w:sz w:val="14"/>
              </w:rPr>
              <w:t>&gt; zorgen voor realisatie voldoende water&gt;/ stroomvoorzieningen en afvoer</w:t>
            </w:r>
          </w:p>
          <w:p>
            <w:pPr>
              <w:spacing w:after="0" w:line="253" w:lineRule="auto"/>
              <w:ind w:left="117" w:right="0" w:hanging="117"/>
            </w:pPr>
            <w:r>
              <w:rPr>
                <w:sz w:val="14"/>
              </w:rPr>
              <w:t>&gt;  samen met de betrokken organisaties in het gebied de volgende gebruiksmogelijkheden onderzoeken</w:t>
            </w:r>
          </w:p>
          <w:p>
            <w:pPr>
              <w:spacing w:after="0" w:line="259" w:lineRule="auto"/>
              <w:ind w:left="0" w:right="0" w:firstLine="0"/>
            </w:pPr>
            <w:r>
              <w:rPr>
                <w:sz w:val="14"/>
              </w:rPr>
              <w:t>&gt; acquisitie festivals/ grote events (exploitant?)</w:t>
            </w:r>
          </w:p>
          <w:p>
            <w:pPr>
              <w:spacing w:after="0" w:line="259" w:lineRule="auto"/>
              <w:ind w:left="0" w:right="0" w:firstLine="0"/>
            </w:pPr>
            <w:r>
              <w:rPr>
                <w:sz w:val="14"/>
              </w:rPr>
              <w:t xml:space="preserve">&gt; treffen inrichtingsmaatregelen </w:t>
            </w:r>
          </w:p>
          <w:p>
            <w:pPr>
              <w:spacing w:after="0" w:line="259" w:lineRule="auto"/>
              <w:ind w:left="0" w:right="0" w:firstLine="0"/>
            </w:pPr>
            <w:r>
              <w:rPr>
                <w:sz w:val="14"/>
              </w:rPr>
              <w:t>&gt; op termijn bezien of verdere afbakening geluidssysteem nodig is.</w:t>
            </w:r>
          </w:p>
        </w:tc>
      </w:tr>
    </w:tbl>
    <w:p>
      <w:r>
        <w:br w:type="page"/>
      </w:r>
    </w:p>
    <w:p>
      <w:pPr>
        <w:pStyle w:val="Kop3"/>
        <w:spacing w:after="85"/>
        <w:ind w:left="1759"/>
      </w:pPr>
      <w:r>
        <w:rPr>
          <w:i/>
          <w:sz w:val="18"/>
        </w:rPr>
        <w:t>Overzicht max. aantal belastende evenementendagen</w:t>
      </w:r>
    </w:p>
    <w:tbl>
      <w:tblPr>
        <w:tblStyle w:val="TableGrid"/>
        <w:tblW w:w="6699" w:type="dxa"/>
        <w:tblInd w:w="1764" w:type="dxa"/>
        <w:tblCellMar>
          <w:top w:w="59" w:type="dxa"/>
          <w:left w:w="80" w:type="dxa"/>
          <w:bottom w:w="0" w:type="dxa"/>
          <w:right w:w="47" w:type="dxa"/>
        </w:tblCellMar>
        <w:tblLook w:val="04A0" w:firstRow="1" w:lastRow="0" w:firstColumn="1" w:lastColumn="0" w:noHBand="0" w:noVBand="1"/>
      </w:tblPr>
      <w:tblGrid>
        <w:gridCol w:w="1540"/>
        <w:gridCol w:w="454"/>
        <w:gridCol w:w="454"/>
        <w:gridCol w:w="454"/>
        <w:gridCol w:w="454"/>
        <w:gridCol w:w="454"/>
        <w:gridCol w:w="454"/>
        <w:gridCol w:w="454"/>
        <w:gridCol w:w="454"/>
        <w:gridCol w:w="454"/>
        <w:gridCol w:w="1077"/>
      </w:tblGrid>
      <w:tr>
        <w:trPr>
          <w:trHeight w:val="445"/>
        </w:trPr>
        <w:tc>
          <w:tcPr>
            <w:tcW w:w="1540" w:type="dxa"/>
            <w:tcBorders>
              <w:top w:val="nil"/>
              <w:left w:val="nil"/>
              <w:bottom w:val="nil"/>
              <w:right w:val="single" w:sz="4" w:space="0" w:color="FFFFFF"/>
            </w:tcBorders>
            <w:shd w:val="clear" w:color="auto" w:fill="DA0022"/>
          </w:tcPr>
          <w:p>
            <w:pPr>
              <w:spacing w:after="0" w:line="259" w:lineRule="auto"/>
              <w:ind w:left="0" w:right="0" w:firstLine="0"/>
            </w:pPr>
            <w:r>
              <w:rPr>
                <w:b/>
                <w:color w:val="FFFFFF"/>
                <w:sz w:val="14"/>
              </w:rPr>
              <w:t>Locatie</w:t>
            </w:r>
          </w:p>
        </w:tc>
        <w:tc>
          <w:tcPr>
            <w:tcW w:w="454" w:type="dxa"/>
            <w:tcBorders>
              <w:top w:val="nil"/>
              <w:left w:val="single" w:sz="4" w:space="0" w:color="FFFFFF"/>
              <w:bottom w:val="nil"/>
              <w:right w:val="single" w:sz="4" w:space="0" w:color="FFFFFF"/>
            </w:tcBorders>
            <w:shd w:val="clear" w:color="auto" w:fill="DA0022"/>
          </w:tcPr>
          <w:p>
            <w:pPr>
              <w:spacing w:after="0" w:line="259" w:lineRule="auto"/>
              <w:ind w:left="0" w:right="0" w:firstLine="0"/>
            </w:pPr>
            <w:r>
              <w:rPr>
                <w:b/>
                <w:color w:val="FFFFFF"/>
                <w:sz w:val="14"/>
              </w:rPr>
              <w:t xml:space="preserve">Cat. </w:t>
            </w:r>
          </w:p>
          <w:p>
            <w:pPr>
              <w:spacing w:after="0" w:line="259" w:lineRule="auto"/>
              <w:ind w:left="0" w:right="0" w:firstLine="0"/>
            </w:pPr>
            <w:r>
              <w:rPr>
                <w:b/>
                <w:color w:val="FFFFFF"/>
                <w:sz w:val="14"/>
              </w:rPr>
              <w:t>0</w:t>
            </w:r>
          </w:p>
        </w:tc>
        <w:tc>
          <w:tcPr>
            <w:tcW w:w="454" w:type="dxa"/>
            <w:tcBorders>
              <w:top w:val="nil"/>
              <w:left w:val="single" w:sz="4" w:space="0" w:color="FFFFFF"/>
              <w:bottom w:val="nil"/>
              <w:right w:val="single" w:sz="4" w:space="0" w:color="FFFFFF"/>
            </w:tcBorders>
            <w:shd w:val="clear" w:color="auto" w:fill="DA0022"/>
          </w:tcPr>
          <w:p>
            <w:pPr>
              <w:spacing w:after="0" w:line="259" w:lineRule="auto"/>
              <w:ind w:left="0" w:right="0" w:firstLine="0"/>
            </w:pPr>
            <w:r>
              <w:rPr>
                <w:b/>
                <w:color w:val="FFFFFF"/>
                <w:sz w:val="14"/>
              </w:rPr>
              <w:t>Cat. 1</w:t>
            </w:r>
          </w:p>
        </w:tc>
        <w:tc>
          <w:tcPr>
            <w:tcW w:w="454" w:type="dxa"/>
            <w:tcBorders>
              <w:top w:val="nil"/>
              <w:left w:val="single" w:sz="4" w:space="0" w:color="FFFFFF"/>
              <w:bottom w:val="nil"/>
              <w:right w:val="nil"/>
            </w:tcBorders>
            <w:shd w:val="clear" w:color="auto" w:fill="DA0022"/>
          </w:tcPr>
          <w:p>
            <w:pPr>
              <w:spacing w:after="0" w:line="259" w:lineRule="auto"/>
              <w:ind w:left="0" w:right="0" w:firstLine="0"/>
            </w:pPr>
            <w:r>
              <w:rPr>
                <w:b/>
                <w:color w:val="FFFFFF"/>
                <w:sz w:val="14"/>
              </w:rPr>
              <w:t xml:space="preserve">Cat. </w:t>
            </w:r>
          </w:p>
          <w:p>
            <w:pPr>
              <w:spacing w:after="0" w:line="259" w:lineRule="auto"/>
              <w:ind w:left="0" w:right="0" w:firstLine="0"/>
            </w:pPr>
            <w:r>
              <w:rPr>
                <w:b/>
                <w:color w:val="FFFFFF"/>
                <w:sz w:val="14"/>
              </w:rPr>
              <w:t>2a</w:t>
            </w:r>
          </w:p>
        </w:tc>
        <w:tc>
          <w:tcPr>
            <w:tcW w:w="454" w:type="dxa"/>
            <w:tcBorders>
              <w:top w:val="nil"/>
              <w:left w:val="nil"/>
              <w:bottom w:val="nil"/>
              <w:right w:val="single" w:sz="4" w:space="0" w:color="87B4D9"/>
            </w:tcBorders>
            <w:shd w:val="clear" w:color="auto" w:fill="DA0022"/>
          </w:tcPr>
          <w:p>
            <w:pPr>
              <w:spacing w:after="0" w:line="259" w:lineRule="auto"/>
              <w:ind w:left="0" w:right="0" w:firstLine="0"/>
            </w:pPr>
            <w:r>
              <w:rPr>
                <w:b/>
                <w:color w:val="FFFFFF"/>
                <w:sz w:val="14"/>
              </w:rPr>
              <w:t xml:space="preserve">Cat. </w:t>
            </w:r>
          </w:p>
          <w:p>
            <w:pPr>
              <w:spacing w:after="0" w:line="259" w:lineRule="auto"/>
              <w:ind w:left="0" w:right="0" w:firstLine="0"/>
            </w:pPr>
            <w:r>
              <w:rPr>
                <w:b/>
                <w:color w:val="FFFFFF"/>
                <w:sz w:val="14"/>
              </w:rPr>
              <w:t>2b</w:t>
            </w:r>
          </w:p>
        </w:tc>
        <w:tc>
          <w:tcPr>
            <w:tcW w:w="454" w:type="dxa"/>
            <w:tcBorders>
              <w:top w:val="nil"/>
              <w:left w:val="single" w:sz="4" w:space="0" w:color="87B4D9"/>
              <w:bottom w:val="nil"/>
              <w:right w:val="single" w:sz="4" w:space="0" w:color="FFFFFF"/>
            </w:tcBorders>
            <w:shd w:val="clear" w:color="auto" w:fill="DA0022"/>
          </w:tcPr>
          <w:p>
            <w:pPr>
              <w:spacing w:after="0" w:line="259" w:lineRule="auto"/>
              <w:ind w:left="0" w:right="0" w:firstLine="0"/>
            </w:pPr>
            <w:r>
              <w:rPr>
                <w:b/>
                <w:color w:val="FFFFFF"/>
                <w:sz w:val="14"/>
              </w:rPr>
              <w:t xml:space="preserve">Cat. </w:t>
            </w:r>
          </w:p>
          <w:p>
            <w:pPr>
              <w:spacing w:after="0" w:line="259" w:lineRule="auto"/>
              <w:ind w:left="0" w:right="0" w:firstLine="0"/>
            </w:pPr>
            <w:r>
              <w:rPr>
                <w:b/>
                <w:color w:val="FFFFFF"/>
                <w:sz w:val="14"/>
              </w:rPr>
              <w:t>2c</w:t>
            </w:r>
          </w:p>
        </w:tc>
        <w:tc>
          <w:tcPr>
            <w:tcW w:w="454" w:type="dxa"/>
            <w:tcBorders>
              <w:top w:val="nil"/>
              <w:left w:val="single" w:sz="4" w:space="0" w:color="FFFFFF"/>
              <w:bottom w:val="nil"/>
              <w:right w:val="single" w:sz="4" w:space="0" w:color="FFFFFF"/>
            </w:tcBorders>
            <w:shd w:val="clear" w:color="auto" w:fill="DA0022"/>
          </w:tcPr>
          <w:p>
            <w:pPr>
              <w:spacing w:after="0" w:line="259" w:lineRule="auto"/>
              <w:ind w:left="0" w:right="0" w:firstLine="0"/>
            </w:pPr>
            <w:r>
              <w:rPr>
                <w:b/>
                <w:color w:val="FFFFFF"/>
                <w:sz w:val="14"/>
              </w:rPr>
              <w:t xml:space="preserve">Cat. </w:t>
            </w:r>
          </w:p>
          <w:p>
            <w:pPr>
              <w:spacing w:after="0" w:line="259" w:lineRule="auto"/>
              <w:ind w:left="0" w:right="0" w:firstLine="0"/>
            </w:pPr>
            <w:r>
              <w:rPr>
                <w:b/>
                <w:color w:val="FFFFFF"/>
                <w:sz w:val="14"/>
              </w:rPr>
              <w:t>3a</w:t>
            </w:r>
          </w:p>
        </w:tc>
        <w:tc>
          <w:tcPr>
            <w:tcW w:w="454" w:type="dxa"/>
            <w:tcBorders>
              <w:top w:val="nil"/>
              <w:left w:val="single" w:sz="4" w:space="0" w:color="FFFFFF"/>
              <w:bottom w:val="nil"/>
              <w:right w:val="single" w:sz="4" w:space="0" w:color="FFFFFF"/>
            </w:tcBorders>
            <w:shd w:val="clear" w:color="auto" w:fill="DA0022"/>
          </w:tcPr>
          <w:p>
            <w:pPr>
              <w:spacing w:after="0" w:line="259" w:lineRule="auto"/>
              <w:ind w:left="0" w:right="0" w:firstLine="0"/>
            </w:pPr>
            <w:r>
              <w:rPr>
                <w:b/>
                <w:color w:val="FFFFFF"/>
                <w:sz w:val="14"/>
              </w:rPr>
              <w:t xml:space="preserve">Cat. </w:t>
            </w:r>
          </w:p>
          <w:p>
            <w:pPr>
              <w:spacing w:after="0" w:line="259" w:lineRule="auto"/>
              <w:ind w:left="0" w:right="0" w:firstLine="0"/>
            </w:pPr>
            <w:r>
              <w:rPr>
                <w:b/>
                <w:color w:val="FFFFFF"/>
                <w:sz w:val="14"/>
              </w:rPr>
              <w:t>3b</w:t>
            </w:r>
          </w:p>
        </w:tc>
        <w:tc>
          <w:tcPr>
            <w:tcW w:w="454" w:type="dxa"/>
            <w:tcBorders>
              <w:top w:val="nil"/>
              <w:left w:val="single" w:sz="4" w:space="0" w:color="FFFFFF"/>
              <w:bottom w:val="nil"/>
              <w:right w:val="single" w:sz="4" w:space="0" w:color="FFFFFF"/>
            </w:tcBorders>
            <w:shd w:val="clear" w:color="auto" w:fill="DA0022"/>
          </w:tcPr>
          <w:p>
            <w:pPr>
              <w:spacing w:after="0" w:line="259" w:lineRule="auto"/>
              <w:ind w:left="0" w:right="0" w:firstLine="0"/>
            </w:pPr>
            <w:r>
              <w:rPr>
                <w:b/>
                <w:color w:val="FFFFFF"/>
                <w:sz w:val="14"/>
              </w:rPr>
              <w:t xml:space="preserve">Cat. </w:t>
            </w:r>
          </w:p>
          <w:p>
            <w:pPr>
              <w:spacing w:after="0" w:line="259" w:lineRule="auto"/>
              <w:ind w:left="0" w:right="0" w:firstLine="0"/>
            </w:pPr>
            <w:r>
              <w:rPr>
                <w:b/>
                <w:color w:val="FFFFFF"/>
                <w:sz w:val="14"/>
              </w:rPr>
              <w:t>3c</w:t>
            </w:r>
          </w:p>
        </w:tc>
        <w:tc>
          <w:tcPr>
            <w:tcW w:w="454" w:type="dxa"/>
            <w:tcBorders>
              <w:top w:val="nil"/>
              <w:left w:val="single" w:sz="4" w:space="0" w:color="FFFFFF"/>
              <w:bottom w:val="nil"/>
              <w:right w:val="nil"/>
            </w:tcBorders>
            <w:shd w:val="clear" w:color="auto" w:fill="DA0022"/>
          </w:tcPr>
          <w:p>
            <w:pPr>
              <w:spacing w:after="0" w:line="259" w:lineRule="auto"/>
              <w:ind w:left="0" w:right="0" w:firstLine="0"/>
            </w:pPr>
            <w:r>
              <w:rPr>
                <w:b/>
                <w:color w:val="FFFFFF"/>
                <w:sz w:val="14"/>
              </w:rPr>
              <w:t xml:space="preserve">Cat. </w:t>
            </w:r>
          </w:p>
          <w:p>
            <w:pPr>
              <w:spacing w:after="0" w:line="259" w:lineRule="auto"/>
              <w:ind w:left="0" w:right="0" w:firstLine="0"/>
            </w:pPr>
            <w:r>
              <w:rPr>
                <w:b/>
                <w:color w:val="FFFFFF"/>
                <w:sz w:val="14"/>
              </w:rPr>
              <w:t>4</w:t>
            </w:r>
          </w:p>
        </w:tc>
        <w:tc>
          <w:tcPr>
            <w:tcW w:w="1077" w:type="dxa"/>
            <w:tcBorders>
              <w:top w:val="nil"/>
              <w:left w:val="nil"/>
              <w:bottom w:val="nil"/>
              <w:right w:val="nil"/>
            </w:tcBorders>
            <w:shd w:val="clear" w:color="auto" w:fill="DA0022"/>
          </w:tcPr>
          <w:p>
            <w:pPr>
              <w:spacing w:after="0" w:line="259" w:lineRule="auto"/>
              <w:ind w:left="0" w:right="0" w:firstLine="0"/>
            </w:pPr>
            <w:r>
              <w:rPr>
                <w:b/>
                <w:color w:val="FFFFFF"/>
                <w:sz w:val="14"/>
              </w:rPr>
              <w:t>opmerkingen</w:t>
            </w:r>
          </w:p>
        </w:tc>
      </w:tr>
      <w:tr>
        <w:trPr>
          <w:trHeight w:val="445"/>
        </w:trPr>
        <w:tc>
          <w:tcPr>
            <w:tcW w:w="1540" w:type="dxa"/>
            <w:tcBorders>
              <w:top w:val="nil"/>
              <w:left w:val="nil"/>
              <w:bottom w:val="single" w:sz="4" w:space="0" w:color="000000"/>
              <w:right w:val="single" w:sz="4" w:space="0" w:color="000000"/>
            </w:tcBorders>
          </w:tcPr>
          <w:p>
            <w:pPr>
              <w:spacing w:after="0" w:line="259" w:lineRule="auto"/>
              <w:ind w:left="0" w:right="0" w:firstLine="0"/>
            </w:pPr>
            <w:r>
              <w:rPr>
                <w:sz w:val="14"/>
              </w:rPr>
              <w:t xml:space="preserve">1. D e Grote </w:t>
            </w:r>
          </w:p>
          <w:p>
            <w:pPr>
              <w:spacing w:after="0" w:line="259" w:lineRule="auto"/>
              <w:ind w:left="0" w:right="27" w:firstLine="0"/>
              <w:jc w:val="center"/>
            </w:pPr>
            <w:r>
              <w:rPr>
                <w:sz w:val="14"/>
              </w:rPr>
              <w:t>Evenementen Markt</w:t>
            </w:r>
          </w:p>
        </w:tc>
        <w:tc>
          <w:tcPr>
            <w:tcW w:w="454" w:type="dxa"/>
            <w:tcBorders>
              <w:top w:val="nil"/>
              <w:left w:val="single" w:sz="4" w:space="0" w:color="000000"/>
              <w:bottom w:val="single" w:sz="4" w:space="0" w:color="000000"/>
              <w:right w:val="single" w:sz="4" w:space="0" w:color="000000"/>
            </w:tcBorders>
          </w:tcPr>
          <w:p>
            <w:pPr>
              <w:spacing w:after="0" w:line="259" w:lineRule="auto"/>
              <w:ind w:left="0" w:right="0" w:firstLine="0"/>
            </w:pPr>
            <w:r>
              <w:rPr>
                <w:sz w:val="14"/>
              </w:rPr>
              <w:t>geen max.</w:t>
            </w:r>
          </w:p>
        </w:tc>
        <w:tc>
          <w:tcPr>
            <w:tcW w:w="454" w:type="dxa"/>
            <w:tcBorders>
              <w:top w:val="nil"/>
              <w:left w:val="single" w:sz="4" w:space="0" w:color="000000"/>
              <w:bottom w:val="single" w:sz="4" w:space="0" w:color="000000"/>
              <w:right w:val="single" w:sz="4" w:space="0" w:color="000000"/>
            </w:tcBorders>
          </w:tcPr>
          <w:p>
            <w:pPr>
              <w:spacing w:after="0" w:line="259" w:lineRule="auto"/>
              <w:ind w:left="0" w:right="0" w:firstLine="0"/>
            </w:pPr>
            <w:r>
              <w:rPr>
                <w:sz w:val="14"/>
              </w:rPr>
              <w:t xml:space="preserve">30 </w:t>
            </w:r>
          </w:p>
        </w:tc>
        <w:tc>
          <w:tcPr>
            <w:tcW w:w="454" w:type="dxa"/>
            <w:tcBorders>
              <w:top w:val="nil"/>
              <w:left w:val="single" w:sz="4" w:space="0" w:color="000000"/>
              <w:bottom w:val="single" w:sz="4" w:space="0" w:color="000000"/>
              <w:right w:val="nil"/>
            </w:tcBorders>
          </w:tcPr>
          <w:p>
            <w:pPr>
              <w:spacing w:after="0" w:line="259" w:lineRule="auto"/>
              <w:ind w:left="0" w:right="0" w:firstLine="0"/>
            </w:pPr>
            <w:r>
              <w:rPr>
                <w:sz w:val="14"/>
              </w:rPr>
              <w:t xml:space="preserve"> 20 </w:t>
            </w:r>
          </w:p>
        </w:tc>
        <w:tc>
          <w:tcPr>
            <w:tcW w:w="454" w:type="dxa"/>
            <w:tcBorders>
              <w:top w:val="nil"/>
              <w:left w:val="nil"/>
              <w:bottom w:val="single" w:sz="4" w:space="0" w:color="000000"/>
              <w:right w:val="single" w:sz="4" w:space="0" w:color="000000"/>
            </w:tcBorders>
            <w:vAlign w:val="center"/>
          </w:tcPr>
          <w:p>
            <w:pPr>
              <w:spacing w:after="160" w:line="259" w:lineRule="auto"/>
              <w:ind w:left="0" w:right="0" w:firstLine="0"/>
            </w:pPr>
          </w:p>
        </w:tc>
        <w:tc>
          <w:tcPr>
            <w:tcW w:w="454" w:type="dxa"/>
            <w:tcBorders>
              <w:top w:val="nil"/>
              <w:left w:val="single" w:sz="4" w:space="0" w:color="000000"/>
              <w:bottom w:val="single" w:sz="4" w:space="0" w:color="000000"/>
              <w:right w:val="single" w:sz="4" w:space="0" w:color="000000"/>
            </w:tcBorders>
          </w:tcPr>
          <w:p>
            <w:pPr>
              <w:spacing w:after="0" w:line="259" w:lineRule="auto"/>
              <w:ind w:left="0" w:right="0" w:firstLine="0"/>
            </w:pPr>
            <w:r>
              <w:rPr>
                <w:sz w:val="14"/>
              </w:rPr>
              <w:t>0</w:t>
            </w:r>
          </w:p>
        </w:tc>
        <w:tc>
          <w:tcPr>
            <w:tcW w:w="454" w:type="dxa"/>
            <w:tcBorders>
              <w:top w:val="nil"/>
              <w:left w:val="single" w:sz="4" w:space="0" w:color="000000"/>
              <w:bottom w:val="single" w:sz="4" w:space="0" w:color="000000"/>
              <w:right w:val="single" w:sz="4" w:space="0" w:color="000000"/>
            </w:tcBorders>
          </w:tcPr>
          <w:p>
            <w:pPr>
              <w:spacing w:after="0" w:line="259" w:lineRule="auto"/>
              <w:ind w:left="0" w:right="0" w:firstLine="0"/>
            </w:pPr>
            <w:r>
              <w:rPr>
                <w:sz w:val="14"/>
              </w:rPr>
              <w:t xml:space="preserve">10 </w:t>
            </w:r>
          </w:p>
        </w:tc>
        <w:tc>
          <w:tcPr>
            <w:tcW w:w="454" w:type="dxa"/>
            <w:tcBorders>
              <w:top w:val="nil"/>
              <w:left w:val="single" w:sz="4" w:space="0" w:color="000000"/>
              <w:bottom w:val="single" w:sz="4" w:space="0" w:color="000000"/>
              <w:right w:val="single" w:sz="4" w:space="0" w:color="000000"/>
            </w:tcBorders>
          </w:tcPr>
          <w:p>
            <w:pPr>
              <w:spacing w:after="0" w:line="259" w:lineRule="auto"/>
              <w:ind w:left="0" w:right="0" w:firstLine="0"/>
            </w:pPr>
            <w:r>
              <w:rPr>
                <w:sz w:val="14"/>
              </w:rPr>
              <w:t xml:space="preserve"> 0</w:t>
            </w:r>
          </w:p>
        </w:tc>
        <w:tc>
          <w:tcPr>
            <w:tcW w:w="454" w:type="dxa"/>
            <w:tcBorders>
              <w:top w:val="nil"/>
              <w:left w:val="single" w:sz="4" w:space="0" w:color="000000"/>
              <w:bottom w:val="single" w:sz="4" w:space="0" w:color="000000"/>
              <w:right w:val="single" w:sz="4" w:space="0" w:color="000000"/>
            </w:tcBorders>
          </w:tcPr>
          <w:p>
            <w:pPr>
              <w:spacing w:after="0" w:line="259" w:lineRule="auto"/>
              <w:ind w:left="0" w:right="0" w:firstLine="0"/>
            </w:pPr>
            <w:r>
              <w:rPr>
                <w:sz w:val="14"/>
              </w:rPr>
              <w:t xml:space="preserve"> 0</w:t>
            </w:r>
          </w:p>
        </w:tc>
        <w:tc>
          <w:tcPr>
            <w:tcW w:w="454" w:type="dxa"/>
            <w:tcBorders>
              <w:top w:val="nil"/>
              <w:left w:val="single" w:sz="4" w:space="0" w:color="000000"/>
              <w:bottom w:val="single" w:sz="4" w:space="0" w:color="000000"/>
              <w:right w:val="single" w:sz="4" w:space="0" w:color="000000"/>
            </w:tcBorders>
          </w:tcPr>
          <w:p>
            <w:pPr>
              <w:spacing w:after="0" w:line="259" w:lineRule="auto"/>
              <w:ind w:left="0" w:right="0" w:firstLine="0"/>
            </w:pPr>
            <w:r>
              <w:rPr>
                <w:sz w:val="14"/>
              </w:rPr>
              <w:t>0</w:t>
            </w:r>
          </w:p>
        </w:tc>
        <w:tc>
          <w:tcPr>
            <w:tcW w:w="1077" w:type="dxa"/>
            <w:tcBorders>
              <w:top w:val="nil"/>
              <w:left w:val="single" w:sz="4" w:space="0" w:color="000000"/>
              <w:bottom w:val="single" w:sz="4" w:space="0" w:color="000000"/>
              <w:right w:val="nil"/>
            </w:tcBorders>
            <w:vAlign w:val="center"/>
          </w:tcPr>
          <w:p>
            <w:pPr>
              <w:spacing w:after="160" w:line="259" w:lineRule="auto"/>
              <w:ind w:left="0" w:right="0" w:firstLine="0"/>
            </w:pPr>
          </w:p>
        </w:tc>
      </w:tr>
      <w:tr>
        <w:trPr>
          <w:trHeight w:val="445"/>
        </w:trPr>
        <w:tc>
          <w:tcPr>
            <w:tcW w:w="1540" w:type="dxa"/>
            <w:tcBorders>
              <w:top w:val="single" w:sz="4" w:space="0" w:color="000000"/>
              <w:left w:val="nil"/>
              <w:bottom w:val="single" w:sz="4" w:space="0" w:color="000000"/>
              <w:right w:val="single" w:sz="4" w:space="0" w:color="000000"/>
            </w:tcBorders>
            <w:shd w:val="clear" w:color="auto" w:fill="ECECEC"/>
          </w:tcPr>
          <w:p>
            <w:pPr>
              <w:spacing w:after="0" w:line="259" w:lineRule="auto"/>
              <w:ind w:left="0" w:right="0" w:firstLine="0"/>
            </w:pPr>
            <w:r>
              <w:rPr>
                <w:sz w:val="14"/>
              </w:rPr>
              <w:t xml:space="preserve">2.  Het </w:t>
            </w:r>
          </w:p>
          <w:p>
            <w:pPr>
              <w:spacing w:after="0" w:line="259" w:lineRule="auto"/>
              <w:ind w:left="132" w:right="0" w:firstLine="0"/>
            </w:pPr>
            <w:r>
              <w:rPr>
                <w:sz w:val="14"/>
              </w:rPr>
              <w:t>Rozenfestivalplein</w:t>
            </w:r>
          </w:p>
        </w:tc>
        <w:tc>
          <w:tcPr>
            <w:tcW w:w="454"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geen max.</w:t>
            </w:r>
          </w:p>
        </w:tc>
        <w:tc>
          <w:tcPr>
            <w:tcW w:w="454"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geen max. </w:t>
            </w:r>
          </w:p>
        </w:tc>
        <w:tc>
          <w:tcPr>
            <w:tcW w:w="454"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geen max.</w:t>
            </w:r>
          </w:p>
        </w:tc>
        <w:tc>
          <w:tcPr>
            <w:tcW w:w="454"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geen max.</w:t>
            </w:r>
          </w:p>
        </w:tc>
        <w:tc>
          <w:tcPr>
            <w:tcW w:w="454"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geen max. </w:t>
            </w:r>
          </w:p>
        </w:tc>
        <w:tc>
          <w:tcPr>
            <w:tcW w:w="454"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geen max.</w:t>
            </w:r>
          </w:p>
        </w:tc>
        <w:tc>
          <w:tcPr>
            <w:tcW w:w="454"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geen max.</w:t>
            </w:r>
          </w:p>
        </w:tc>
        <w:tc>
          <w:tcPr>
            <w:tcW w:w="454"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 xml:space="preserve">geen max. </w:t>
            </w:r>
          </w:p>
        </w:tc>
        <w:tc>
          <w:tcPr>
            <w:tcW w:w="454" w:type="dxa"/>
            <w:tcBorders>
              <w:top w:val="single" w:sz="4" w:space="0" w:color="000000"/>
              <w:left w:val="single" w:sz="4" w:space="0" w:color="000000"/>
              <w:bottom w:val="single" w:sz="4" w:space="0" w:color="000000"/>
              <w:right w:val="single" w:sz="4" w:space="0" w:color="000000"/>
            </w:tcBorders>
            <w:shd w:val="clear" w:color="auto" w:fill="ECECEC"/>
          </w:tcPr>
          <w:p>
            <w:pPr>
              <w:spacing w:after="0" w:line="259" w:lineRule="auto"/>
              <w:ind w:left="0" w:right="0" w:firstLine="0"/>
            </w:pPr>
            <w:r>
              <w:rPr>
                <w:sz w:val="14"/>
              </w:rPr>
              <w:t>geen max.</w:t>
            </w:r>
          </w:p>
        </w:tc>
        <w:tc>
          <w:tcPr>
            <w:tcW w:w="1077" w:type="dxa"/>
            <w:tcBorders>
              <w:top w:val="single" w:sz="4" w:space="0" w:color="000000"/>
              <w:left w:val="single" w:sz="4" w:space="0" w:color="000000"/>
              <w:bottom w:val="single" w:sz="4" w:space="0" w:color="000000"/>
              <w:right w:val="nil"/>
            </w:tcBorders>
            <w:shd w:val="clear" w:color="auto" w:fill="ECECEC"/>
          </w:tcPr>
          <w:p>
            <w:pPr>
              <w:spacing w:after="0" w:line="259" w:lineRule="auto"/>
              <w:ind w:left="0" w:right="0" w:firstLine="0"/>
            </w:pPr>
            <w:r>
              <w:rPr>
                <w:sz w:val="14"/>
              </w:rPr>
              <w:t xml:space="preserve">niet </w:t>
            </w:r>
          </w:p>
          <w:p>
            <w:pPr>
              <w:spacing w:after="0" w:line="259" w:lineRule="auto"/>
              <w:ind w:left="0" w:right="0" w:firstLine="0"/>
            </w:pPr>
            <w:r>
              <w:rPr>
                <w:sz w:val="14"/>
              </w:rPr>
              <w:t>doordeweeks</w:t>
            </w:r>
          </w:p>
        </w:tc>
      </w:tr>
      <w:tr>
        <w:trPr>
          <w:trHeight w:val="265"/>
        </w:trPr>
        <w:tc>
          <w:tcPr>
            <w:tcW w:w="1540" w:type="dxa"/>
            <w:tcBorders>
              <w:top w:val="single" w:sz="4" w:space="0" w:color="000000"/>
              <w:left w:val="nil"/>
              <w:bottom w:val="single" w:sz="4" w:space="0" w:color="000000"/>
              <w:right w:val="single" w:sz="4" w:space="0" w:color="000000"/>
            </w:tcBorders>
            <w:vAlign w:val="center"/>
          </w:tcPr>
          <w:p>
            <w:pPr>
              <w:spacing w:after="160" w:line="259" w:lineRule="auto"/>
              <w:ind w:left="0" w:right="0" w:firstLine="0"/>
            </w:pPr>
          </w:p>
        </w:tc>
        <w:tc>
          <w:tcPr>
            <w:tcW w:w="454" w:type="dxa"/>
            <w:tcBorders>
              <w:top w:val="single" w:sz="4" w:space="0" w:color="000000"/>
              <w:left w:val="single" w:sz="4" w:space="0" w:color="000000"/>
              <w:bottom w:val="single" w:sz="4" w:space="0" w:color="000000"/>
              <w:right w:val="single" w:sz="4" w:space="0" w:color="000000"/>
            </w:tcBorders>
            <w:vAlign w:val="center"/>
          </w:tcPr>
          <w:p>
            <w:pPr>
              <w:spacing w:after="160" w:line="259" w:lineRule="auto"/>
              <w:ind w:left="0" w:right="0" w:firstLine="0"/>
            </w:pPr>
          </w:p>
        </w:tc>
        <w:tc>
          <w:tcPr>
            <w:tcW w:w="454" w:type="dxa"/>
            <w:tcBorders>
              <w:top w:val="single" w:sz="4" w:space="0" w:color="000000"/>
              <w:left w:val="single" w:sz="4" w:space="0" w:color="000000"/>
              <w:bottom w:val="single" w:sz="4" w:space="0" w:color="000000"/>
              <w:right w:val="single" w:sz="4" w:space="0" w:color="000000"/>
            </w:tcBorders>
            <w:vAlign w:val="center"/>
          </w:tcPr>
          <w:p>
            <w:pPr>
              <w:spacing w:after="160" w:line="259" w:lineRule="auto"/>
              <w:ind w:left="0" w:right="0" w:firstLine="0"/>
            </w:pPr>
          </w:p>
        </w:tc>
        <w:tc>
          <w:tcPr>
            <w:tcW w:w="454" w:type="dxa"/>
            <w:tcBorders>
              <w:top w:val="single" w:sz="4" w:space="0" w:color="000000"/>
              <w:left w:val="single" w:sz="4" w:space="0" w:color="000000"/>
              <w:bottom w:val="single" w:sz="4" w:space="0" w:color="000000"/>
              <w:right w:val="single" w:sz="4" w:space="0" w:color="000000"/>
            </w:tcBorders>
            <w:vAlign w:val="center"/>
          </w:tcPr>
          <w:p>
            <w:pPr>
              <w:spacing w:after="160" w:line="259" w:lineRule="auto"/>
              <w:ind w:left="0" w:right="0" w:firstLine="0"/>
            </w:pPr>
          </w:p>
        </w:tc>
        <w:tc>
          <w:tcPr>
            <w:tcW w:w="454" w:type="dxa"/>
            <w:tcBorders>
              <w:top w:val="single" w:sz="4" w:space="0" w:color="000000"/>
              <w:left w:val="single" w:sz="4" w:space="0" w:color="000000"/>
              <w:bottom w:val="single" w:sz="4" w:space="0" w:color="000000"/>
              <w:right w:val="single" w:sz="4" w:space="0" w:color="000000"/>
            </w:tcBorders>
            <w:vAlign w:val="center"/>
          </w:tcPr>
          <w:p>
            <w:pPr>
              <w:spacing w:after="160" w:line="259" w:lineRule="auto"/>
              <w:ind w:left="0" w:right="0" w:firstLine="0"/>
            </w:pPr>
          </w:p>
        </w:tc>
        <w:tc>
          <w:tcPr>
            <w:tcW w:w="454" w:type="dxa"/>
            <w:tcBorders>
              <w:top w:val="single" w:sz="4" w:space="0" w:color="000000"/>
              <w:left w:val="single" w:sz="4" w:space="0" w:color="000000"/>
              <w:bottom w:val="single" w:sz="4" w:space="0" w:color="000000"/>
              <w:right w:val="single" w:sz="4" w:space="0" w:color="000000"/>
            </w:tcBorders>
            <w:vAlign w:val="center"/>
          </w:tcPr>
          <w:p>
            <w:pPr>
              <w:spacing w:after="160" w:line="259" w:lineRule="auto"/>
              <w:ind w:left="0" w:right="0" w:firstLine="0"/>
            </w:pPr>
          </w:p>
        </w:tc>
        <w:tc>
          <w:tcPr>
            <w:tcW w:w="454" w:type="dxa"/>
            <w:tcBorders>
              <w:top w:val="single" w:sz="4" w:space="0" w:color="000000"/>
              <w:left w:val="single" w:sz="4" w:space="0" w:color="000000"/>
              <w:bottom w:val="single" w:sz="4" w:space="0" w:color="000000"/>
              <w:right w:val="single" w:sz="4" w:space="0" w:color="000000"/>
            </w:tcBorders>
            <w:vAlign w:val="center"/>
          </w:tcPr>
          <w:p>
            <w:pPr>
              <w:spacing w:after="160" w:line="259" w:lineRule="auto"/>
              <w:ind w:left="0" w:right="0" w:firstLine="0"/>
            </w:pPr>
          </w:p>
        </w:tc>
        <w:tc>
          <w:tcPr>
            <w:tcW w:w="454" w:type="dxa"/>
            <w:tcBorders>
              <w:top w:val="single" w:sz="4" w:space="0" w:color="000000"/>
              <w:left w:val="single" w:sz="4" w:space="0" w:color="000000"/>
              <w:bottom w:val="single" w:sz="4" w:space="0" w:color="000000"/>
              <w:right w:val="single" w:sz="4" w:space="0" w:color="000000"/>
            </w:tcBorders>
            <w:vAlign w:val="center"/>
          </w:tcPr>
          <w:p>
            <w:pPr>
              <w:spacing w:after="160" w:line="259" w:lineRule="auto"/>
              <w:ind w:left="0" w:right="0" w:firstLine="0"/>
            </w:pPr>
          </w:p>
        </w:tc>
        <w:tc>
          <w:tcPr>
            <w:tcW w:w="454" w:type="dxa"/>
            <w:tcBorders>
              <w:top w:val="single" w:sz="4" w:space="0" w:color="000000"/>
              <w:left w:val="single" w:sz="4" w:space="0" w:color="000000"/>
              <w:bottom w:val="single" w:sz="4" w:space="0" w:color="000000"/>
              <w:right w:val="single" w:sz="4" w:space="0" w:color="000000"/>
            </w:tcBorders>
            <w:vAlign w:val="center"/>
          </w:tcPr>
          <w:p>
            <w:pPr>
              <w:spacing w:after="160" w:line="259" w:lineRule="auto"/>
              <w:ind w:left="0" w:right="0" w:firstLine="0"/>
            </w:pPr>
          </w:p>
        </w:tc>
        <w:tc>
          <w:tcPr>
            <w:tcW w:w="454" w:type="dxa"/>
            <w:tcBorders>
              <w:top w:val="single" w:sz="4" w:space="0" w:color="000000"/>
              <w:left w:val="single" w:sz="4" w:space="0" w:color="000000"/>
              <w:bottom w:val="single" w:sz="4" w:space="0" w:color="000000"/>
              <w:right w:val="single" w:sz="4" w:space="0" w:color="000000"/>
            </w:tcBorders>
            <w:vAlign w:val="center"/>
          </w:tcPr>
          <w:p>
            <w:pPr>
              <w:spacing w:after="160" w:line="259" w:lineRule="auto"/>
              <w:ind w:left="0" w:right="0" w:firstLine="0"/>
            </w:pPr>
          </w:p>
        </w:tc>
        <w:tc>
          <w:tcPr>
            <w:tcW w:w="1077" w:type="dxa"/>
            <w:tcBorders>
              <w:top w:val="single" w:sz="4" w:space="0" w:color="000000"/>
              <w:left w:val="single" w:sz="4" w:space="0" w:color="000000"/>
              <w:bottom w:val="single" w:sz="4" w:space="0" w:color="000000"/>
              <w:right w:val="nil"/>
            </w:tcBorders>
            <w:vAlign w:val="center"/>
          </w:tcPr>
          <w:p>
            <w:pPr>
              <w:spacing w:after="160" w:line="259" w:lineRule="auto"/>
              <w:ind w:left="0" w:right="0" w:firstLine="0"/>
            </w:pPr>
          </w:p>
        </w:tc>
      </w:tr>
      <w:tr>
        <w:trPr>
          <w:trHeight w:val="1125"/>
        </w:trPr>
        <w:tc>
          <w:tcPr>
            <w:tcW w:w="1540" w:type="dxa"/>
            <w:tcBorders>
              <w:top w:val="single" w:sz="4" w:space="0" w:color="000000"/>
              <w:left w:val="nil"/>
              <w:bottom w:val="single" w:sz="4" w:space="0" w:color="000000"/>
              <w:right w:val="nil"/>
            </w:tcBorders>
            <w:shd w:val="clear" w:color="auto" w:fill="ECECEC"/>
          </w:tcPr>
          <w:p>
            <w:pPr>
              <w:spacing w:after="0" w:line="259" w:lineRule="auto"/>
              <w:ind w:left="0" w:right="0" w:firstLine="0"/>
            </w:pPr>
            <w:r>
              <w:rPr>
                <w:sz w:val="14"/>
              </w:rPr>
              <w:t xml:space="preserve">opmerkingen: </w:t>
            </w:r>
          </w:p>
          <w:p>
            <w:pPr>
              <w:spacing w:after="0" w:line="259" w:lineRule="auto"/>
              <w:ind w:left="0" w:right="0" w:firstLine="0"/>
            </w:pPr>
            <w:r>
              <w:rPr>
                <w:sz w:val="14"/>
              </w:rPr>
              <w:t xml:space="preserve"> </w:t>
            </w:r>
          </w:p>
          <w:p>
            <w:pPr>
              <w:spacing w:after="0" w:line="259" w:lineRule="auto"/>
              <w:ind w:left="0" w:right="0" w:firstLine="0"/>
            </w:pPr>
            <w:r>
              <w:rPr>
                <w:sz w:val="14"/>
              </w:rPr>
              <w:t xml:space="preserve"> </w:t>
            </w:r>
          </w:p>
        </w:tc>
        <w:tc>
          <w:tcPr>
            <w:tcW w:w="454" w:type="dxa"/>
            <w:tcBorders>
              <w:top w:val="single" w:sz="4" w:space="0" w:color="000000"/>
              <w:left w:val="nil"/>
              <w:bottom w:val="single" w:sz="4" w:space="0" w:color="000000"/>
              <w:right w:val="nil"/>
            </w:tcBorders>
            <w:shd w:val="clear" w:color="auto" w:fill="ECECEC"/>
            <w:vAlign w:val="center"/>
          </w:tcPr>
          <w:p>
            <w:pPr>
              <w:spacing w:after="160" w:line="259" w:lineRule="auto"/>
              <w:ind w:left="0" w:right="0" w:firstLine="0"/>
            </w:pPr>
          </w:p>
        </w:tc>
        <w:tc>
          <w:tcPr>
            <w:tcW w:w="454" w:type="dxa"/>
            <w:tcBorders>
              <w:top w:val="single" w:sz="4" w:space="0" w:color="000000"/>
              <w:left w:val="nil"/>
              <w:bottom w:val="single" w:sz="4" w:space="0" w:color="000000"/>
              <w:right w:val="nil"/>
            </w:tcBorders>
            <w:shd w:val="clear" w:color="auto" w:fill="ECECEC"/>
          </w:tcPr>
          <w:p>
            <w:pPr>
              <w:spacing w:after="160" w:line="259" w:lineRule="auto"/>
              <w:ind w:left="0" w:right="0" w:firstLine="0"/>
            </w:pPr>
          </w:p>
        </w:tc>
        <w:tc>
          <w:tcPr>
            <w:tcW w:w="454" w:type="dxa"/>
            <w:tcBorders>
              <w:top w:val="single" w:sz="4" w:space="0" w:color="000000"/>
              <w:left w:val="nil"/>
              <w:bottom w:val="single" w:sz="4" w:space="0" w:color="000000"/>
              <w:right w:val="nil"/>
            </w:tcBorders>
            <w:shd w:val="clear" w:color="auto" w:fill="ECECEC"/>
            <w:vAlign w:val="center"/>
          </w:tcPr>
          <w:p>
            <w:pPr>
              <w:spacing w:after="160" w:line="259" w:lineRule="auto"/>
              <w:ind w:left="0" w:right="0" w:firstLine="0"/>
            </w:pPr>
          </w:p>
        </w:tc>
        <w:tc>
          <w:tcPr>
            <w:tcW w:w="454" w:type="dxa"/>
            <w:tcBorders>
              <w:top w:val="single" w:sz="4" w:space="0" w:color="000000"/>
              <w:left w:val="nil"/>
              <w:bottom w:val="single" w:sz="4" w:space="0" w:color="000000"/>
              <w:right w:val="nil"/>
            </w:tcBorders>
            <w:shd w:val="clear" w:color="auto" w:fill="ECECEC"/>
            <w:vAlign w:val="center"/>
          </w:tcPr>
          <w:p>
            <w:pPr>
              <w:spacing w:after="160" w:line="259" w:lineRule="auto"/>
              <w:ind w:left="0" w:right="0" w:firstLine="0"/>
            </w:pPr>
          </w:p>
        </w:tc>
        <w:tc>
          <w:tcPr>
            <w:tcW w:w="454" w:type="dxa"/>
            <w:tcBorders>
              <w:top w:val="single" w:sz="4" w:space="0" w:color="000000"/>
              <w:left w:val="nil"/>
              <w:bottom w:val="single" w:sz="4" w:space="0" w:color="000000"/>
              <w:right w:val="nil"/>
            </w:tcBorders>
            <w:shd w:val="clear" w:color="auto" w:fill="ECECEC"/>
            <w:vAlign w:val="center"/>
          </w:tcPr>
          <w:p>
            <w:pPr>
              <w:spacing w:after="160" w:line="259" w:lineRule="auto"/>
              <w:ind w:left="0" w:right="0" w:firstLine="0"/>
            </w:pPr>
          </w:p>
        </w:tc>
        <w:tc>
          <w:tcPr>
            <w:tcW w:w="454" w:type="dxa"/>
            <w:tcBorders>
              <w:top w:val="single" w:sz="4" w:space="0" w:color="000000"/>
              <w:left w:val="nil"/>
              <w:bottom w:val="single" w:sz="4" w:space="0" w:color="000000"/>
              <w:right w:val="nil"/>
            </w:tcBorders>
            <w:shd w:val="clear" w:color="auto" w:fill="ECECEC"/>
            <w:vAlign w:val="center"/>
          </w:tcPr>
          <w:p>
            <w:pPr>
              <w:spacing w:after="160" w:line="259" w:lineRule="auto"/>
              <w:ind w:left="0" w:right="0" w:firstLine="0"/>
            </w:pPr>
          </w:p>
        </w:tc>
        <w:tc>
          <w:tcPr>
            <w:tcW w:w="454" w:type="dxa"/>
            <w:tcBorders>
              <w:top w:val="single" w:sz="4" w:space="0" w:color="000000"/>
              <w:left w:val="nil"/>
              <w:bottom w:val="single" w:sz="4" w:space="0" w:color="000000"/>
              <w:right w:val="nil"/>
            </w:tcBorders>
            <w:shd w:val="clear" w:color="auto" w:fill="ECECEC"/>
            <w:vAlign w:val="center"/>
          </w:tcPr>
          <w:p>
            <w:pPr>
              <w:spacing w:after="160" w:line="259" w:lineRule="auto"/>
              <w:ind w:left="0" w:right="0" w:firstLine="0"/>
            </w:pPr>
          </w:p>
        </w:tc>
        <w:tc>
          <w:tcPr>
            <w:tcW w:w="454" w:type="dxa"/>
            <w:tcBorders>
              <w:top w:val="single" w:sz="4" w:space="0" w:color="000000"/>
              <w:left w:val="nil"/>
              <w:bottom w:val="single" w:sz="4" w:space="0" w:color="000000"/>
              <w:right w:val="nil"/>
            </w:tcBorders>
            <w:shd w:val="clear" w:color="auto" w:fill="ECECEC"/>
            <w:vAlign w:val="center"/>
          </w:tcPr>
          <w:p>
            <w:pPr>
              <w:spacing w:after="160" w:line="259" w:lineRule="auto"/>
              <w:ind w:left="0" w:right="0" w:firstLine="0"/>
            </w:pPr>
          </w:p>
        </w:tc>
        <w:tc>
          <w:tcPr>
            <w:tcW w:w="454" w:type="dxa"/>
            <w:tcBorders>
              <w:top w:val="single" w:sz="4" w:space="0" w:color="000000"/>
              <w:left w:val="nil"/>
              <w:bottom w:val="single" w:sz="4" w:space="0" w:color="000000"/>
              <w:right w:val="nil"/>
            </w:tcBorders>
            <w:shd w:val="clear" w:color="auto" w:fill="ECECEC"/>
            <w:vAlign w:val="center"/>
          </w:tcPr>
          <w:p>
            <w:pPr>
              <w:spacing w:after="160" w:line="259" w:lineRule="auto"/>
              <w:ind w:left="0" w:right="0" w:firstLine="0"/>
            </w:pPr>
          </w:p>
        </w:tc>
        <w:tc>
          <w:tcPr>
            <w:tcW w:w="1077" w:type="dxa"/>
            <w:tcBorders>
              <w:top w:val="single" w:sz="4" w:space="0" w:color="000000"/>
              <w:left w:val="nil"/>
              <w:bottom w:val="single" w:sz="4" w:space="0" w:color="000000"/>
              <w:right w:val="nil"/>
            </w:tcBorders>
            <w:shd w:val="clear" w:color="auto" w:fill="ECECEC"/>
            <w:vAlign w:val="center"/>
          </w:tcPr>
          <w:p>
            <w:pPr>
              <w:spacing w:after="160" w:line="259" w:lineRule="auto"/>
              <w:ind w:left="0" w:right="0" w:firstLine="0"/>
            </w:pPr>
          </w:p>
        </w:tc>
      </w:tr>
    </w:tbl>
    <w:p>
      <w:pPr>
        <w:spacing w:after="0" w:line="259" w:lineRule="auto"/>
        <w:ind w:left="1843" w:right="0" w:firstLine="0"/>
      </w:pPr>
      <w:r>
        <w:rPr>
          <w:sz w:val="14"/>
        </w:rPr>
        <w:t>overig:</w:t>
      </w:r>
    </w:p>
    <w:p>
      <w:pPr>
        <w:spacing w:after="0" w:line="259" w:lineRule="auto"/>
        <w:ind w:left="1843" w:right="0" w:firstLine="0"/>
      </w:pPr>
      <w:r>
        <w:rPr>
          <w:sz w:val="14"/>
        </w:rPr>
        <w:t xml:space="preserve"> </w:t>
      </w:r>
    </w:p>
    <w:p>
      <w:pPr>
        <w:spacing w:after="0" w:line="259" w:lineRule="auto"/>
        <w:ind w:left="1843" w:right="0" w:firstLine="0"/>
      </w:pPr>
      <w:r>
        <w:rPr>
          <w:sz w:val="14"/>
        </w:rPr>
        <w:t xml:space="preserve"> </w:t>
      </w:r>
    </w:p>
    <w:p>
      <w:pPr>
        <w:sectPr>
          <w:footerReference w:type="even" r:id="rId10"/>
          <w:footerReference w:type="default" r:id="rId11"/>
          <w:footerReference w:type="first" r:id="rId12"/>
          <w:pgSz w:w="11906" w:h="16838"/>
          <w:pgMar w:top="1318" w:right="2598" w:bottom="564" w:left="835" w:header="708" w:footer="708" w:gutter="0"/>
          <w:cols w:space="708"/>
          <w:titlePg/>
        </w:sectPr>
      </w:pPr>
    </w:p>
    <w:p>
      <w:pPr>
        <w:shd w:val="clear" w:color="auto" w:fill="DA0022"/>
        <w:spacing w:after="16" w:line="259" w:lineRule="auto"/>
        <w:ind w:left="-5" w:right="8298"/>
      </w:pPr>
      <w:r>
        <w:rPr>
          <w:b/>
          <w:color w:val="FFFFFF"/>
          <w:sz w:val="20"/>
        </w:rPr>
        <w:t>Bezoekadres</w:t>
      </w:r>
    </w:p>
    <w:p>
      <w:pPr>
        <w:shd w:val="clear" w:color="auto" w:fill="DA0022"/>
        <w:spacing w:after="280" w:line="275" w:lineRule="auto"/>
        <w:ind w:left="-5" w:right="8298"/>
      </w:pPr>
      <w:r>
        <w:rPr>
          <w:color w:val="FFFFFF"/>
          <w:sz w:val="20"/>
        </w:rPr>
        <w:t>Stadserf 1 T 14 0165 info@roosendaal.nl</w:t>
      </w:r>
    </w:p>
    <w:p>
      <w:pPr>
        <w:shd w:val="clear" w:color="auto" w:fill="DA0022"/>
        <w:spacing w:after="16" w:line="259" w:lineRule="auto"/>
        <w:ind w:left="-5" w:right="8298"/>
      </w:pPr>
      <w:r>
        <w:rPr>
          <w:b/>
          <w:color w:val="FFFFFF"/>
          <w:sz w:val="20"/>
        </w:rPr>
        <w:t>Postadres</w:t>
      </w:r>
    </w:p>
    <w:p>
      <w:pPr>
        <w:shd w:val="clear" w:color="auto" w:fill="DA0022"/>
        <w:spacing w:after="10249" w:line="413" w:lineRule="auto"/>
        <w:ind w:left="-5" w:right="8298"/>
      </w:pPr>
      <w:r>
        <w:rPr>
          <w:color w:val="FFFFFF"/>
          <w:sz w:val="20"/>
        </w:rPr>
        <w:t xml:space="preserve">Postbus 5000 4700 KA Roosendaal </w:t>
      </w:r>
      <w:r>
        <w:rPr>
          <w:b/>
          <w:color w:val="FFFFFF"/>
          <w:sz w:val="20"/>
        </w:rPr>
        <w:t>roosendaal.nl</w:t>
      </w:r>
    </w:p>
    <w:p>
      <w:pPr>
        <w:tabs>
          <w:tab w:val="right" w:pos="10205"/>
        </w:tabs>
        <w:spacing w:after="0" w:line="259" w:lineRule="auto"/>
        <w:ind w:left="0" w:right="0" w:firstLine="0"/>
      </w:pPr>
      <w:r>
        <w:rPr>
          <w:noProof/>
          <w:sz w:val="22"/>
        </w:rPr>
        <mc:AlternateContent>
          <mc:Choice Requires="wpg">
            <w:drawing>
              <wp:inline distT="0" distB="0" distL="0" distR="0">
                <wp:extent cx="1995385" cy="644436"/>
                <wp:effectExtent l="0" t="0" r="0" b="0"/>
                <wp:docPr id="34021" name="Group 34021"/>
                <wp:cNvGraphicFramePr/>
                <a:graphic xmlns:a="http://schemas.openxmlformats.org/drawingml/2006/main">
                  <a:graphicData uri="http://schemas.microsoft.com/office/word/2010/wordprocessingGroup">
                    <wpg:wgp>
                      <wpg:cNvGrpSpPr/>
                      <wpg:grpSpPr>
                        <a:xfrm>
                          <a:off x="0" y="0"/>
                          <a:ext cx="1995385" cy="644436"/>
                          <a:chOff x="0" y="0"/>
                          <a:chExt cx="1995385" cy="644436"/>
                        </a:xfrm>
                      </wpg:grpSpPr>
                      <wps:wsp>
                        <wps:cNvPr id="3608" name="Shape 3608"/>
                        <wps:cNvSpPr/>
                        <wps:spPr>
                          <a:xfrm>
                            <a:off x="0" y="502355"/>
                            <a:ext cx="216196" cy="69777"/>
                          </a:xfrm>
                          <a:custGeom>
                            <a:avLst/>
                            <a:gdLst/>
                            <a:ahLst/>
                            <a:cxnLst/>
                            <a:rect l="0" t="0" r="0" b="0"/>
                            <a:pathLst>
                              <a:path w="216196" h="69777">
                                <a:moveTo>
                                  <a:pt x="108094" y="445"/>
                                </a:moveTo>
                                <a:cubicBezTo>
                                  <a:pt x="167898" y="0"/>
                                  <a:pt x="216196" y="15583"/>
                                  <a:pt x="216196" y="34493"/>
                                </a:cubicBezTo>
                                <a:cubicBezTo>
                                  <a:pt x="216196" y="53797"/>
                                  <a:pt x="167898" y="69444"/>
                                  <a:pt x="108094" y="69444"/>
                                </a:cubicBezTo>
                                <a:cubicBezTo>
                                  <a:pt x="63240" y="69777"/>
                                  <a:pt x="24859" y="61059"/>
                                  <a:pt x="8472" y="48729"/>
                                </a:cubicBezTo>
                                <a:lnTo>
                                  <a:pt x="0" y="35409"/>
                                </a:lnTo>
                                <a:lnTo>
                                  <a:pt x="0" y="35381"/>
                                </a:lnTo>
                                <a:lnTo>
                                  <a:pt x="8472" y="21796"/>
                                </a:lnTo>
                                <a:cubicBezTo>
                                  <a:pt x="24859" y="9253"/>
                                  <a:pt x="63240" y="445"/>
                                  <a:pt x="108094" y="445"/>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3609" name="Shape 3609"/>
                        <wps:cNvSpPr/>
                        <wps:spPr>
                          <a:xfrm>
                            <a:off x="93337" y="188149"/>
                            <a:ext cx="143040" cy="45555"/>
                          </a:xfrm>
                          <a:custGeom>
                            <a:avLst/>
                            <a:gdLst/>
                            <a:ahLst/>
                            <a:cxnLst/>
                            <a:rect l="0" t="0" r="0" b="0"/>
                            <a:pathLst>
                              <a:path w="143040" h="45555">
                                <a:moveTo>
                                  <a:pt x="71742" y="0"/>
                                </a:moveTo>
                                <a:cubicBezTo>
                                  <a:pt x="110846" y="0"/>
                                  <a:pt x="143040" y="10096"/>
                                  <a:pt x="143040" y="22555"/>
                                </a:cubicBezTo>
                                <a:cubicBezTo>
                                  <a:pt x="143040" y="35395"/>
                                  <a:pt x="110846" y="45555"/>
                                  <a:pt x="71742" y="45555"/>
                                </a:cubicBezTo>
                                <a:cubicBezTo>
                                  <a:pt x="32194" y="45555"/>
                                  <a:pt x="444" y="35395"/>
                                  <a:pt x="444" y="22999"/>
                                </a:cubicBezTo>
                                <a:cubicBezTo>
                                  <a:pt x="0" y="10604"/>
                                  <a:pt x="32194" y="0"/>
                                  <a:pt x="71742" y="0"/>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3610" name="Shape 3610"/>
                        <wps:cNvSpPr/>
                        <wps:spPr>
                          <a:xfrm>
                            <a:off x="22480" y="328454"/>
                            <a:ext cx="163297" cy="52451"/>
                          </a:xfrm>
                          <a:custGeom>
                            <a:avLst/>
                            <a:gdLst/>
                            <a:ahLst/>
                            <a:cxnLst/>
                            <a:rect l="0" t="0" r="0" b="0"/>
                            <a:pathLst>
                              <a:path w="163297" h="52451">
                                <a:moveTo>
                                  <a:pt x="81458" y="0"/>
                                </a:moveTo>
                                <a:cubicBezTo>
                                  <a:pt x="127013" y="0"/>
                                  <a:pt x="163297" y="11950"/>
                                  <a:pt x="163297" y="26188"/>
                                </a:cubicBezTo>
                                <a:cubicBezTo>
                                  <a:pt x="163297" y="40958"/>
                                  <a:pt x="127013" y="52451"/>
                                  <a:pt x="81458" y="52451"/>
                                </a:cubicBezTo>
                                <a:cubicBezTo>
                                  <a:pt x="36347" y="52451"/>
                                  <a:pt x="0" y="40501"/>
                                  <a:pt x="0" y="26188"/>
                                </a:cubicBezTo>
                                <a:cubicBezTo>
                                  <a:pt x="0" y="11950"/>
                                  <a:pt x="36347" y="0"/>
                                  <a:pt x="81458" y="0"/>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3611" name="Shape 3611"/>
                        <wps:cNvSpPr/>
                        <wps:spPr>
                          <a:xfrm>
                            <a:off x="209295" y="90152"/>
                            <a:ext cx="110388" cy="31750"/>
                          </a:xfrm>
                          <a:custGeom>
                            <a:avLst/>
                            <a:gdLst/>
                            <a:ahLst/>
                            <a:cxnLst/>
                            <a:rect l="0" t="0" r="0" b="0"/>
                            <a:pathLst>
                              <a:path w="110388" h="31750">
                                <a:moveTo>
                                  <a:pt x="55194" y="0"/>
                                </a:moveTo>
                                <a:cubicBezTo>
                                  <a:pt x="85535" y="0"/>
                                  <a:pt x="110388" y="6896"/>
                                  <a:pt x="110388" y="16104"/>
                                </a:cubicBezTo>
                                <a:cubicBezTo>
                                  <a:pt x="110388" y="24854"/>
                                  <a:pt x="85535" y="31750"/>
                                  <a:pt x="55194" y="31750"/>
                                </a:cubicBezTo>
                                <a:cubicBezTo>
                                  <a:pt x="24778" y="31750"/>
                                  <a:pt x="0" y="24397"/>
                                  <a:pt x="0" y="15646"/>
                                </a:cubicBezTo>
                                <a:cubicBezTo>
                                  <a:pt x="444" y="6896"/>
                                  <a:pt x="24778" y="0"/>
                                  <a:pt x="55194" y="0"/>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3612" name="Shape 3612"/>
                        <wps:cNvSpPr/>
                        <wps:spPr>
                          <a:xfrm>
                            <a:off x="371630" y="30862"/>
                            <a:ext cx="84646" cy="22047"/>
                          </a:xfrm>
                          <a:custGeom>
                            <a:avLst/>
                            <a:gdLst/>
                            <a:ahLst/>
                            <a:cxnLst/>
                            <a:rect l="0" t="0" r="0" b="0"/>
                            <a:pathLst>
                              <a:path w="84646" h="22047">
                                <a:moveTo>
                                  <a:pt x="42354" y="0"/>
                                </a:moveTo>
                                <a:cubicBezTo>
                                  <a:pt x="65799" y="0"/>
                                  <a:pt x="84646" y="5042"/>
                                  <a:pt x="84646" y="10985"/>
                                </a:cubicBezTo>
                                <a:cubicBezTo>
                                  <a:pt x="84646" y="16993"/>
                                  <a:pt x="65799" y="22047"/>
                                  <a:pt x="42354" y="22047"/>
                                </a:cubicBezTo>
                                <a:cubicBezTo>
                                  <a:pt x="18847" y="22047"/>
                                  <a:pt x="0" y="16993"/>
                                  <a:pt x="0" y="10985"/>
                                </a:cubicBezTo>
                                <a:cubicBezTo>
                                  <a:pt x="0" y="5042"/>
                                  <a:pt x="18847" y="0"/>
                                  <a:pt x="42354" y="0"/>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3613" name="Shape 3613"/>
                        <wps:cNvSpPr/>
                        <wps:spPr>
                          <a:xfrm>
                            <a:off x="519788" y="0"/>
                            <a:ext cx="61138" cy="14249"/>
                          </a:xfrm>
                          <a:custGeom>
                            <a:avLst/>
                            <a:gdLst/>
                            <a:ahLst/>
                            <a:cxnLst/>
                            <a:rect l="0" t="0" r="0" b="0"/>
                            <a:pathLst>
                              <a:path w="61138" h="14249">
                                <a:moveTo>
                                  <a:pt x="30785" y="0"/>
                                </a:moveTo>
                                <a:cubicBezTo>
                                  <a:pt x="47333" y="0"/>
                                  <a:pt x="61138" y="3263"/>
                                  <a:pt x="61138" y="6908"/>
                                </a:cubicBezTo>
                                <a:cubicBezTo>
                                  <a:pt x="61138" y="11061"/>
                                  <a:pt x="47333" y="14249"/>
                                  <a:pt x="30340" y="13805"/>
                                </a:cubicBezTo>
                                <a:cubicBezTo>
                                  <a:pt x="13792" y="13805"/>
                                  <a:pt x="0" y="10604"/>
                                  <a:pt x="0" y="6908"/>
                                </a:cubicBezTo>
                                <a:cubicBezTo>
                                  <a:pt x="0" y="2756"/>
                                  <a:pt x="13792" y="0"/>
                                  <a:pt x="30785" y="0"/>
                                </a:cubicBezTo>
                                <a:close/>
                              </a:path>
                            </a:pathLst>
                          </a:custGeom>
                          <a:ln w="0" cap="flat">
                            <a:miter lim="127000"/>
                          </a:ln>
                        </wps:spPr>
                        <wps:style>
                          <a:lnRef idx="0">
                            <a:srgbClr val="000000">
                              <a:alpha val="0"/>
                            </a:srgbClr>
                          </a:lnRef>
                          <a:fillRef idx="1">
                            <a:srgbClr val="D81E25"/>
                          </a:fillRef>
                          <a:effectRef idx="0">
                            <a:scrgbClr r="0" g="0" b="0"/>
                          </a:effectRef>
                          <a:fontRef idx="none"/>
                        </wps:style>
                        <wps:bodyPr/>
                      </wps:wsp>
                      <wps:wsp>
                        <wps:cNvPr id="3614" name="Shape 3614"/>
                        <wps:cNvSpPr/>
                        <wps:spPr>
                          <a:xfrm>
                            <a:off x="622769" y="242455"/>
                            <a:ext cx="93180" cy="200546"/>
                          </a:xfrm>
                          <a:custGeom>
                            <a:avLst/>
                            <a:gdLst/>
                            <a:ahLst/>
                            <a:cxnLst/>
                            <a:rect l="0" t="0" r="0" b="0"/>
                            <a:pathLst>
                              <a:path w="93180" h="200546">
                                <a:moveTo>
                                  <a:pt x="0" y="0"/>
                                </a:moveTo>
                                <a:lnTo>
                                  <a:pt x="73596" y="0"/>
                                </a:lnTo>
                                <a:lnTo>
                                  <a:pt x="93180" y="726"/>
                                </a:lnTo>
                                <a:lnTo>
                                  <a:pt x="93180" y="15118"/>
                                </a:lnTo>
                                <a:lnTo>
                                  <a:pt x="81458" y="13805"/>
                                </a:lnTo>
                                <a:cubicBezTo>
                                  <a:pt x="61201" y="13805"/>
                                  <a:pt x="61201" y="19291"/>
                                  <a:pt x="61201" y="40894"/>
                                </a:cubicBezTo>
                                <a:lnTo>
                                  <a:pt x="61201" y="93790"/>
                                </a:lnTo>
                                <a:lnTo>
                                  <a:pt x="78194" y="93790"/>
                                </a:lnTo>
                                <a:lnTo>
                                  <a:pt x="93180" y="92459"/>
                                </a:lnTo>
                                <a:lnTo>
                                  <a:pt x="93180" y="131452"/>
                                </a:lnTo>
                                <a:lnTo>
                                  <a:pt x="79604" y="107594"/>
                                </a:lnTo>
                                <a:lnTo>
                                  <a:pt x="61201" y="107594"/>
                                </a:lnTo>
                                <a:lnTo>
                                  <a:pt x="61201" y="200546"/>
                                </a:lnTo>
                                <a:lnTo>
                                  <a:pt x="28550" y="200546"/>
                                </a:lnTo>
                                <a:lnTo>
                                  <a:pt x="28550" y="40449"/>
                                </a:lnTo>
                                <a:cubicBezTo>
                                  <a:pt x="28550" y="10985"/>
                                  <a:pt x="27597" y="10985"/>
                                  <a:pt x="0" y="6388"/>
                                </a:cubicBez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15" name="Shape 3615"/>
                        <wps:cNvSpPr/>
                        <wps:spPr>
                          <a:xfrm>
                            <a:off x="715949" y="243181"/>
                            <a:ext cx="73812" cy="199820"/>
                          </a:xfrm>
                          <a:custGeom>
                            <a:avLst/>
                            <a:gdLst/>
                            <a:ahLst/>
                            <a:cxnLst/>
                            <a:rect l="0" t="0" r="0" b="0"/>
                            <a:pathLst>
                              <a:path w="73812" h="199820">
                                <a:moveTo>
                                  <a:pt x="0" y="0"/>
                                </a:moveTo>
                                <a:lnTo>
                                  <a:pt x="2896" y="107"/>
                                </a:lnTo>
                                <a:cubicBezTo>
                                  <a:pt x="29685" y="2608"/>
                                  <a:pt x="64618" y="12612"/>
                                  <a:pt x="64618" y="52626"/>
                                </a:cubicBezTo>
                                <a:cubicBezTo>
                                  <a:pt x="64618" y="86168"/>
                                  <a:pt x="42519" y="97673"/>
                                  <a:pt x="19063" y="101369"/>
                                </a:cubicBezTo>
                                <a:lnTo>
                                  <a:pt x="73812" y="199820"/>
                                </a:lnTo>
                                <a:lnTo>
                                  <a:pt x="39319" y="199820"/>
                                </a:lnTo>
                                <a:lnTo>
                                  <a:pt x="0" y="130725"/>
                                </a:lnTo>
                                <a:lnTo>
                                  <a:pt x="0" y="91733"/>
                                </a:lnTo>
                                <a:lnTo>
                                  <a:pt x="517" y="91687"/>
                                </a:lnTo>
                                <a:cubicBezTo>
                                  <a:pt x="16448" y="88590"/>
                                  <a:pt x="31979" y="79294"/>
                                  <a:pt x="31979" y="54480"/>
                                </a:cubicBezTo>
                                <a:cubicBezTo>
                                  <a:pt x="31979" y="30325"/>
                                  <a:pt x="21377" y="19114"/>
                                  <a:pt x="5591" y="15019"/>
                                </a:cubicBezTo>
                                <a:lnTo>
                                  <a:pt x="0" y="14392"/>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16" name="Shape 3616"/>
                        <wps:cNvSpPr/>
                        <wps:spPr>
                          <a:xfrm>
                            <a:off x="806760" y="301302"/>
                            <a:ext cx="64433" cy="144894"/>
                          </a:xfrm>
                          <a:custGeom>
                            <a:avLst/>
                            <a:gdLst/>
                            <a:ahLst/>
                            <a:cxnLst/>
                            <a:rect l="0" t="0" r="0" b="0"/>
                            <a:pathLst>
                              <a:path w="64433" h="144894">
                                <a:moveTo>
                                  <a:pt x="64402" y="0"/>
                                </a:moveTo>
                                <a:lnTo>
                                  <a:pt x="64433" y="6"/>
                                </a:lnTo>
                                <a:lnTo>
                                  <a:pt x="64433" y="10171"/>
                                </a:lnTo>
                                <a:lnTo>
                                  <a:pt x="64402" y="10160"/>
                                </a:lnTo>
                                <a:cubicBezTo>
                                  <a:pt x="35014" y="10160"/>
                                  <a:pt x="32715" y="46000"/>
                                  <a:pt x="32715" y="72251"/>
                                </a:cubicBezTo>
                                <a:cubicBezTo>
                                  <a:pt x="32715" y="97041"/>
                                  <a:pt x="35014" y="134798"/>
                                  <a:pt x="64402" y="134798"/>
                                </a:cubicBezTo>
                                <a:lnTo>
                                  <a:pt x="64433" y="134788"/>
                                </a:lnTo>
                                <a:lnTo>
                                  <a:pt x="64433" y="144890"/>
                                </a:lnTo>
                                <a:lnTo>
                                  <a:pt x="64402" y="144894"/>
                                </a:lnTo>
                                <a:cubicBezTo>
                                  <a:pt x="16104" y="144894"/>
                                  <a:pt x="0" y="114109"/>
                                  <a:pt x="0" y="72251"/>
                                </a:cubicBezTo>
                                <a:cubicBezTo>
                                  <a:pt x="0" y="22543"/>
                                  <a:pt x="20701" y="0"/>
                                  <a:pt x="64402"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17" name="Shape 3617"/>
                        <wps:cNvSpPr/>
                        <wps:spPr>
                          <a:xfrm>
                            <a:off x="871193" y="301308"/>
                            <a:ext cx="64370" cy="144883"/>
                          </a:xfrm>
                          <a:custGeom>
                            <a:avLst/>
                            <a:gdLst/>
                            <a:ahLst/>
                            <a:cxnLst/>
                            <a:rect l="0" t="0" r="0" b="0"/>
                            <a:pathLst>
                              <a:path w="64370" h="144883">
                                <a:moveTo>
                                  <a:pt x="0" y="0"/>
                                </a:moveTo>
                                <a:lnTo>
                                  <a:pt x="28280" y="5264"/>
                                </a:lnTo>
                                <a:cubicBezTo>
                                  <a:pt x="52476" y="15554"/>
                                  <a:pt x="64370" y="40146"/>
                                  <a:pt x="64370" y="72244"/>
                                </a:cubicBezTo>
                                <a:cubicBezTo>
                                  <a:pt x="64370" y="108811"/>
                                  <a:pt x="53011" y="131390"/>
                                  <a:pt x="28682" y="140394"/>
                                </a:cubicBezTo>
                                <a:lnTo>
                                  <a:pt x="0" y="144883"/>
                                </a:lnTo>
                                <a:lnTo>
                                  <a:pt x="0" y="134782"/>
                                </a:lnTo>
                                <a:lnTo>
                                  <a:pt x="17354" y="129225"/>
                                </a:lnTo>
                                <a:cubicBezTo>
                                  <a:pt x="30425" y="118643"/>
                                  <a:pt x="31718" y="94676"/>
                                  <a:pt x="31718" y="72244"/>
                                </a:cubicBezTo>
                                <a:cubicBezTo>
                                  <a:pt x="31718" y="51880"/>
                                  <a:pt x="30175" y="27136"/>
                                  <a:pt x="17166" y="16037"/>
                                </a:cubicBezTo>
                                <a:lnTo>
                                  <a:pt x="0" y="10164"/>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18" name="Shape 3618"/>
                        <wps:cNvSpPr/>
                        <wps:spPr>
                          <a:xfrm>
                            <a:off x="958557" y="301302"/>
                            <a:ext cx="64656" cy="144894"/>
                          </a:xfrm>
                          <a:custGeom>
                            <a:avLst/>
                            <a:gdLst/>
                            <a:ahLst/>
                            <a:cxnLst/>
                            <a:rect l="0" t="0" r="0" b="0"/>
                            <a:pathLst>
                              <a:path w="64656" h="144894">
                                <a:moveTo>
                                  <a:pt x="64402" y="0"/>
                                </a:moveTo>
                                <a:lnTo>
                                  <a:pt x="64656" y="47"/>
                                </a:lnTo>
                                <a:lnTo>
                                  <a:pt x="64656" y="10247"/>
                                </a:lnTo>
                                <a:lnTo>
                                  <a:pt x="64402" y="10160"/>
                                </a:lnTo>
                                <a:cubicBezTo>
                                  <a:pt x="35001" y="10160"/>
                                  <a:pt x="33160" y="46000"/>
                                  <a:pt x="33160" y="72251"/>
                                </a:cubicBezTo>
                                <a:cubicBezTo>
                                  <a:pt x="33160" y="97041"/>
                                  <a:pt x="35001" y="134798"/>
                                  <a:pt x="64402" y="134798"/>
                                </a:cubicBezTo>
                                <a:lnTo>
                                  <a:pt x="64656" y="134716"/>
                                </a:lnTo>
                                <a:lnTo>
                                  <a:pt x="64656" y="144855"/>
                                </a:lnTo>
                                <a:lnTo>
                                  <a:pt x="64402" y="144894"/>
                                </a:lnTo>
                                <a:cubicBezTo>
                                  <a:pt x="16612" y="144894"/>
                                  <a:pt x="0" y="114109"/>
                                  <a:pt x="0" y="72251"/>
                                </a:cubicBezTo>
                                <a:cubicBezTo>
                                  <a:pt x="0" y="22543"/>
                                  <a:pt x="21209" y="0"/>
                                  <a:pt x="64402"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19" name="Shape 3619"/>
                        <wps:cNvSpPr/>
                        <wps:spPr>
                          <a:xfrm>
                            <a:off x="1023212" y="301349"/>
                            <a:ext cx="64148" cy="144807"/>
                          </a:xfrm>
                          <a:custGeom>
                            <a:avLst/>
                            <a:gdLst/>
                            <a:ahLst/>
                            <a:cxnLst/>
                            <a:rect l="0" t="0" r="0" b="0"/>
                            <a:pathLst>
                              <a:path w="64148" h="144807">
                                <a:moveTo>
                                  <a:pt x="0" y="0"/>
                                </a:moveTo>
                                <a:lnTo>
                                  <a:pt x="28057" y="5223"/>
                                </a:lnTo>
                                <a:cubicBezTo>
                                  <a:pt x="52253" y="15513"/>
                                  <a:pt x="64148" y="40105"/>
                                  <a:pt x="64148" y="72203"/>
                                </a:cubicBezTo>
                                <a:cubicBezTo>
                                  <a:pt x="64148" y="108770"/>
                                  <a:pt x="52789" y="131349"/>
                                  <a:pt x="28459" y="140353"/>
                                </a:cubicBezTo>
                                <a:lnTo>
                                  <a:pt x="0" y="144807"/>
                                </a:lnTo>
                                <a:lnTo>
                                  <a:pt x="0" y="134669"/>
                                </a:lnTo>
                                <a:lnTo>
                                  <a:pt x="16944" y="129184"/>
                                </a:lnTo>
                                <a:cubicBezTo>
                                  <a:pt x="29953" y="118602"/>
                                  <a:pt x="31496" y="94635"/>
                                  <a:pt x="31496" y="72203"/>
                                </a:cubicBezTo>
                                <a:cubicBezTo>
                                  <a:pt x="31496" y="51839"/>
                                  <a:pt x="29953" y="27095"/>
                                  <a:pt x="16944" y="15996"/>
                                </a:cubicBezTo>
                                <a:lnTo>
                                  <a:pt x="0" y="10199"/>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20" name="Shape 3620"/>
                        <wps:cNvSpPr/>
                        <wps:spPr>
                          <a:xfrm>
                            <a:off x="1113622" y="301297"/>
                            <a:ext cx="91986" cy="144894"/>
                          </a:xfrm>
                          <a:custGeom>
                            <a:avLst/>
                            <a:gdLst/>
                            <a:ahLst/>
                            <a:cxnLst/>
                            <a:rect l="0" t="0" r="0" b="0"/>
                            <a:pathLst>
                              <a:path w="91986" h="144894">
                                <a:moveTo>
                                  <a:pt x="49632" y="0"/>
                                </a:moveTo>
                                <a:cubicBezTo>
                                  <a:pt x="64833" y="0"/>
                                  <a:pt x="78194" y="3708"/>
                                  <a:pt x="83236" y="5042"/>
                                </a:cubicBezTo>
                                <a:lnTo>
                                  <a:pt x="83236" y="27153"/>
                                </a:lnTo>
                                <a:cubicBezTo>
                                  <a:pt x="78638" y="23952"/>
                                  <a:pt x="64402" y="12903"/>
                                  <a:pt x="47841" y="12903"/>
                                </a:cubicBezTo>
                                <a:cubicBezTo>
                                  <a:pt x="38125" y="12903"/>
                                  <a:pt x="26632" y="16104"/>
                                  <a:pt x="26632" y="29007"/>
                                </a:cubicBezTo>
                                <a:cubicBezTo>
                                  <a:pt x="26632" y="57493"/>
                                  <a:pt x="91986" y="57950"/>
                                  <a:pt x="91986" y="103949"/>
                                </a:cubicBezTo>
                                <a:cubicBezTo>
                                  <a:pt x="91986" y="132956"/>
                                  <a:pt x="68034" y="144894"/>
                                  <a:pt x="38125" y="144894"/>
                                </a:cubicBezTo>
                                <a:cubicBezTo>
                                  <a:pt x="20244" y="144894"/>
                                  <a:pt x="6896" y="141707"/>
                                  <a:pt x="0" y="139853"/>
                                </a:cubicBezTo>
                                <a:lnTo>
                                  <a:pt x="0" y="116408"/>
                                </a:lnTo>
                                <a:cubicBezTo>
                                  <a:pt x="8750" y="122351"/>
                                  <a:pt x="22987" y="132055"/>
                                  <a:pt x="39535" y="132055"/>
                                </a:cubicBezTo>
                                <a:cubicBezTo>
                                  <a:pt x="58382" y="132055"/>
                                  <a:pt x="65278" y="122351"/>
                                  <a:pt x="65278" y="111798"/>
                                </a:cubicBezTo>
                                <a:cubicBezTo>
                                  <a:pt x="65278" y="82804"/>
                                  <a:pt x="0" y="80950"/>
                                  <a:pt x="0" y="39548"/>
                                </a:cubicBezTo>
                                <a:cubicBezTo>
                                  <a:pt x="0" y="17958"/>
                                  <a:pt x="14237" y="0"/>
                                  <a:pt x="49632"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21" name="Shape 3621"/>
                        <wps:cNvSpPr/>
                        <wps:spPr>
                          <a:xfrm>
                            <a:off x="1226759" y="301629"/>
                            <a:ext cx="60693" cy="142432"/>
                          </a:xfrm>
                          <a:custGeom>
                            <a:avLst/>
                            <a:gdLst/>
                            <a:ahLst/>
                            <a:cxnLst/>
                            <a:rect l="0" t="0" r="0" b="0"/>
                            <a:pathLst>
                              <a:path w="60693" h="142432">
                                <a:moveTo>
                                  <a:pt x="60693" y="0"/>
                                </a:moveTo>
                                <a:lnTo>
                                  <a:pt x="60693" y="10085"/>
                                </a:lnTo>
                                <a:lnTo>
                                  <a:pt x="47862" y="13598"/>
                                </a:lnTo>
                                <a:cubicBezTo>
                                  <a:pt x="36725" y="20606"/>
                                  <a:pt x="33096" y="35701"/>
                                  <a:pt x="33096" y="44331"/>
                                </a:cubicBezTo>
                                <a:lnTo>
                                  <a:pt x="60693" y="44331"/>
                                </a:lnTo>
                                <a:lnTo>
                                  <a:pt x="60693" y="56281"/>
                                </a:lnTo>
                                <a:lnTo>
                                  <a:pt x="33096" y="56281"/>
                                </a:lnTo>
                                <a:cubicBezTo>
                                  <a:pt x="33096" y="71229"/>
                                  <a:pt x="36211" y="89276"/>
                                  <a:pt x="44556" y="103585"/>
                                </a:cubicBezTo>
                                <a:lnTo>
                                  <a:pt x="60693" y="120786"/>
                                </a:lnTo>
                                <a:lnTo>
                                  <a:pt x="60693" y="142432"/>
                                </a:lnTo>
                                <a:lnTo>
                                  <a:pt x="42691" y="139466"/>
                                </a:lnTo>
                                <a:cubicBezTo>
                                  <a:pt x="15523" y="129356"/>
                                  <a:pt x="0" y="104437"/>
                                  <a:pt x="0" y="66822"/>
                                </a:cubicBezTo>
                                <a:cubicBezTo>
                                  <a:pt x="0" y="31647"/>
                                  <a:pt x="12937" y="11458"/>
                                  <a:pt x="36278" y="3563"/>
                                </a:cubicBezTo>
                                <a:lnTo>
                                  <a:pt x="60693"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22" name="Shape 3622"/>
                        <wps:cNvSpPr/>
                        <wps:spPr>
                          <a:xfrm>
                            <a:off x="1287452" y="422415"/>
                            <a:ext cx="54750" cy="23773"/>
                          </a:xfrm>
                          <a:custGeom>
                            <a:avLst/>
                            <a:gdLst/>
                            <a:ahLst/>
                            <a:cxnLst/>
                            <a:rect l="0" t="0" r="0" b="0"/>
                            <a:pathLst>
                              <a:path w="54750" h="23773">
                                <a:moveTo>
                                  <a:pt x="0" y="0"/>
                                </a:moveTo>
                                <a:lnTo>
                                  <a:pt x="569" y="607"/>
                                </a:lnTo>
                                <a:cubicBezTo>
                                  <a:pt x="7622" y="5038"/>
                                  <a:pt x="16246" y="7682"/>
                                  <a:pt x="26708" y="7682"/>
                                </a:cubicBezTo>
                                <a:cubicBezTo>
                                  <a:pt x="39103" y="7682"/>
                                  <a:pt x="49708" y="4926"/>
                                  <a:pt x="54750" y="2640"/>
                                </a:cubicBezTo>
                                <a:lnTo>
                                  <a:pt x="54750" y="15987"/>
                                </a:lnTo>
                                <a:cubicBezTo>
                                  <a:pt x="49263" y="17842"/>
                                  <a:pt x="33160" y="23773"/>
                                  <a:pt x="12903" y="23773"/>
                                </a:cubicBezTo>
                                <a:lnTo>
                                  <a:pt x="0" y="21646"/>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23" name="Shape 3623"/>
                        <wps:cNvSpPr/>
                        <wps:spPr>
                          <a:xfrm>
                            <a:off x="1287452" y="301293"/>
                            <a:ext cx="57506" cy="56617"/>
                          </a:xfrm>
                          <a:custGeom>
                            <a:avLst/>
                            <a:gdLst/>
                            <a:ahLst/>
                            <a:cxnLst/>
                            <a:rect l="0" t="0" r="0" b="0"/>
                            <a:pathLst>
                              <a:path w="57506" h="56617">
                                <a:moveTo>
                                  <a:pt x="2299" y="0"/>
                                </a:moveTo>
                                <a:cubicBezTo>
                                  <a:pt x="53404" y="0"/>
                                  <a:pt x="57506" y="36361"/>
                                  <a:pt x="57506" y="56617"/>
                                </a:cubicBezTo>
                                <a:lnTo>
                                  <a:pt x="0" y="56617"/>
                                </a:lnTo>
                                <a:lnTo>
                                  <a:pt x="0" y="44666"/>
                                </a:lnTo>
                                <a:lnTo>
                                  <a:pt x="27597" y="44666"/>
                                </a:lnTo>
                                <a:cubicBezTo>
                                  <a:pt x="27597" y="37770"/>
                                  <a:pt x="27153" y="10161"/>
                                  <a:pt x="952" y="10161"/>
                                </a:cubicBezTo>
                                <a:lnTo>
                                  <a:pt x="0" y="10421"/>
                                </a:lnTo>
                                <a:lnTo>
                                  <a:pt x="0" y="336"/>
                                </a:lnTo>
                                <a:lnTo>
                                  <a:pt x="2299"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24" name="Shape 3624"/>
                        <wps:cNvSpPr/>
                        <wps:spPr>
                          <a:xfrm>
                            <a:off x="1353712" y="301295"/>
                            <a:ext cx="140297" cy="141707"/>
                          </a:xfrm>
                          <a:custGeom>
                            <a:avLst/>
                            <a:gdLst/>
                            <a:ahLst/>
                            <a:cxnLst/>
                            <a:rect l="0" t="0" r="0" b="0"/>
                            <a:pathLst>
                              <a:path w="140297" h="141707">
                                <a:moveTo>
                                  <a:pt x="53848" y="0"/>
                                </a:moveTo>
                                <a:lnTo>
                                  <a:pt x="53848" y="37770"/>
                                </a:lnTo>
                                <a:lnTo>
                                  <a:pt x="54293" y="37770"/>
                                </a:lnTo>
                                <a:cubicBezTo>
                                  <a:pt x="58903" y="27153"/>
                                  <a:pt x="74549" y="0"/>
                                  <a:pt x="104445" y="0"/>
                                </a:cubicBezTo>
                                <a:cubicBezTo>
                                  <a:pt x="131534" y="0"/>
                                  <a:pt x="140297" y="18403"/>
                                  <a:pt x="140297" y="41402"/>
                                </a:cubicBezTo>
                                <a:lnTo>
                                  <a:pt x="140297" y="141707"/>
                                </a:lnTo>
                                <a:lnTo>
                                  <a:pt x="110388" y="141707"/>
                                </a:lnTo>
                                <a:lnTo>
                                  <a:pt x="110388" y="64401"/>
                                </a:lnTo>
                                <a:cubicBezTo>
                                  <a:pt x="110388" y="40958"/>
                                  <a:pt x="110388" y="19812"/>
                                  <a:pt x="90640" y="19812"/>
                                </a:cubicBezTo>
                                <a:cubicBezTo>
                                  <a:pt x="70841" y="19812"/>
                                  <a:pt x="53848" y="47410"/>
                                  <a:pt x="53848" y="68999"/>
                                </a:cubicBezTo>
                                <a:lnTo>
                                  <a:pt x="53848" y="141707"/>
                                </a:lnTo>
                                <a:lnTo>
                                  <a:pt x="23952" y="141707"/>
                                </a:lnTo>
                                <a:lnTo>
                                  <a:pt x="23952" y="41402"/>
                                </a:lnTo>
                                <a:cubicBezTo>
                                  <a:pt x="23952" y="20701"/>
                                  <a:pt x="18834" y="16104"/>
                                  <a:pt x="0" y="15660"/>
                                </a:cubicBezTo>
                                <a:lnTo>
                                  <a:pt x="0" y="9652"/>
                                </a:lnTo>
                                <a:lnTo>
                                  <a:pt x="53848"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25" name="Shape 3625"/>
                        <wps:cNvSpPr/>
                        <wps:spPr>
                          <a:xfrm>
                            <a:off x="1527160" y="301295"/>
                            <a:ext cx="63691" cy="144894"/>
                          </a:xfrm>
                          <a:custGeom>
                            <a:avLst/>
                            <a:gdLst/>
                            <a:ahLst/>
                            <a:cxnLst/>
                            <a:rect l="0" t="0" r="0" b="0"/>
                            <a:pathLst>
                              <a:path w="63691" h="144894">
                                <a:moveTo>
                                  <a:pt x="54686" y="0"/>
                                </a:moveTo>
                                <a:lnTo>
                                  <a:pt x="63691" y="1208"/>
                                </a:lnTo>
                                <a:lnTo>
                                  <a:pt x="63691" y="16312"/>
                                </a:lnTo>
                                <a:lnTo>
                                  <a:pt x="62992" y="16103"/>
                                </a:lnTo>
                                <a:cubicBezTo>
                                  <a:pt x="35395" y="16103"/>
                                  <a:pt x="32639" y="50152"/>
                                  <a:pt x="32639" y="70853"/>
                                </a:cubicBezTo>
                                <a:cubicBezTo>
                                  <a:pt x="32639" y="93852"/>
                                  <a:pt x="35395" y="128803"/>
                                  <a:pt x="63437" y="128803"/>
                                </a:cubicBezTo>
                                <a:lnTo>
                                  <a:pt x="63691" y="128712"/>
                                </a:lnTo>
                                <a:lnTo>
                                  <a:pt x="63691" y="143391"/>
                                </a:lnTo>
                                <a:lnTo>
                                  <a:pt x="53353" y="144894"/>
                                </a:lnTo>
                                <a:cubicBezTo>
                                  <a:pt x="14694" y="144894"/>
                                  <a:pt x="0" y="112699"/>
                                  <a:pt x="0" y="75019"/>
                                </a:cubicBezTo>
                                <a:cubicBezTo>
                                  <a:pt x="0" y="37249"/>
                                  <a:pt x="15138" y="0"/>
                                  <a:pt x="54686"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26" name="Shape 3626"/>
                        <wps:cNvSpPr/>
                        <wps:spPr>
                          <a:xfrm>
                            <a:off x="1590850" y="234149"/>
                            <a:ext cx="60947" cy="210537"/>
                          </a:xfrm>
                          <a:custGeom>
                            <a:avLst/>
                            <a:gdLst/>
                            <a:ahLst/>
                            <a:cxnLst/>
                            <a:rect l="0" t="0" r="0" b="0"/>
                            <a:pathLst>
                              <a:path w="60947" h="210537">
                                <a:moveTo>
                                  <a:pt x="60947" y="0"/>
                                </a:moveTo>
                                <a:lnTo>
                                  <a:pt x="60947" y="208852"/>
                                </a:lnTo>
                                <a:lnTo>
                                  <a:pt x="31051" y="208852"/>
                                </a:lnTo>
                                <a:lnTo>
                                  <a:pt x="31051" y="192304"/>
                                </a:lnTo>
                                <a:cubicBezTo>
                                  <a:pt x="25536" y="197476"/>
                                  <a:pt x="17157" y="205991"/>
                                  <a:pt x="4203" y="209926"/>
                                </a:cubicBezTo>
                                <a:lnTo>
                                  <a:pt x="0" y="210537"/>
                                </a:lnTo>
                                <a:lnTo>
                                  <a:pt x="0" y="195858"/>
                                </a:lnTo>
                                <a:lnTo>
                                  <a:pt x="16687" y="189884"/>
                                </a:lnTo>
                                <a:cubicBezTo>
                                  <a:pt x="29508" y="178674"/>
                                  <a:pt x="31051" y="154785"/>
                                  <a:pt x="31051" y="143040"/>
                                </a:cubicBezTo>
                                <a:lnTo>
                                  <a:pt x="31051" y="130658"/>
                                </a:lnTo>
                                <a:cubicBezTo>
                                  <a:pt x="31051" y="118247"/>
                                  <a:pt x="29215" y="97785"/>
                                  <a:pt x="16280" y="88329"/>
                                </a:cubicBezTo>
                                <a:lnTo>
                                  <a:pt x="0" y="83458"/>
                                </a:lnTo>
                                <a:lnTo>
                                  <a:pt x="0" y="68353"/>
                                </a:lnTo>
                                <a:lnTo>
                                  <a:pt x="6638" y="69243"/>
                                </a:lnTo>
                                <a:cubicBezTo>
                                  <a:pt x="19803" y="73199"/>
                                  <a:pt x="26102" y="82017"/>
                                  <a:pt x="30607" y="89256"/>
                                </a:cubicBezTo>
                                <a:lnTo>
                                  <a:pt x="31051" y="89256"/>
                                </a:lnTo>
                                <a:lnTo>
                                  <a:pt x="31051" y="40958"/>
                                </a:lnTo>
                                <a:cubicBezTo>
                                  <a:pt x="31051" y="19292"/>
                                  <a:pt x="26009" y="14250"/>
                                  <a:pt x="8496" y="13360"/>
                                </a:cubicBezTo>
                                <a:lnTo>
                                  <a:pt x="8496" y="7354"/>
                                </a:lnTo>
                                <a:lnTo>
                                  <a:pt x="60947"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27" name="Shape 3627"/>
                        <wps:cNvSpPr/>
                        <wps:spPr>
                          <a:xfrm>
                            <a:off x="1681259" y="368183"/>
                            <a:ext cx="55416" cy="78010"/>
                          </a:xfrm>
                          <a:custGeom>
                            <a:avLst/>
                            <a:gdLst/>
                            <a:ahLst/>
                            <a:cxnLst/>
                            <a:rect l="0" t="0" r="0" b="0"/>
                            <a:pathLst>
                              <a:path w="55416" h="78010">
                                <a:moveTo>
                                  <a:pt x="55416" y="0"/>
                                </a:moveTo>
                                <a:lnTo>
                                  <a:pt x="55416" y="12242"/>
                                </a:lnTo>
                                <a:lnTo>
                                  <a:pt x="51440" y="13220"/>
                                </a:lnTo>
                                <a:cubicBezTo>
                                  <a:pt x="41377" y="17189"/>
                                  <a:pt x="32639" y="24663"/>
                                  <a:pt x="32639" y="38906"/>
                                </a:cubicBezTo>
                                <a:cubicBezTo>
                                  <a:pt x="32639" y="52267"/>
                                  <a:pt x="39548" y="61919"/>
                                  <a:pt x="50597" y="61919"/>
                                </a:cubicBezTo>
                                <a:lnTo>
                                  <a:pt x="55416" y="60778"/>
                                </a:lnTo>
                                <a:lnTo>
                                  <a:pt x="55416" y="75442"/>
                                </a:lnTo>
                                <a:lnTo>
                                  <a:pt x="54946" y="75685"/>
                                </a:lnTo>
                                <a:cubicBezTo>
                                  <a:pt x="50686" y="77120"/>
                                  <a:pt x="45742" y="78010"/>
                                  <a:pt x="39992" y="78010"/>
                                </a:cubicBezTo>
                                <a:cubicBezTo>
                                  <a:pt x="16548" y="78010"/>
                                  <a:pt x="0" y="61461"/>
                                  <a:pt x="0" y="43961"/>
                                </a:cubicBezTo>
                                <a:cubicBezTo>
                                  <a:pt x="0" y="22816"/>
                                  <a:pt x="14821" y="11443"/>
                                  <a:pt x="32006" y="5293"/>
                                </a:cubicBezTo>
                                <a:lnTo>
                                  <a:pt x="55416"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28" name="Shape 3628"/>
                        <wps:cNvSpPr/>
                        <wps:spPr>
                          <a:xfrm>
                            <a:off x="1684447" y="301805"/>
                            <a:ext cx="52229" cy="39550"/>
                          </a:xfrm>
                          <a:custGeom>
                            <a:avLst/>
                            <a:gdLst/>
                            <a:ahLst/>
                            <a:cxnLst/>
                            <a:rect l="0" t="0" r="0" b="0"/>
                            <a:pathLst>
                              <a:path w="52229" h="39550">
                                <a:moveTo>
                                  <a:pt x="52229" y="0"/>
                                </a:moveTo>
                                <a:lnTo>
                                  <a:pt x="52229" y="10625"/>
                                </a:lnTo>
                                <a:lnTo>
                                  <a:pt x="44723" y="12510"/>
                                </a:lnTo>
                                <a:cubicBezTo>
                                  <a:pt x="36188" y="17894"/>
                                  <a:pt x="35395" y="29873"/>
                                  <a:pt x="35395" y="39550"/>
                                </a:cubicBezTo>
                                <a:lnTo>
                                  <a:pt x="0" y="39550"/>
                                </a:lnTo>
                                <a:cubicBezTo>
                                  <a:pt x="2400" y="24700"/>
                                  <a:pt x="8458" y="9593"/>
                                  <a:pt x="29559" y="2968"/>
                                </a:cubicBezTo>
                                <a:lnTo>
                                  <a:pt x="52229"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29" name="Shape 3629"/>
                        <wps:cNvSpPr/>
                        <wps:spPr>
                          <a:xfrm>
                            <a:off x="1736675" y="301299"/>
                            <a:ext cx="52673" cy="142326"/>
                          </a:xfrm>
                          <a:custGeom>
                            <a:avLst/>
                            <a:gdLst/>
                            <a:ahLst/>
                            <a:cxnLst/>
                            <a:rect l="0" t="0" r="0" b="0"/>
                            <a:pathLst>
                              <a:path w="52673" h="142326">
                                <a:moveTo>
                                  <a:pt x="3867" y="0"/>
                                </a:moveTo>
                                <a:cubicBezTo>
                                  <a:pt x="46222" y="0"/>
                                  <a:pt x="52673" y="21145"/>
                                  <a:pt x="52673" y="51053"/>
                                </a:cubicBezTo>
                                <a:lnTo>
                                  <a:pt x="52673" y="141706"/>
                                </a:lnTo>
                                <a:lnTo>
                                  <a:pt x="22777" y="141706"/>
                                </a:lnTo>
                                <a:lnTo>
                                  <a:pt x="22777" y="124206"/>
                                </a:lnTo>
                                <a:cubicBezTo>
                                  <a:pt x="20225" y="127432"/>
                                  <a:pt x="16424" y="132604"/>
                                  <a:pt x="10387" y="136969"/>
                                </a:cubicBezTo>
                                <a:lnTo>
                                  <a:pt x="0" y="142326"/>
                                </a:lnTo>
                                <a:lnTo>
                                  <a:pt x="0" y="127662"/>
                                </a:lnTo>
                                <a:lnTo>
                                  <a:pt x="6849" y="126041"/>
                                </a:lnTo>
                                <a:cubicBezTo>
                                  <a:pt x="17063" y="120690"/>
                                  <a:pt x="22777" y="108096"/>
                                  <a:pt x="22777" y="92951"/>
                                </a:cubicBezTo>
                                <a:lnTo>
                                  <a:pt x="22777" y="75450"/>
                                </a:lnTo>
                                <a:cubicBezTo>
                                  <a:pt x="20126" y="75561"/>
                                  <a:pt x="15953" y="75733"/>
                                  <a:pt x="11186" y="76373"/>
                                </a:cubicBezTo>
                                <a:lnTo>
                                  <a:pt x="0" y="79126"/>
                                </a:lnTo>
                                <a:lnTo>
                                  <a:pt x="0" y="66884"/>
                                </a:lnTo>
                                <a:lnTo>
                                  <a:pt x="2582" y="66301"/>
                                </a:lnTo>
                                <a:cubicBezTo>
                                  <a:pt x="10799" y="65268"/>
                                  <a:pt x="18050" y="64973"/>
                                  <a:pt x="22777" y="64846"/>
                                </a:cubicBezTo>
                                <a:lnTo>
                                  <a:pt x="22777" y="49250"/>
                                </a:lnTo>
                                <a:cubicBezTo>
                                  <a:pt x="22777" y="30340"/>
                                  <a:pt x="22777" y="10160"/>
                                  <a:pt x="3867" y="10160"/>
                                </a:cubicBezTo>
                                <a:lnTo>
                                  <a:pt x="0" y="11131"/>
                                </a:lnTo>
                                <a:lnTo>
                                  <a:pt x="0" y="506"/>
                                </a:lnTo>
                                <a:lnTo>
                                  <a:pt x="3867"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30" name="Shape 3630"/>
                        <wps:cNvSpPr/>
                        <wps:spPr>
                          <a:xfrm>
                            <a:off x="1816435" y="368169"/>
                            <a:ext cx="55715" cy="78024"/>
                          </a:xfrm>
                          <a:custGeom>
                            <a:avLst/>
                            <a:gdLst/>
                            <a:ahLst/>
                            <a:cxnLst/>
                            <a:rect l="0" t="0" r="0" b="0"/>
                            <a:pathLst>
                              <a:path w="55715" h="78024">
                                <a:moveTo>
                                  <a:pt x="55715" y="0"/>
                                </a:moveTo>
                                <a:lnTo>
                                  <a:pt x="55715" y="12223"/>
                                </a:lnTo>
                                <a:lnTo>
                                  <a:pt x="51571" y="13234"/>
                                </a:lnTo>
                                <a:cubicBezTo>
                                  <a:pt x="41453" y="17203"/>
                                  <a:pt x="32715" y="24677"/>
                                  <a:pt x="32715" y="38920"/>
                                </a:cubicBezTo>
                                <a:cubicBezTo>
                                  <a:pt x="32715" y="52281"/>
                                  <a:pt x="39611" y="61933"/>
                                  <a:pt x="50610" y="61933"/>
                                </a:cubicBezTo>
                                <a:lnTo>
                                  <a:pt x="55715" y="60735"/>
                                </a:lnTo>
                                <a:lnTo>
                                  <a:pt x="55715" y="75343"/>
                                </a:lnTo>
                                <a:lnTo>
                                  <a:pt x="55022" y="75698"/>
                                </a:lnTo>
                                <a:cubicBezTo>
                                  <a:pt x="50754" y="77134"/>
                                  <a:pt x="45809" y="78024"/>
                                  <a:pt x="40056" y="78024"/>
                                </a:cubicBezTo>
                                <a:cubicBezTo>
                                  <a:pt x="16612" y="78024"/>
                                  <a:pt x="0" y="61475"/>
                                  <a:pt x="0" y="43975"/>
                                </a:cubicBezTo>
                                <a:cubicBezTo>
                                  <a:pt x="0" y="22830"/>
                                  <a:pt x="14840" y="11457"/>
                                  <a:pt x="32099" y="5307"/>
                                </a:cubicBezTo>
                                <a:lnTo>
                                  <a:pt x="55715"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31" name="Shape 3631"/>
                        <wps:cNvSpPr/>
                        <wps:spPr>
                          <a:xfrm>
                            <a:off x="1819686" y="301779"/>
                            <a:ext cx="52464" cy="39575"/>
                          </a:xfrm>
                          <a:custGeom>
                            <a:avLst/>
                            <a:gdLst/>
                            <a:ahLst/>
                            <a:cxnLst/>
                            <a:rect l="0" t="0" r="0" b="0"/>
                            <a:pathLst>
                              <a:path w="52464" h="39575">
                                <a:moveTo>
                                  <a:pt x="52464" y="0"/>
                                </a:moveTo>
                                <a:lnTo>
                                  <a:pt x="52464" y="10683"/>
                                </a:lnTo>
                                <a:lnTo>
                                  <a:pt x="44916" y="12536"/>
                                </a:lnTo>
                                <a:cubicBezTo>
                                  <a:pt x="36188" y="17920"/>
                                  <a:pt x="35395" y="29898"/>
                                  <a:pt x="35395" y="39575"/>
                                </a:cubicBezTo>
                                <a:lnTo>
                                  <a:pt x="0" y="39575"/>
                                </a:lnTo>
                                <a:cubicBezTo>
                                  <a:pt x="2400" y="24726"/>
                                  <a:pt x="8715" y="9619"/>
                                  <a:pt x="29757" y="2994"/>
                                </a:cubicBezTo>
                                <a:lnTo>
                                  <a:pt x="52464"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32" name="Shape 3632"/>
                        <wps:cNvSpPr/>
                        <wps:spPr>
                          <a:xfrm>
                            <a:off x="1872150" y="301299"/>
                            <a:ext cx="52895" cy="142213"/>
                          </a:xfrm>
                          <a:custGeom>
                            <a:avLst/>
                            <a:gdLst/>
                            <a:ahLst/>
                            <a:cxnLst/>
                            <a:rect l="0" t="0" r="0" b="0"/>
                            <a:pathLst>
                              <a:path w="52895" h="142213">
                                <a:moveTo>
                                  <a:pt x="3645" y="0"/>
                                </a:moveTo>
                                <a:cubicBezTo>
                                  <a:pt x="46444" y="0"/>
                                  <a:pt x="52895" y="21145"/>
                                  <a:pt x="52895" y="51053"/>
                                </a:cubicBezTo>
                                <a:lnTo>
                                  <a:pt x="52895" y="141706"/>
                                </a:lnTo>
                                <a:lnTo>
                                  <a:pt x="23000" y="141706"/>
                                </a:lnTo>
                                <a:lnTo>
                                  <a:pt x="23000" y="124206"/>
                                </a:lnTo>
                                <a:cubicBezTo>
                                  <a:pt x="20218" y="127432"/>
                                  <a:pt x="16307" y="132604"/>
                                  <a:pt x="10214" y="136969"/>
                                </a:cubicBezTo>
                                <a:lnTo>
                                  <a:pt x="0" y="142213"/>
                                </a:lnTo>
                                <a:lnTo>
                                  <a:pt x="0" y="127605"/>
                                </a:lnTo>
                                <a:lnTo>
                                  <a:pt x="6669" y="126041"/>
                                </a:lnTo>
                                <a:cubicBezTo>
                                  <a:pt x="17034" y="120690"/>
                                  <a:pt x="23000" y="108096"/>
                                  <a:pt x="23000" y="92951"/>
                                </a:cubicBezTo>
                                <a:lnTo>
                                  <a:pt x="23000" y="75450"/>
                                </a:lnTo>
                                <a:cubicBezTo>
                                  <a:pt x="20237" y="75561"/>
                                  <a:pt x="15981" y="75733"/>
                                  <a:pt x="11151" y="76373"/>
                                </a:cubicBezTo>
                                <a:lnTo>
                                  <a:pt x="0" y="79094"/>
                                </a:lnTo>
                                <a:lnTo>
                                  <a:pt x="0" y="66870"/>
                                </a:lnTo>
                                <a:lnTo>
                                  <a:pt x="2535" y="66301"/>
                                </a:lnTo>
                                <a:cubicBezTo>
                                  <a:pt x="10822" y="65268"/>
                                  <a:pt x="18161" y="64973"/>
                                  <a:pt x="23000" y="64846"/>
                                </a:cubicBezTo>
                                <a:lnTo>
                                  <a:pt x="23000" y="49250"/>
                                </a:lnTo>
                                <a:cubicBezTo>
                                  <a:pt x="23000" y="30340"/>
                                  <a:pt x="23000" y="10160"/>
                                  <a:pt x="4089" y="10160"/>
                                </a:cubicBezTo>
                                <a:lnTo>
                                  <a:pt x="0" y="11164"/>
                                </a:lnTo>
                                <a:lnTo>
                                  <a:pt x="0" y="481"/>
                                </a:lnTo>
                                <a:lnTo>
                                  <a:pt x="3645"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33" name="Shape 3633"/>
                        <wps:cNvSpPr/>
                        <wps:spPr>
                          <a:xfrm>
                            <a:off x="1942934" y="234146"/>
                            <a:ext cx="52451" cy="208852"/>
                          </a:xfrm>
                          <a:custGeom>
                            <a:avLst/>
                            <a:gdLst/>
                            <a:ahLst/>
                            <a:cxnLst/>
                            <a:rect l="0" t="0" r="0" b="0"/>
                            <a:pathLst>
                              <a:path w="52451" h="208852">
                                <a:moveTo>
                                  <a:pt x="52451" y="0"/>
                                </a:moveTo>
                                <a:lnTo>
                                  <a:pt x="52451" y="208852"/>
                                </a:lnTo>
                                <a:lnTo>
                                  <a:pt x="22555" y="208852"/>
                                </a:lnTo>
                                <a:lnTo>
                                  <a:pt x="22555" y="40957"/>
                                </a:lnTo>
                                <a:cubicBezTo>
                                  <a:pt x="22555" y="19303"/>
                                  <a:pt x="17513" y="14249"/>
                                  <a:pt x="0" y="13360"/>
                                </a:cubicBezTo>
                                <a:lnTo>
                                  <a:pt x="0" y="7353"/>
                                </a:lnTo>
                                <a:lnTo>
                                  <a:pt x="52451"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34" name="Shape 3634"/>
                        <wps:cNvSpPr/>
                        <wps:spPr>
                          <a:xfrm>
                            <a:off x="80433" y="7863"/>
                            <a:ext cx="568138" cy="636573"/>
                          </a:xfrm>
                          <a:custGeom>
                            <a:avLst/>
                            <a:gdLst/>
                            <a:ahLst/>
                            <a:cxnLst/>
                            <a:rect l="0" t="0" r="0" b="0"/>
                            <a:pathLst>
                              <a:path w="568138" h="636573">
                                <a:moveTo>
                                  <a:pt x="568138" y="0"/>
                                </a:moveTo>
                                <a:cubicBezTo>
                                  <a:pt x="568138" y="0"/>
                                  <a:pt x="25470" y="173095"/>
                                  <a:pt x="310667" y="594969"/>
                                </a:cubicBezTo>
                                <a:lnTo>
                                  <a:pt x="340895" y="636573"/>
                                </a:lnTo>
                                <a:lnTo>
                                  <a:pt x="285701" y="636573"/>
                                </a:lnTo>
                                <a:lnTo>
                                  <a:pt x="258100" y="593918"/>
                                </a:lnTo>
                                <a:cubicBezTo>
                                  <a:pt x="0" y="161879"/>
                                  <a:pt x="568138" y="0"/>
                                  <a:pt x="568138"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35" name="Shape 3635"/>
                        <wps:cNvSpPr/>
                        <wps:spPr>
                          <a:xfrm>
                            <a:off x="843563" y="115001"/>
                            <a:ext cx="81902" cy="110845"/>
                          </a:xfrm>
                          <a:custGeom>
                            <a:avLst/>
                            <a:gdLst/>
                            <a:ahLst/>
                            <a:cxnLst/>
                            <a:rect l="0" t="0" r="0" b="0"/>
                            <a:pathLst>
                              <a:path w="81902" h="110845">
                                <a:moveTo>
                                  <a:pt x="45098" y="0"/>
                                </a:moveTo>
                                <a:cubicBezTo>
                                  <a:pt x="68999" y="0"/>
                                  <a:pt x="79159" y="11049"/>
                                  <a:pt x="80493" y="23964"/>
                                </a:cubicBezTo>
                                <a:lnTo>
                                  <a:pt x="61201" y="23964"/>
                                </a:lnTo>
                                <a:cubicBezTo>
                                  <a:pt x="60757" y="17958"/>
                                  <a:pt x="56604" y="7353"/>
                                  <a:pt x="42799" y="7353"/>
                                </a:cubicBezTo>
                                <a:cubicBezTo>
                                  <a:pt x="20256" y="7353"/>
                                  <a:pt x="17945" y="34506"/>
                                  <a:pt x="17945" y="55207"/>
                                </a:cubicBezTo>
                                <a:cubicBezTo>
                                  <a:pt x="17945" y="81458"/>
                                  <a:pt x="24409" y="103505"/>
                                  <a:pt x="49251" y="103505"/>
                                </a:cubicBezTo>
                                <a:cubicBezTo>
                                  <a:pt x="55702" y="103505"/>
                                  <a:pt x="59792" y="102603"/>
                                  <a:pt x="64402" y="100749"/>
                                </a:cubicBezTo>
                                <a:lnTo>
                                  <a:pt x="64402" y="68554"/>
                                </a:lnTo>
                                <a:cubicBezTo>
                                  <a:pt x="64402" y="53860"/>
                                  <a:pt x="62103" y="54305"/>
                                  <a:pt x="48298" y="51562"/>
                                </a:cubicBezTo>
                                <a:lnTo>
                                  <a:pt x="48298" y="48298"/>
                                </a:lnTo>
                                <a:lnTo>
                                  <a:pt x="81902" y="48298"/>
                                </a:lnTo>
                                <a:lnTo>
                                  <a:pt x="81902" y="104457"/>
                                </a:lnTo>
                                <a:cubicBezTo>
                                  <a:pt x="75006" y="106756"/>
                                  <a:pt x="60312" y="110845"/>
                                  <a:pt x="45999" y="110845"/>
                                </a:cubicBezTo>
                                <a:cubicBezTo>
                                  <a:pt x="11049" y="110845"/>
                                  <a:pt x="0" y="88811"/>
                                  <a:pt x="0" y="53860"/>
                                </a:cubicBezTo>
                                <a:cubicBezTo>
                                  <a:pt x="0" y="22110"/>
                                  <a:pt x="10160" y="0"/>
                                  <a:pt x="45098" y="0"/>
                                </a:cubicBez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36" name="Shape 3636"/>
                        <wps:cNvSpPr/>
                        <wps:spPr>
                          <a:xfrm>
                            <a:off x="944316" y="148479"/>
                            <a:ext cx="32226" cy="76239"/>
                          </a:xfrm>
                          <a:custGeom>
                            <a:avLst/>
                            <a:gdLst/>
                            <a:ahLst/>
                            <a:cxnLst/>
                            <a:rect l="0" t="0" r="0" b="0"/>
                            <a:pathLst>
                              <a:path w="32226" h="76239">
                                <a:moveTo>
                                  <a:pt x="32226" y="0"/>
                                </a:moveTo>
                                <a:lnTo>
                                  <a:pt x="32226" y="5292"/>
                                </a:lnTo>
                                <a:lnTo>
                                  <a:pt x="25232" y="7283"/>
                                </a:lnTo>
                                <a:cubicBezTo>
                                  <a:pt x="19294" y="11191"/>
                                  <a:pt x="17501" y="19563"/>
                                  <a:pt x="17501" y="24021"/>
                                </a:cubicBezTo>
                                <a:lnTo>
                                  <a:pt x="32226" y="24021"/>
                                </a:lnTo>
                                <a:lnTo>
                                  <a:pt x="32226" y="30473"/>
                                </a:lnTo>
                                <a:lnTo>
                                  <a:pt x="17501" y="30473"/>
                                </a:lnTo>
                                <a:cubicBezTo>
                                  <a:pt x="17501" y="38302"/>
                                  <a:pt x="19113" y="47967"/>
                                  <a:pt x="23538" y="55674"/>
                                </a:cubicBezTo>
                                <a:lnTo>
                                  <a:pt x="32226" y="65070"/>
                                </a:lnTo>
                                <a:lnTo>
                                  <a:pt x="32226" y="76239"/>
                                </a:lnTo>
                                <a:lnTo>
                                  <a:pt x="22497" y="74648"/>
                                </a:lnTo>
                                <a:cubicBezTo>
                                  <a:pt x="8008" y="69264"/>
                                  <a:pt x="0" y="55993"/>
                                  <a:pt x="0" y="35971"/>
                                </a:cubicBezTo>
                                <a:cubicBezTo>
                                  <a:pt x="0" y="23323"/>
                                  <a:pt x="2985" y="14248"/>
                                  <a:pt x="8620" y="8337"/>
                                </a:cubicBezTo>
                                <a:lnTo>
                                  <a:pt x="32226"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37" name="Shape 3637"/>
                        <wps:cNvSpPr/>
                        <wps:spPr>
                          <a:xfrm>
                            <a:off x="976542" y="213549"/>
                            <a:ext cx="29420" cy="12291"/>
                          </a:xfrm>
                          <a:custGeom>
                            <a:avLst/>
                            <a:gdLst/>
                            <a:ahLst/>
                            <a:cxnLst/>
                            <a:rect l="0" t="0" r="0" b="0"/>
                            <a:pathLst>
                              <a:path w="29420" h="12291">
                                <a:moveTo>
                                  <a:pt x="0" y="0"/>
                                </a:moveTo>
                                <a:lnTo>
                                  <a:pt x="207" y="223"/>
                                </a:lnTo>
                                <a:cubicBezTo>
                                  <a:pt x="3974" y="2625"/>
                                  <a:pt x="8595" y="4062"/>
                                  <a:pt x="14218" y="4062"/>
                                </a:cubicBezTo>
                                <a:cubicBezTo>
                                  <a:pt x="20669" y="4062"/>
                                  <a:pt x="26676" y="2208"/>
                                  <a:pt x="29420" y="1306"/>
                                </a:cubicBezTo>
                                <a:lnTo>
                                  <a:pt x="29420" y="8215"/>
                                </a:lnTo>
                                <a:cubicBezTo>
                                  <a:pt x="26219" y="9103"/>
                                  <a:pt x="17926" y="12291"/>
                                  <a:pt x="6864" y="12291"/>
                                </a:cubicBezTo>
                                <a:lnTo>
                                  <a:pt x="0" y="11169"/>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38" name="Shape 3638"/>
                        <wps:cNvSpPr/>
                        <wps:spPr>
                          <a:xfrm>
                            <a:off x="976542" y="148155"/>
                            <a:ext cx="30829" cy="30797"/>
                          </a:xfrm>
                          <a:custGeom>
                            <a:avLst/>
                            <a:gdLst/>
                            <a:ahLst/>
                            <a:cxnLst/>
                            <a:rect l="0" t="0" r="0" b="0"/>
                            <a:pathLst>
                              <a:path w="30829" h="30797">
                                <a:moveTo>
                                  <a:pt x="921" y="0"/>
                                </a:moveTo>
                                <a:cubicBezTo>
                                  <a:pt x="28531" y="0"/>
                                  <a:pt x="30829" y="19748"/>
                                  <a:pt x="30829" y="30797"/>
                                </a:cubicBezTo>
                                <a:lnTo>
                                  <a:pt x="0" y="30797"/>
                                </a:lnTo>
                                <a:lnTo>
                                  <a:pt x="0" y="24346"/>
                                </a:lnTo>
                                <a:lnTo>
                                  <a:pt x="14726" y="24346"/>
                                </a:lnTo>
                                <a:cubicBezTo>
                                  <a:pt x="14726" y="20701"/>
                                  <a:pt x="14218" y="5499"/>
                                  <a:pt x="413" y="5499"/>
                                </a:cubicBezTo>
                                <a:lnTo>
                                  <a:pt x="0" y="5617"/>
                                </a:lnTo>
                                <a:lnTo>
                                  <a:pt x="0" y="325"/>
                                </a:lnTo>
                                <a:lnTo>
                                  <a:pt x="921"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39" name="Shape 3639"/>
                        <wps:cNvSpPr/>
                        <wps:spPr>
                          <a:xfrm>
                            <a:off x="1011456" y="148155"/>
                            <a:ext cx="116853" cy="76353"/>
                          </a:xfrm>
                          <a:custGeom>
                            <a:avLst/>
                            <a:gdLst/>
                            <a:ahLst/>
                            <a:cxnLst/>
                            <a:rect l="0" t="0" r="0" b="0"/>
                            <a:pathLst>
                              <a:path w="116853" h="76353">
                                <a:moveTo>
                                  <a:pt x="28118" y="0"/>
                                </a:moveTo>
                                <a:lnTo>
                                  <a:pt x="28118" y="19291"/>
                                </a:lnTo>
                                <a:lnTo>
                                  <a:pt x="28562" y="19291"/>
                                </a:lnTo>
                                <a:cubicBezTo>
                                  <a:pt x="31318" y="13805"/>
                                  <a:pt x="38659" y="0"/>
                                  <a:pt x="52908" y="0"/>
                                </a:cubicBezTo>
                                <a:cubicBezTo>
                                  <a:pt x="67666" y="0"/>
                                  <a:pt x="71298" y="10998"/>
                                  <a:pt x="72707" y="17894"/>
                                </a:cubicBezTo>
                                <a:cubicBezTo>
                                  <a:pt x="76416" y="11950"/>
                                  <a:pt x="82360" y="0"/>
                                  <a:pt x="96596" y="0"/>
                                </a:cubicBezTo>
                                <a:cubicBezTo>
                                  <a:pt x="116853" y="0"/>
                                  <a:pt x="116853" y="18847"/>
                                  <a:pt x="116853" y="29908"/>
                                </a:cubicBezTo>
                                <a:lnTo>
                                  <a:pt x="116853" y="76353"/>
                                </a:lnTo>
                                <a:lnTo>
                                  <a:pt x="100749" y="76353"/>
                                </a:lnTo>
                                <a:lnTo>
                                  <a:pt x="100749" y="32651"/>
                                </a:lnTo>
                                <a:cubicBezTo>
                                  <a:pt x="100749" y="22492"/>
                                  <a:pt x="100749" y="10998"/>
                                  <a:pt x="90208" y="10998"/>
                                </a:cubicBezTo>
                                <a:cubicBezTo>
                                  <a:pt x="78207" y="10998"/>
                                  <a:pt x="72263" y="27597"/>
                                  <a:pt x="72263" y="39103"/>
                                </a:cubicBezTo>
                                <a:lnTo>
                                  <a:pt x="72263" y="76353"/>
                                </a:lnTo>
                                <a:lnTo>
                                  <a:pt x="56604" y="76353"/>
                                </a:lnTo>
                                <a:lnTo>
                                  <a:pt x="56604" y="34951"/>
                                </a:lnTo>
                                <a:cubicBezTo>
                                  <a:pt x="56604" y="22047"/>
                                  <a:pt x="56604" y="10998"/>
                                  <a:pt x="45555" y="10998"/>
                                </a:cubicBezTo>
                                <a:cubicBezTo>
                                  <a:pt x="34506" y="10998"/>
                                  <a:pt x="27597" y="25756"/>
                                  <a:pt x="27597" y="37249"/>
                                </a:cubicBezTo>
                                <a:lnTo>
                                  <a:pt x="27597" y="76353"/>
                                </a:lnTo>
                                <a:lnTo>
                                  <a:pt x="12014" y="76353"/>
                                </a:lnTo>
                                <a:lnTo>
                                  <a:pt x="12014" y="22492"/>
                                </a:lnTo>
                                <a:cubicBezTo>
                                  <a:pt x="12014" y="11506"/>
                                  <a:pt x="9207" y="8687"/>
                                  <a:pt x="0" y="8242"/>
                                </a:cubicBezTo>
                                <a:lnTo>
                                  <a:pt x="0" y="5055"/>
                                </a:lnTo>
                                <a:lnTo>
                                  <a:pt x="28118"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40" name="Shape 3640"/>
                        <wps:cNvSpPr/>
                        <wps:spPr>
                          <a:xfrm>
                            <a:off x="1144859" y="148634"/>
                            <a:ext cx="32226" cy="76068"/>
                          </a:xfrm>
                          <a:custGeom>
                            <a:avLst/>
                            <a:gdLst/>
                            <a:ahLst/>
                            <a:cxnLst/>
                            <a:rect l="0" t="0" r="0" b="0"/>
                            <a:pathLst>
                              <a:path w="32226" h="76068">
                                <a:moveTo>
                                  <a:pt x="32226" y="0"/>
                                </a:moveTo>
                                <a:lnTo>
                                  <a:pt x="32226" y="5159"/>
                                </a:lnTo>
                                <a:lnTo>
                                  <a:pt x="25270" y="7129"/>
                                </a:lnTo>
                                <a:cubicBezTo>
                                  <a:pt x="19301" y="11037"/>
                                  <a:pt x="17501" y="19409"/>
                                  <a:pt x="17501" y="23867"/>
                                </a:cubicBezTo>
                                <a:lnTo>
                                  <a:pt x="32226" y="23867"/>
                                </a:lnTo>
                                <a:lnTo>
                                  <a:pt x="32226" y="30318"/>
                                </a:lnTo>
                                <a:lnTo>
                                  <a:pt x="17501" y="30318"/>
                                </a:lnTo>
                                <a:cubicBezTo>
                                  <a:pt x="17501" y="38148"/>
                                  <a:pt x="19114" y="47813"/>
                                  <a:pt x="23546" y="55520"/>
                                </a:cubicBezTo>
                                <a:lnTo>
                                  <a:pt x="32226" y="64887"/>
                                </a:lnTo>
                                <a:lnTo>
                                  <a:pt x="32226" y="76068"/>
                                </a:lnTo>
                                <a:lnTo>
                                  <a:pt x="22722" y="74494"/>
                                </a:lnTo>
                                <a:cubicBezTo>
                                  <a:pt x="8301" y="69110"/>
                                  <a:pt x="0" y="55839"/>
                                  <a:pt x="0" y="35817"/>
                                </a:cubicBezTo>
                                <a:cubicBezTo>
                                  <a:pt x="0" y="23168"/>
                                  <a:pt x="3000" y="14094"/>
                                  <a:pt x="8701" y="8182"/>
                                </a:cubicBezTo>
                                <a:lnTo>
                                  <a:pt x="32226"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41" name="Shape 3641"/>
                        <wps:cNvSpPr/>
                        <wps:spPr>
                          <a:xfrm>
                            <a:off x="1177086" y="213520"/>
                            <a:ext cx="29432" cy="12320"/>
                          </a:xfrm>
                          <a:custGeom>
                            <a:avLst/>
                            <a:gdLst/>
                            <a:ahLst/>
                            <a:cxnLst/>
                            <a:rect l="0" t="0" r="0" b="0"/>
                            <a:pathLst>
                              <a:path w="29432" h="12320">
                                <a:moveTo>
                                  <a:pt x="0" y="0"/>
                                </a:moveTo>
                                <a:lnTo>
                                  <a:pt x="233" y="252"/>
                                </a:lnTo>
                                <a:cubicBezTo>
                                  <a:pt x="4010" y="2653"/>
                                  <a:pt x="8642" y="4090"/>
                                  <a:pt x="14281" y="4090"/>
                                </a:cubicBezTo>
                                <a:cubicBezTo>
                                  <a:pt x="21190" y="4090"/>
                                  <a:pt x="26676" y="2236"/>
                                  <a:pt x="29432" y="1335"/>
                                </a:cubicBezTo>
                                <a:lnTo>
                                  <a:pt x="29432" y="8244"/>
                                </a:lnTo>
                                <a:cubicBezTo>
                                  <a:pt x="26232" y="9132"/>
                                  <a:pt x="17926" y="12320"/>
                                  <a:pt x="6877" y="12320"/>
                                </a:cubicBezTo>
                                <a:lnTo>
                                  <a:pt x="0" y="11181"/>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42" name="Shape 3642"/>
                        <wps:cNvSpPr/>
                        <wps:spPr>
                          <a:xfrm>
                            <a:off x="1177086" y="148155"/>
                            <a:ext cx="30829" cy="30797"/>
                          </a:xfrm>
                          <a:custGeom>
                            <a:avLst/>
                            <a:gdLst/>
                            <a:ahLst/>
                            <a:cxnLst/>
                            <a:rect l="0" t="0" r="0" b="0"/>
                            <a:pathLst>
                              <a:path w="30829" h="30797">
                                <a:moveTo>
                                  <a:pt x="1378" y="0"/>
                                </a:moveTo>
                                <a:cubicBezTo>
                                  <a:pt x="28531" y="0"/>
                                  <a:pt x="30829" y="19748"/>
                                  <a:pt x="30829" y="30797"/>
                                </a:cubicBezTo>
                                <a:lnTo>
                                  <a:pt x="0" y="30797"/>
                                </a:lnTo>
                                <a:lnTo>
                                  <a:pt x="0" y="24346"/>
                                </a:lnTo>
                                <a:lnTo>
                                  <a:pt x="14726" y="24346"/>
                                </a:lnTo>
                                <a:cubicBezTo>
                                  <a:pt x="14726" y="20701"/>
                                  <a:pt x="14281" y="5499"/>
                                  <a:pt x="489" y="5499"/>
                                </a:cubicBezTo>
                                <a:lnTo>
                                  <a:pt x="0" y="5638"/>
                                </a:lnTo>
                                <a:lnTo>
                                  <a:pt x="0" y="479"/>
                                </a:lnTo>
                                <a:lnTo>
                                  <a:pt x="1378"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43" name="Shape 3643"/>
                        <wps:cNvSpPr/>
                        <wps:spPr>
                          <a:xfrm>
                            <a:off x="1217107" y="148630"/>
                            <a:ext cx="32175" cy="76065"/>
                          </a:xfrm>
                          <a:custGeom>
                            <a:avLst/>
                            <a:gdLst/>
                            <a:ahLst/>
                            <a:cxnLst/>
                            <a:rect l="0" t="0" r="0" b="0"/>
                            <a:pathLst>
                              <a:path w="32175" h="76065">
                                <a:moveTo>
                                  <a:pt x="32175" y="0"/>
                                </a:moveTo>
                                <a:lnTo>
                                  <a:pt x="32175" y="5159"/>
                                </a:lnTo>
                                <a:lnTo>
                                  <a:pt x="25235" y="7133"/>
                                </a:lnTo>
                                <a:cubicBezTo>
                                  <a:pt x="19278" y="11040"/>
                                  <a:pt x="17450" y="19413"/>
                                  <a:pt x="17450" y="23871"/>
                                </a:cubicBezTo>
                                <a:lnTo>
                                  <a:pt x="32175" y="23871"/>
                                </a:lnTo>
                                <a:lnTo>
                                  <a:pt x="32175" y="30322"/>
                                </a:lnTo>
                                <a:lnTo>
                                  <a:pt x="17450" y="30322"/>
                                </a:lnTo>
                                <a:cubicBezTo>
                                  <a:pt x="17450" y="38152"/>
                                  <a:pt x="19063" y="47816"/>
                                  <a:pt x="23495" y="55524"/>
                                </a:cubicBezTo>
                                <a:lnTo>
                                  <a:pt x="32175" y="64891"/>
                                </a:lnTo>
                                <a:lnTo>
                                  <a:pt x="32175" y="76065"/>
                                </a:lnTo>
                                <a:lnTo>
                                  <a:pt x="22701" y="74498"/>
                                </a:lnTo>
                                <a:cubicBezTo>
                                  <a:pt x="8272" y="69114"/>
                                  <a:pt x="0" y="55843"/>
                                  <a:pt x="0" y="35821"/>
                                </a:cubicBezTo>
                                <a:cubicBezTo>
                                  <a:pt x="0" y="23172"/>
                                  <a:pt x="2988" y="14098"/>
                                  <a:pt x="8674" y="8186"/>
                                </a:cubicBezTo>
                                <a:lnTo>
                                  <a:pt x="32175"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44" name="Shape 3644"/>
                        <wps:cNvSpPr/>
                        <wps:spPr>
                          <a:xfrm>
                            <a:off x="1249283" y="213520"/>
                            <a:ext cx="29483" cy="12320"/>
                          </a:xfrm>
                          <a:custGeom>
                            <a:avLst/>
                            <a:gdLst/>
                            <a:ahLst/>
                            <a:cxnLst/>
                            <a:rect l="0" t="0" r="0" b="0"/>
                            <a:pathLst>
                              <a:path w="29483" h="12320">
                                <a:moveTo>
                                  <a:pt x="0" y="0"/>
                                </a:moveTo>
                                <a:lnTo>
                                  <a:pt x="233" y="252"/>
                                </a:lnTo>
                                <a:cubicBezTo>
                                  <a:pt x="4010" y="2653"/>
                                  <a:pt x="8642" y="4090"/>
                                  <a:pt x="14281" y="4090"/>
                                </a:cubicBezTo>
                                <a:cubicBezTo>
                                  <a:pt x="21177" y="4090"/>
                                  <a:pt x="26676" y="2236"/>
                                  <a:pt x="29483" y="1335"/>
                                </a:cubicBezTo>
                                <a:lnTo>
                                  <a:pt x="29483" y="8244"/>
                                </a:lnTo>
                                <a:cubicBezTo>
                                  <a:pt x="26219" y="9132"/>
                                  <a:pt x="17990" y="12320"/>
                                  <a:pt x="6928" y="12320"/>
                                </a:cubicBezTo>
                                <a:lnTo>
                                  <a:pt x="0" y="11175"/>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45" name="Shape 3645"/>
                        <wps:cNvSpPr/>
                        <wps:spPr>
                          <a:xfrm>
                            <a:off x="1249283" y="148155"/>
                            <a:ext cx="30829" cy="30797"/>
                          </a:xfrm>
                          <a:custGeom>
                            <a:avLst/>
                            <a:gdLst/>
                            <a:ahLst/>
                            <a:cxnLst/>
                            <a:rect l="0" t="0" r="0" b="0"/>
                            <a:pathLst>
                              <a:path w="30829" h="30797">
                                <a:moveTo>
                                  <a:pt x="1365" y="0"/>
                                </a:moveTo>
                                <a:cubicBezTo>
                                  <a:pt x="28518" y="0"/>
                                  <a:pt x="30829" y="19748"/>
                                  <a:pt x="30829" y="30797"/>
                                </a:cubicBezTo>
                                <a:lnTo>
                                  <a:pt x="0" y="30797"/>
                                </a:lnTo>
                                <a:lnTo>
                                  <a:pt x="0" y="24346"/>
                                </a:lnTo>
                                <a:lnTo>
                                  <a:pt x="14726" y="24346"/>
                                </a:lnTo>
                                <a:cubicBezTo>
                                  <a:pt x="14726" y="20701"/>
                                  <a:pt x="14726" y="5499"/>
                                  <a:pt x="476" y="5499"/>
                                </a:cubicBezTo>
                                <a:lnTo>
                                  <a:pt x="0" y="5635"/>
                                </a:lnTo>
                                <a:lnTo>
                                  <a:pt x="0" y="475"/>
                                </a:lnTo>
                                <a:lnTo>
                                  <a:pt x="1365"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46" name="Shape 3646"/>
                        <wps:cNvSpPr/>
                        <wps:spPr>
                          <a:xfrm>
                            <a:off x="1284695" y="148155"/>
                            <a:ext cx="75019" cy="76353"/>
                          </a:xfrm>
                          <a:custGeom>
                            <a:avLst/>
                            <a:gdLst/>
                            <a:ahLst/>
                            <a:cxnLst/>
                            <a:rect l="0" t="0" r="0" b="0"/>
                            <a:pathLst>
                              <a:path w="75019" h="76353">
                                <a:moveTo>
                                  <a:pt x="29020" y="0"/>
                                </a:moveTo>
                                <a:lnTo>
                                  <a:pt x="29020" y="20701"/>
                                </a:lnTo>
                                <a:cubicBezTo>
                                  <a:pt x="31318" y="15139"/>
                                  <a:pt x="40068" y="0"/>
                                  <a:pt x="55651" y="0"/>
                                </a:cubicBezTo>
                                <a:cubicBezTo>
                                  <a:pt x="70409" y="0"/>
                                  <a:pt x="75019" y="10541"/>
                                  <a:pt x="75019" y="22492"/>
                                </a:cubicBezTo>
                                <a:lnTo>
                                  <a:pt x="75019" y="76353"/>
                                </a:lnTo>
                                <a:lnTo>
                                  <a:pt x="59360" y="76353"/>
                                </a:lnTo>
                                <a:lnTo>
                                  <a:pt x="59360" y="34951"/>
                                </a:lnTo>
                                <a:cubicBezTo>
                                  <a:pt x="59360" y="22047"/>
                                  <a:pt x="59360" y="10998"/>
                                  <a:pt x="48311" y="10998"/>
                                </a:cubicBezTo>
                                <a:cubicBezTo>
                                  <a:pt x="37770" y="10998"/>
                                  <a:pt x="29020" y="25756"/>
                                  <a:pt x="29020" y="37249"/>
                                </a:cubicBezTo>
                                <a:lnTo>
                                  <a:pt x="29020" y="76353"/>
                                </a:lnTo>
                                <a:lnTo>
                                  <a:pt x="12916" y="76353"/>
                                </a:lnTo>
                                <a:lnTo>
                                  <a:pt x="12916" y="22492"/>
                                </a:lnTo>
                                <a:cubicBezTo>
                                  <a:pt x="12916" y="11506"/>
                                  <a:pt x="10173" y="8687"/>
                                  <a:pt x="0" y="8242"/>
                                </a:cubicBezTo>
                                <a:lnTo>
                                  <a:pt x="0" y="5055"/>
                                </a:lnTo>
                                <a:lnTo>
                                  <a:pt x="2902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47" name="Shape 3647"/>
                        <wps:cNvSpPr/>
                        <wps:spPr>
                          <a:xfrm>
                            <a:off x="1374395" y="123313"/>
                            <a:ext cx="49263" cy="102527"/>
                          </a:xfrm>
                          <a:custGeom>
                            <a:avLst/>
                            <a:gdLst/>
                            <a:ahLst/>
                            <a:cxnLst/>
                            <a:rect l="0" t="0" r="0" b="0"/>
                            <a:pathLst>
                              <a:path w="49263" h="102527">
                                <a:moveTo>
                                  <a:pt x="28575" y="0"/>
                                </a:moveTo>
                                <a:lnTo>
                                  <a:pt x="28575" y="26632"/>
                                </a:lnTo>
                                <a:lnTo>
                                  <a:pt x="49263" y="26632"/>
                                </a:lnTo>
                                <a:lnTo>
                                  <a:pt x="49263" y="33083"/>
                                </a:lnTo>
                                <a:lnTo>
                                  <a:pt x="28575" y="33083"/>
                                </a:lnTo>
                                <a:lnTo>
                                  <a:pt x="28575" y="79527"/>
                                </a:lnTo>
                                <a:cubicBezTo>
                                  <a:pt x="28575" y="90589"/>
                                  <a:pt x="29007" y="95631"/>
                                  <a:pt x="41415" y="95631"/>
                                </a:cubicBezTo>
                                <a:cubicBezTo>
                                  <a:pt x="43269" y="95631"/>
                                  <a:pt x="45555" y="95631"/>
                                  <a:pt x="47409" y="95186"/>
                                </a:cubicBezTo>
                                <a:lnTo>
                                  <a:pt x="47409" y="101638"/>
                                </a:lnTo>
                                <a:cubicBezTo>
                                  <a:pt x="43713" y="102082"/>
                                  <a:pt x="40068" y="102527"/>
                                  <a:pt x="36805" y="102527"/>
                                </a:cubicBezTo>
                                <a:cubicBezTo>
                                  <a:pt x="21158" y="102527"/>
                                  <a:pt x="12459" y="100228"/>
                                  <a:pt x="12459" y="82347"/>
                                </a:cubicBezTo>
                                <a:lnTo>
                                  <a:pt x="12459" y="33083"/>
                                </a:lnTo>
                                <a:lnTo>
                                  <a:pt x="0" y="33083"/>
                                </a:lnTo>
                                <a:lnTo>
                                  <a:pt x="0" y="26632"/>
                                </a:lnTo>
                                <a:lnTo>
                                  <a:pt x="12459" y="26632"/>
                                </a:lnTo>
                                <a:lnTo>
                                  <a:pt x="12459" y="14236"/>
                                </a:lnTo>
                                <a:lnTo>
                                  <a:pt x="28575"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48" name="Shape 3648"/>
                        <wps:cNvSpPr/>
                        <wps:spPr>
                          <a:xfrm>
                            <a:off x="1431003" y="148468"/>
                            <a:ext cx="32645" cy="76304"/>
                          </a:xfrm>
                          <a:custGeom>
                            <a:avLst/>
                            <a:gdLst/>
                            <a:ahLst/>
                            <a:cxnLst/>
                            <a:rect l="0" t="0" r="0" b="0"/>
                            <a:pathLst>
                              <a:path w="32645" h="76304">
                                <a:moveTo>
                                  <a:pt x="32645" y="0"/>
                                </a:moveTo>
                                <a:lnTo>
                                  <a:pt x="32645" y="5314"/>
                                </a:lnTo>
                                <a:lnTo>
                                  <a:pt x="25687" y="7294"/>
                                </a:lnTo>
                                <a:cubicBezTo>
                                  <a:pt x="19745" y="11202"/>
                                  <a:pt x="17945" y="19574"/>
                                  <a:pt x="17945" y="24032"/>
                                </a:cubicBezTo>
                                <a:lnTo>
                                  <a:pt x="32645" y="24032"/>
                                </a:lnTo>
                                <a:lnTo>
                                  <a:pt x="32645" y="30483"/>
                                </a:lnTo>
                                <a:lnTo>
                                  <a:pt x="17945" y="30483"/>
                                </a:lnTo>
                                <a:cubicBezTo>
                                  <a:pt x="17945" y="38313"/>
                                  <a:pt x="19545" y="47978"/>
                                  <a:pt x="23965" y="55685"/>
                                </a:cubicBezTo>
                                <a:lnTo>
                                  <a:pt x="32645" y="65070"/>
                                </a:lnTo>
                                <a:lnTo>
                                  <a:pt x="32645" y="76304"/>
                                </a:lnTo>
                                <a:lnTo>
                                  <a:pt x="22696" y="74659"/>
                                </a:lnTo>
                                <a:cubicBezTo>
                                  <a:pt x="8265" y="69275"/>
                                  <a:pt x="0" y="56004"/>
                                  <a:pt x="0" y="35982"/>
                                </a:cubicBezTo>
                                <a:cubicBezTo>
                                  <a:pt x="0" y="23333"/>
                                  <a:pt x="3099" y="14259"/>
                                  <a:pt x="8841" y="8348"/>
                                </a:cubicBezTo>
                                <a:lnTo>
                                  <a:pt x="32645"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49" name="Shape 3649"/>
                        <wps:cNvSpPr/>
                        <wps:spPr>
                          <a:xfrm>
                            <a:off x="1463648" y="213539"/>
                            <a:ext cx="29013" cy="12302"/>
                          </a:xfrm>
                          <a:custGeom>
                            <a:avLst/>
                            <a:gdLst/>
                            <a:ahLst/>
                            <a:cxnLst/>
                            <a:rect l="0" t="0" r="0" b="0"/>
                            <a:pathLst>
                              <a:path w="29013" h="12302">
                                <a:moveTo>
                                  <a:pt x="0" y="0"/>
                                </a:moveTo>
                                <a:lnTo>
                                  <a:pt x="216" y="233"/>
                                </a:lnTo>
                                <a:cubicBezTo>
                                  <a:pt x="3988" y="2635"/>
                                  <a:pt x="8617" y="4072"/>
                                  <a:pt x="14256" y="4072"/>
                                </a:cubicBezTo>
                                <a:cubicBezTo>
                                  <a:pt x="20695" y="4072"/>
                                  <a:pt x="26194" y="2218"/>
                                  <a:pt x="29013" y="1316"/>
                                </a:cubicBezTo>
                                <a:lnTo>
                                  <a:pt x="29013" y="8225"/>
                                </a:lnTo>
                                <a:cubicBezTo>
                                  <a:pt x="26194" y="9113"/>
                                  <a:pt x="17507" y="12302"/>
                                  <a:pt x="6458" y="12302"/>
                                </a:cubicBezTo>
                                <a:lnTo>
                                  <a:pt x="0" y="11233"/>
                                </a:lnTo>
                                <a:lnTo>
                                  <a:pt x="0"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s:wsp>
                        <wps:cNvPr id="3650" name="Shape 3650"/>
                        <wps:cNvSpPr/>
                        <wps:spPr>
                          <a:xfrm>
                            <a:off x="1463648" y="148155"/>
                            <a:ext cx="30347" cy="30797"/>
                          </a:xfrm>
                          <a:custGeom>
                            <a:avLst/>
                            <a:gdLst/>
                            <a:ahLst/>
                            <a:cxnLst/>
                            <a:rect l="0" t="0" r="0" b="0"/>
                            <a:pathLst>
                              <a:path w="30347" h="30797">
                                <a:moveTo>
                                  <a:pt x="895" y="0"/>
                                </a:moveTo>
                                <a:cubicBezTo>
                                  <a:pt x="28505" y="0"/>
                                  <a:pt x="30347" y="19748"/>
                                  <a:pt x="30347" y="30797"/>
                                </a:cubicBezTo>
                                <a:lnTo>
                                  <a:pt x="0" y="30797"/>
                                </a:lnTo>
                                <a:lnTo>
                                  <a:pt x="0" y="24346"/>
                                </a:lnTo>
                                <a:lnTo>
                                  <a:pt x="14700" y="24346"/>
                                </a:lnTo>
                                <a:cubicBezTo>
                                  <a:pt x="14700" y="20701"/>
                                  <a:pt x="14256" y="5499"/>
                                  <a:pt x="451" y="5499"/>
                                </a:cubicBezTo>
                                <a:lnTo>
                                  <a:pt x="0" y="5628"/>
                                </a:lnTo>
                                <a:lnTo>
                                  <a:pt x="0" y="314"/>
                                </a:lnTo>
                                <a:lnTo>
                                  <a:pt x="895" y="0"/>
                                </a:lnTo>
                                <a:close/>
                              </a:path>
                            </a:pathLst>
                          </a:custGeom>
                          <a:ln w="0" cap="flat">
                            <a:miter lim="127000"/>
                          </a:ln>
                        </wps:spPr>
                        <wps:style>
                          <a:lnRef idx="0">
                            <a:srgbClr val="000000">
                              <a:alpha val="0"/>
                            </a:srgbClr>
                          </a:lnRef>
                          <a:fillRef idx="1">
                            <a:srgbClr val="007335"/>
                          </a:fillRef>
                          <a:effectRef idx="0">
                            <a:scrgbClr r="0" g="0" b="0"/>
                          </a:effectRef>
                          <a:fontRef idx="none"/>
                        </wps:style>
                        <wps:bodyPr/>
                      </wps:wsp>
                    </wpg:wgp>
                  </a:graphicData>
                </a:graphic>
              </wp:inline>
            </w:drawing>
          </mc:Choice>
          <mc:Fallback>
            <w:pict>
              <v:group id="Group 34021" o:spid="_x0000_s1026" style="width:157.1pt;height:50.75pt;mso-position-horizontal-relative:char;mso-position-vertical-relative:line" coordsize="19953,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">
                <v:shape id="Shape 3608" o:spid="_x0000_s1027" style="position:absolute;top:5023;width:2161;height:698;visibility:visible;mso-wrap-style:square;v-text-anchor:top" coordsize="216196,6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dYsIA&#10;AADdAAAADwAAAGRycy9kb3ducmV2LnhtbERPy4rCMBTdC/5DuAPuNFVBh2qUQfAFurAj4vLS3Gk7&#10;Njehidr5+8lCcHk47/myNbV4UOMrywqGgwQEcW51xYWC8/e6/wnCB2SNtWVS8EcelotuZ46ptk8+&#10;0SMLhYgh7FNUUIbgUil9XpJBP7COOHI/tjEYImwKqRt8xnBTy1GSTKTBimNDiY5WJeW37G4U0NRe&#10;6vXh112H7nTc3ny232SVUr2P9msGIlAb3uKXe6cVjCdJnBvfx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91iwgAAAN0AAAAPAAAAAAAAAAAAAAAAAJgCAABkcnMvZG93&#10;bnJldi54bWxQSwUGAAAAAAQABAD1AAAAhwMAAAAA&#10;" path="m108094,445c167898,,216196,15583,216196,34493v,19304,-48298,34951,-108102,34951c63240,69777,24859,61059,8472,48729l,35409r,-28l8472,21796c24859,9253,63240,445,108094,445xe" fillcolor="#d81e25" stroked="f" strokeweight="0">
                  <v:stroke miterlimit="83231f" joinstyle="miter"/>
                  <v:path arrowok="t" textboxrect="0,0,216196,69777"/>
                </v:shape>
                <v:shape id="Shape 3609" o:spid="_x0000_s1028" style="position:absolute;left:933;top:1881;width:1430;height:456;visibility:visible;mso-wrap-style:square;v-text-anchor:top" coordsize="143040,4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xPsUA&#10;AADdAAAADwAAAGRycy9kb3ducmV2LnhtbESPQWsCMRCF7wX/Qxiht5qosG23RhHBUjzZtbTXYTPd&#10;3bqZLEm6rv/eCILHx5v3vXmL1WBb0ZMPjWMN04kCQVw603Cl4euwfXoBESKywdYxaThTgNVy9LDA&#10;3LgTf1JfxEokCIccNdQxdrmUoazJYpi4jjh5v85bjEn6ShqPpwS3rZwplUmLDaeGGjva1FQei3+b&#10;3uiLbPenzuH5+L7fFdvvuf9pWOvH8bB+AxFpiPfjW/rDaJhn6hWuaxIC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PE+xQAAAN0AAAAPAAAAAAAAAAAAAAAAAJgCAABkcnMv&#10;ZG93bnJldi54bWxQSwUGAAAAAAQABAD1AAAAigMAAAAA&#10;" path="m71742,v39104,,71298,10096,71298,22555c143040,35395,110846,45555,71742,45555,32194,45555,444,35395,444,22999,,10604,32194,,71742,xe" fillcolor="#d81e25" stroked="f" strokeweight="0">
                  <v:stroke miterlimit="83231f" joinstyle="miter"/>
                  <v:path arrowok="t" textboxrect="0,0,143040,45555"/>
                </v:shape>
                <v:shape id="Shape 3610" o:spid="_x0000_s1029" style="position:absolute;left:224;top:3284;width:1633;height:525;visibility:visible;mso-wrap-style:square;v-text-anchor:top" coordsize="163297,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ldMMA&#10;AADdAAAADwAAAGRycy9kb3ducmV2LnhtbERPTWvCQBC9F/wPyxS81Y1JEYmuUmwFQRGqLfQ4ZMck&#10;bXYmZFdN/717EDw+3vd82btGXajztbCB8SgBRVyIrbk08HVcv0xB+YBssREmA//kYbkYPM0xt3Ll&#10;T7ocQqliCPscDVQhtLnWvqjIoR9JSxy5k3QOQ4RdqW2H1xjuGp0myUQ7rDk2VNjSqqLi73B2BmSa&#10;beTjZ79L6f2Y7X73r9/pVowZPvdvM1CB+vAQ390bayCbjOP++CY+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FldMMAAADdAAAADwAAAAAAAAAAAAAAAACYAgAAZHJzL2Rv&#10;d25yZXYueG1sUEsFBgAAAAAEAAQA9QAAAIgDAAAAAA==&#10;" path="m81458,v45555,,81839,11950,81839,26188c163297,40958,127013,52451,81458,52451,36347,52451,,40501,,26188,,11950,36347,,81458,xe" fillcolor="#d81e25" stroked="f" strokeweight="0">
                  <v:stroke miterlimit="83231f" joinstyle="miter"/>
                  <v:path arrowok="t" textboxrect="0,0,163297,52451"/>
                </v:shape>
                <v:shape id="Shape 3611" o:spid="_x0000_s1030" style="position:absolute;left:2092;top:901;width:1104;height:318;visibility:visible;mso-wrap-style:square;v-text-anchor:top" coordsize="110388,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UcUA&#10;AADdAAAADwAAAGRycy9kb3ducmV2LnhtbESPQWvCQBSE70L/w/IKXqRukopIdBUJDRQK1dri+ZF9&#10;JqHZtyG7Jum/7wqCx2FmvmE2u9E0oqfO1ZYVxPMIBHFhdc2lgp/v/GUFwnlkjY1lUvBHDnbbp8kG&#10;U20H/qL+5EsRIOxSVFB536ZSuqIig25uW+LgXWxn0AfZlVJ3OAS4aWQSRUtpsOawUGFLWUXF7+lq&#10;FJjD7G1/JGtm/WKVnz/xzNlHotT0edyvQXga/SN8b79rBa/LOIbbm/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HFRxQAAAN0AAAAPAAAAAAAAAAAAAAAAAJgCAABkcnMv&#10;ZG93bnJldi54bWxQSwUGAAAAAAQABAD1AAAAigMAAAAA&#10;" path="m55194,v30341,,55194,6896,55194,16104c110388,24854,85535,31750,55194,31750,24778,31750,,24397,,15646,444,6896,24778,,55194,xe" fillcolor="#d81e25" stroked="f" strokeweight="0">
                  <v:stroke miterlimit="83231f" joinstyle="miter"/>
                  <v:path arrowok="t" textboxrect="0,0,110388,31750"/>
                </v:shape>
                <v:shape id="Shape 3612" o:spid="_x0000_s1031" style="position:absolute;left:3716;top:308;width:846;height:221;visibility:visible;mso-wrap-style:square;v-text-anchor:top" coordsize="84646,2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lJ8AA&#10;AADdAAAADwAAAGRycy9kb3ducmV2LnhtbDRPy4rCMBTdC/5DuMLsNLWCDNUoo6CIK18fcGmuTafN&#10;TWmidvx6IzjL8+bMl52txZ1aXzpWMB4lIIhzp0suFFzOm+E3CB+QNdaOScEfeVgu+r05Zto9+Ej3&#10;UyhELGGfoQITQpNJ6XNDFv3INcRRu7rWYoiwLaRu8RHLbS3TJJlKiyXHBYMNrQ3l1elmFaTVtao2&#10;22e+T1ZhbRz9rvzhqdTXoPuZgQjURfbf/EnvtILJdJzC+01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LlJ8AAAADdAAAADwAAAAAAAAAAAAAAAACYAgAAZHJzL2Rvd25y&#10;ZXYueG1sUEsFBgAAAAAEAAQA9QAAAIUDAAAAAA==&#10;" path="m42354,c65799,,84646,5042,84646,10985v,6008,-18847,11062,-42292,11062c18847,22047,,16993,,10985,,5042,18847,,42354,xe" fillcolor="#d81e25" stroked="f" strokeweight="0">
                  <v:stroke miterlimit="83231f" joinstyle="miter"/>
                  <v:path arrowok="t" textboxrect="0,0,84646,22047"/>
                </v:shape>
                <v:shape id="Shape 3613" o:spid="_x0000_s1032" style="position:absolute;left:5197;width:612;height:142;visibility:visible;mso-wrap-style:square;v-text-anchor:top" coordsize="61138,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lQL8A&#10;AADdAAAADwAAAGRycy9kb3ducmV2LnhtbESPzQrCMBCE74LvEFbwpqkKUqtRRBG8+gNel2ZtS5tN&#10;baKtb28EweMwM98wq01nKvGixhWWFUzGEQji1OqCMwXXy2EUg3AeWWNlmRS8ycFm3e+tMNG25RO9&#10;zj4TAcIuQQW593UipUtzMujGtiYO3t02Bn2QTSZ1g22Am0pOo2guDRYcFnKsaZdTWp6fRoEv9ruH&#10;i25pLG+Luo3LspOHq1LDQbddgvDU+X/41z5qBbP5ZAbfN+EJ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ySVAvwAAAN0AAAAPAAAAAAAAAAAAAAAAAJgCAABkcnMvZG93bnJl&#10;di54bWxQSwUGAAAAAAQABAD1AAAAhAMAAAAA&#10;" path="m30785,c47333,,61138,3263,61138,6908v,4153,-13805,7341,-30798,6897c13792,13805,,10604,,6908,,2756,13792,,30785,xe" fillcolor="#d81e25" stroked="f" strokeweight="0">
                  <v:stroke miterlimit="83231f" joinstyle="miter"/>
                  <v:path arrowok="t" textboxrect="0,0,61138,14249"/>
                </v:shape>
                <v:shape id="Shape 3614" o:spid="_x0000_s1033" style="position:absolute;left:6227;top:2424;width:932;height:2006;visibility:visible;mso-wrap-style:square;v-text-anchor:top" coordsize="93180,2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WMsMA&#10;AADdAAAADwAAAGRycy9kb3ducmV2LnhtbESPQYvCMBSE7wv7H8Jb8LamVZGlmhYRFgRPVi/eHs3b&#10;tpi81Car1V9vBMHjMDPfMMtisEZcqPetYwXpOAFBXDndcq3gsP/9/gHhA7JG45gU3MhDkX9+LDHT&#10;7so7upShFhHCPkMFTQhdJqWvGrLox64jjt6f6y2GKPta6h6vEW6NnCTJXFpsOS402NG6oepU/lsF&#10;s3Jy3x7WNtyPtPNnnKZ7Z4xSo69htQARaAjv8Ku90Qqm83QGzzfxCc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jWMsMAAADdAAAADwAAAAAAAAAAAAAAAACYAgAAZHJzL2Rv&#10;d25yZXYueG1sUEsFBgAAAAAEAAQA9QAAAIgDAAAAAA==&#10;" path="m,l73596,,93180,726r,14392l81458,13805v-20257,,-20257,5486,-20257,27089l61201,93790r16993,l93180,92459r,38993l79604,107594r-18403,l61201,200546r-32651,l28550,40449c28550,10985,27597,10985,,6388l,xe" fillcolor="#007335" stroked="f" strokeweight="0">
                  <v:stroke miterlimit="83231f" joinstyle="miter"/>
                  <v:path arrowok="t" textboxrect="0,0,93180,200546"/>
                </v:shape>
                <v:shape id="Shape 3615" o:spid="_x0000_s1034" style="position:absolute;left:7159;top:2431;width:738;height:1999;visibility:visible;mso-wrap-style:square;v-text-anchor:top" coordsize="73812,1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NgscA&#10;AADdAAAADwAAAGRycy9kb3ducmV2LnhtbESPQWvCQBSE7wX/w/IKvRSzsaEi0VVUUHLwUi0Fb4/s&#10;axLMvo3ZNSb99V2h0OMwM98wi1VvatFR6yrLCiZRDII4t7riQsHnaTeegXAeWWNtmRQM5GC1HD0t&#10;MNX2zh/UHX0hAoRdigpK75tUSpeXZNBFtiEO3rdtDfog20LqFu8Bbmr5FsdTabDisFBiQ9uS8svx&#10;ZhTY9eawr/JTluH19Su5DObnrPdKvTz36zkIT73/D/+1M60gmU7e4fE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IzYLHAAAA3QAAAA8AAAAAAAAAAAAAAAAAmAIAAGRy&#10;cy9kb3ducmV2LnhtbFBLBQYAAAAABAAEAPUAAACMAwAAAAA=&#10;" path="m,l2896,107c29685,2608,64618,12612,64618,52626v,33542,-22099,45047,-45555,48743l73812,199820r-34493,l,130725,,91733r517,-46c16448,88590,31979,79294,31979,54480,31979,30325,21377,19114,5591,15019l,14392,,xe" fillcolor="#007335" stroked="f" strokeweight="0">
                  <v:stroke miterlimit="83231f" joinstyle="miter"/>
                  <v:path arrowok="t" textboxrect="0,0,73812,199820"/>
                </v:shape>
                <v:shape id="Shape 3616" o:spid="_x0000_s1035" style="position:absolute;left:8067;top:3013;width:644;height:1448;visibility:visible;mso-wrap-style:square;v-text-anchor:top" coordsize="64433,14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qscYA&#10;AADdAAAADwAAAGRycy9kb3ducmV2LnhtbESPQWvCQBSE7wX/w/IEb3VjhFCiqxRRjPQgVQ/29si+&#10;ZkOzb0N2NfHfu4VCj8PMfMMs14NtxJ06XztWMJsmIIhLp2uuFFzOu9c3ED4ga2wck4IHeVivRi9L&#10;zLXr+ZPup1CJCGGfowITQptL6UtDFv3UtcTR+3adxRBlV0ndYR/htpFpkmTSYs1xwWBLG0Plz+lm&#10;FRx3R5Me9tdqm26o/2iKwhRfV6Um4+F9ASLQEP7Df+1CK5hnsw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tqscYAAADdAAAADwAAAAAAAAAAAAAAAACYAgAAZHJz&#10;L2Rvd25yZXYueG1sUEsFBgAAAAAEAAQA9QAAAIsDAAAAAA==&#10;" path="m64402,r31,6l64433,10171r-31,-11c35014,10160,32715,46000,32715,72251v,24790,2299,62547,31687,62547l64433,134788r,10102l64402,144894c16104,144894,,114109,,72251,,22543,20701,,64402,xe" fillcolor="#007335" stroked="f" strokeweight="0">
                  <v:stroke miterlimit="83231f" joinstyle="miter"/>
                  <v:path arrowok="t" textboxrect="0,0,64433,144894"/>
                </v:shape>
                <v:shape id="Shape 3617" o:spid="_x0000_s1036" style="position:absolute;left:8711;top:3013;width:644;height:1448;visibility:visible;mso-wrap-style:square;v-text-anchor:top" coordsize="64370,14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4l8QA&#10;AADdAAAADwAAAGRycy9kb3ducmV2LnhtbESP32rCMBTG74W9QziD3WmqgpNqFBmKGwhT6wMcmmNT&#10;15zUJrPd2y+C4OXH9+fHN192thI3anzpWMFwkIAgzp0uuVBwyjb9KQgfkDVWjknBH3lYLl56c0y1&#10;a/lAt2MoRBxhn6ICE0KdSulzQxb9wNXE0Tu7xmKIsimkbrCN47aSoySZSIslR4LBmj4M5T/HXxsh&#10;7fdqW14Lab8umdu5bD9dm71Sb6/dagYiUBee4Uf7UysYT4bv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eJfEAAAA3QAAAA8AAAAAAAAAAAAAAAAAmAIAAGRycy9k&#10;b3ducmV2LnhtbFBLBQYAAAAABAAEAPUAAACJAwAAAAA=&#10;" path="m,l28280,5264c52476,15554,64370,40146,64370,72244v,36567,-11359,59146,-35688,68150l,144883,,134782r17354,-5557c30425,118643,31718,94676,31718,72244v,-20364,-1543,-45108,-14552,-56207l,10164,,xe" fillcolor="#007335" stroked="f" strokeweight="0">
                  <v:stroke miterlimit="83231f" joinstyle="miter"/>
                  <v:path arrowok="t" textboxrect="0,0,64370,144883"/>
                </v:shape>
                <v:shape id="Shape 3618" o:spid="_x0000_s1037" style="position:absolute;left:9585;top:3013;width:647;height:1448;visibility:visible;mso-wrap-style:square;v-text-anchor:top" coordsize="64656,14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9cMA&#10;AADdAAAADwAAAGRycy9kb3ducmV2LnhtbERPTWvCQBC9C/0PyxS86SZaRFJXKaVCC61gbEuPQ3aa&#10;DWZnQ3ar8d93DoLHx/tebQbfqhP1sQlsIJ9moIirYBuuDXwetpMlqJiQLbaBycCFImzWd6MVFjac&#10;eU+nMtVKQjgWaMCl1BVax8qRxzgNHbFwv6H3mAT2tbY9niXct3qWZQvtsWFpcNjRs6PqWP556b28&#10;ufyr/Hlf2tmD220/ji/flBkzvh+eHkElGtJNfHW/WgPzRS5z5Y08Ab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As9cMAAADdAAAADwAAAAAAAAAAAAAAAACYAgAAZHJzL2Rv&#10;d25yZXYueG1sUEsFBgAAAAAEAAQA9QAAAIgDAAAAAA==&#10;" path="m64402,r254,47l64656,10247r-254,-87c35001,10160,33160,46000,33160,72251v,24790,1841,62547,31242,62547l64656,134716r,10139l64402,144894c16612,144894,,114109,,72251,,22543,21209,,64402,xe" fillcolor="#007335" stroked="f" strokeweight="0">
                  <v:stroke miterlimit="83231f" joinstyle="miter"/>
                  <v:path arrowok="t" textboxrect="0,0,64656,144894"/>
                </v:shape>
                <v:shape id="Shape 3619" o:spid="_x0000_s1038" style="position:absolute;left:10232;top:3013;width:641;height:1448;visibility:visible;mso-wrap-style:square;v-text-anchor:top" coordsize="64148,144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NgMUA&#10;AADdAAAADwAAAGRycy9kb3ducmV2LnhtbESPzWrCQBSF9wXfYbhCd3ViC1Kjk6AFIS66aNSFu0vm&#10;mgxm7sTMGNO37xQKXR7Oz8dZ56NtxUC9N44VzGcJCOLKacO1guNh9/IOwgdkja1jUvBNHvJs8rTG&#10;VLsHf9FQhlrEEfYpKmhC6FIpfdWQRT9zHXH0Lq63GKLsa6l7fMRx28rXJFlIi4YjocGOPhqqruXd&#10;Rm5tyJy3J7cpbh3vD+WwLz6lUs/TcbMCEWgM/+G/dqEVvC3mS/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82AxQAAAN0AAAAPAAAAAAAAAAAAAAAAAJgCAABkcnMv&#10;ZG93bnJldi54bWxQSwUGAAAAAAQABAD1AAAAigMAAAAA&#10;" path="m,l28057,5223c52253,15513,64148,40105,64148,72203v,36567,-11359,59146,-35689,68150l,144807,,134669r16944,-5485c29953,118602,31496,94635,31496,72203v,-20364,-1543,-45108,-14552,-56207l,10199,,xe" fillcolor="#007335" stroked="f" strokeweight="0">
                  <v:stroke miterlimit="83231f" joinstyle="miter"/>
                  <v:path arrowok="t" textboxrect="0,0,64148,144807"/>
                </v:shape>
                <v:shape id="Shape 3620" o:spid="_x0000_s1039" style="position:absolute;left:11136;top:3012;width:920;height:1449;visibility:visible;mso-wrap-style:square;v-text-anchor:top" coordsize="91986,14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wIMIA&#10;AADdAAAADwAAAGRycy9kb3ducmV2LnhtbERPy4rCMBTdC/MP4Q64kTGdCiLVKMOAIuK7g+tLc6ct&#10;NjelibX+vVkILg/nPVt0phItNa60rOB7GIEgzqwuOVfwly6/JiCcR9ZYWSYFD3KwmH/0Zphoe+cT&#10;tWefixDCLkEFhfd1IqXLCjLohrYmDty/bQz6AJtc6gbvIdxUMo6isTRYcmgosKbfgrLr+WYUxIP0&#10;utwcVxvD+0tbH3ZbPKUTpfqf3c8UhKfOv8Uv91orGI3jsD+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3AgwgAAAN0AAAAPAAAAAAAAAAAAAAAAAJgCAABkcnMvZG93&#10;bnJldi54bWxQSwUGAAAAAAQABAD1AAAAhwMAAAAA&#10;" path="m49632,c64833,,78194,3708,83236,5042r,22111c78638,23952,64402,12903,47841,12903v-9716,,-21209,3201,-21209,16104c26632,57493,91986,57950,91986,103949v,29007,-23952,40945,-53861,40945c20244,144894,6896,141707,,139853l,116408v8750,5943,22987,15647,39535,15647c58382,132055,65278,122351,65278,111798,65278,82804,,80950,,39548,,17958,14237,,49632,xe" fillcolor="#007335" stroked="f" strokeweight="0">
                  <v:stroke miterlimit="83231f" joinstyle="miter"/>
                  <v:path arrowok="t" textboxrect="0,0,91986,144894"/>
                </v:shape>
                <v:shape id="Shape 3621" o:spid="_x0000_s1040" style="position:absolute;left:12267;top:3016;width:607;height:1424;visibility:visible;mso-wrap-style:square;v-text-anchor:top" coordsize="60693,14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PcQA&#10;AADdAAAADwAAAGRycy9kb3ducmV2LnhtbESPS2/CMBCE75X4D9Yi9VacUDWggEGoFVJvtDzuq3jJ&#10;g3gdbJeEf19XqsRxNDPfaJbrwbTiRs7XlhWkkwQEcWF1zaWC42H7MgfhA7LG1jIpuJOH9Wr0tMRc&#10;256/6bYPpYgQ9jkqqELocil9UZFBP7EdcfTO1hkMUbpSaod9hJtWTpMkkwZrjgsVdvReUXHZ/xgF&#10;bx1+NbzbulnTXHtKT9fLR5Ep9TweNgsQgYbwCP+3P7WC12ya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Wj3EAAAA3QAAAA8AAAAAAAAAAAAAAAAAmAIAAGRycy9k&#10;b3ducmV2LnhtbFBLBQYAAAAABAAEAPUAAACJAwAAAAA=&#10;" path="m60693,r,10085l47862,13598c36725,20606,33096,35701,33096,44331r27597,l60693,56281r-27597,c33096,71229,36211,89276,44556,103585r16137,17201l60693,142432,42691,139466c15523,129356,,104437,,66822,,31647,12937,11458,36278,3563l60693,xe" fillcolor="#007335" stroked="f" strokeweight="0">
                  <v:stroke miterlimit="83231f" joinstyle="miter"/>
                  <v:path arrowok="t" textboxrect="0,0,60693,142432"/>
                </v:shape>
                <v:shape id="Shape 3622" o:spid="_x0000_s1041" style="position:absolute;left:12874;top:4224;width:548;height:237;visibility:visible;mso-wrap-style:square;v-text-anchor:top" coordsize="54750,2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81MMA&#10;AADdAAAADwAAAGRycy9kb3ducmV2LnhtbESPQYvCMBSE74L/ITzBi2hqlxWpRhFB1ONqEY+P5tkU&#10;m5fSxNr995uFhT0OM/MNs972thYdtb5yrGA+S0AQF05XXCrIr4fpEoQPyBprx6TgmzxsN8PBGjPt&#10;3vxF3SWUIkLYZ6jAhNBkUvrCkEU/cw1x9B6utRiibEupW3xHuK1lmiQLabHiuGCwob2h4nl5WQWS&#10;89PE3k3Z7c638+1zfsyXyEqNR/1uBSJQH/7Df+2TVvCxSFP4fROf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81MMAAADdAAAADwAAAAAAAAAAAAAAAACYAgAAZHJzL2Rv&#10;d25yZXYueG1sUEsFBgAAAAAEAAQA9QAAAIgDAAAAAA==&#10;" path="m,l569,607c7622,5038,16246,7682,26708,7682v12395,,23000,-2756,28042,-5042l54750,15987v-5487,1855,-21590,7786,-41847,7786l,21646,,xe" fillcolor="#007335" stroked="f" strokeweight="0">
                  <v:stroke miterlimit="83231f" joinstyle="miter"/>
                  <v:path arrowok="t" textboxrect="0,0,54750,23773"/>
                </v:shape>
                <v:shape id="Shape 3623" o:spid="_x0000_s1042" style="position:absolute;left:12874;top:3012;width:575;height:567;visibility:visible;mso-wrap-style:square;v-text-anchor:top" coordsize="57506,5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opcQA&#10;AADdAAAADwAAAGRycy9kb3ducmV2LnhtbESPQYvCMBSE7wv+h/AEb2uqBVmqUURZWNCLdVk8Pptn&#10;W21eShNt9dcbQdjjMDPfMLNFZypxo8aVlhWMhhEI4szqknMFv/vvzy8QziNrrCyTgjs5WMx7HzNM&#10;tG15R7fU5yJA2CWooPC+TqR0WUEG3dDWxME72cagD7LJpW6wDXBTyXEUTaTBksNCgTWtCsou6dUo&#10;yA/bzeaRHtd1dj3T30Ny62JWatDvllMQnjr/H363f7SCeDKO4f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6KXEAAAA3QAAAA8AAAAAAAAAAAAAAAAAmAIAAGRycy9k&#10;b3ducmV2LnhtbFBLBQYAAAAABAAEAPUAAACJAwAAAAA=&#10;" path="m2299,c53404,,57506,36361,57506,56617l,56617,,44666r27597,c27597,37770,27153,10161,952,10161l,10421,,336,2299,xe" fillcolor="#007335" stroked="f" strokeweight="0">
                  <v:stroke miterlimit="83231f" joinstyle="miter"/>
                  <v:path arrowok="t" textboxrect="0,0,57506,56617"/>
                </v:shape>
                <v:shape id="Shape 3624" o:spid="_x0000_s1043" style="position:absolute;left:13537;top:3012;width:1403;height:1418;visibility:visible;mso-wrap-style:square;v-text-anchor:top" coordsize="140297,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3UsYA&#10;AADdAAAADwAAAGRycy9kb3ducmV2LnhtbESPQWvCQBSE7wX/w/KE3ppNbIkhdRURxVyrInh7zb4m&#10;odm3Ibs1SX99t1DocZiZb5jVZjStuFPvGssKkigGQVxa3XCl4HI+PGUgnEfW2FomBRM52KxnDyvM&#10;tR34je4nX4kAYZejgtr7LpfSlTUZdJHtiIP3YXuDPsi+krrHIcBNKxdxnEqDDYeFGjva1VR+nr6M&#10;gmNymPbFtajoeFtus/fGld9JptTjfNy+gvA0+v/wX7vQCp7TxQv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U3UsYAAADdAAAADwAAAAAAAAAAAAAAAACYAgAAZHJz&#10;L2Rvd25yZXYueG1sUEsFBgAAAAAEAAQA9QAAAIsDAAAAAA==&#10;" path="m53848,r,37770l54293,37770c58903,27153,74549,,104445,v27089,,35852,18403,35852,41402l140297,141707r-29909,l110388,64401v,-23443,,-44589,-19748,-44589c70841,19812,53848,47410,53848,68999r,72708l23952,141707r,-100305c23952,20701,18834,16104,,15660l,9652,53848,xe" fillcolor="#007335" stroked="f" strokeweight="0">
                  <v:stroke miterlimit="83231f" joinstyle="miter"/>
                  <v:path arrowok="t" textboxrect="0,0,140297,141707"/>
                </v:shape>
                <v:shape id="Shape 3625" o:spid="_x0000_s1044" style="position:absolute;left:15271;top:3012;width:637;height:1449;visibility:visible;mso-wrap-style:square;v-text-anchor:top" coordsize="63691,14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sn8YA&#10;AADdAAAADwAAAGRycy9kb3ducmV2LnhtbESPUUvDQBCE3wX/w7GCb/ZipMXGXouIYkFaaBRp35bc&#10;mgRze+FubeK/94RCH4eZ+YZZrEbXqSOF2Ho2cDvJQBFX3rZcG/h4f7m5BxUF2WLnmQz8UoTV8vJi&#10;gYX1A+/oWEqtEoRjgQYakb7QOlYNOYwT3xMn78sHh5JkqLUNOCS463SeZTPtsOW00GBPTw1V3+WP&#10;M6DD26Hkzes+bGkXZP48l8/txpjrq/HxAZTQKOfwqb22Bu5m+RT+36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hsn8YAAADdAAAADwAAAAAAAAAAAAAAAACYAgAAZHJz&#10;L2Rvd25yZXYueG1sUEsFBgAAAAAEAAQA9QAAAIsDAAAAAA==&#10;" path="m54686,r9005,1208l63691,16312r-699,-209c35395,16103,32639,50152,32639,70853v,22999,2756,57950,30798,57950l63691,128712r,14679l53353,144894c14694,144894,,112699,,75019,,37249,15138,,54686,xe" fillcolor="#007335" stroked="f" strokeweight="0">
                  <v:stroke miterlimit="83231f" joinstyle="miter"/>
                  <v:path arrowok="t" textboxrect="0,0,63691,144894"/>
                </v:shape>
                <v:shape id="Shape 3626" o:spid="_x0000_s1045" style="position:absolute;left:15908;top:2341;width:609;height:2105;visibility:visible;mso-wrap-style:square;v-text-anchor:top" coordsize="60947,210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eS8YA&#10;AADdAAAADwAAAGRycy9kb3ducmV2LnhtbESPQWvCQBSE74L/YXlCb7ppKsGmrtKWFrS0iFbw+sg+&#10;s8Hs25Ddmvjv3YLgcZiZb5j5sre1OFPrK8cKHicJCOLC6YpLBfvfz/EMhA/IGmvHpOBCHpaL4WCO&#10;uXYdb+m8C6WIEPY5KjAhNLmUvjBk0U9cQxy9o2sthijbUuoWuwi3tUyTJJMWK44LBht6N1Scdn9W&#10;wTe9dbhZ/0xpdfpKP47bZ30wWqmHUf/6AiJQH+7hW3ulFTxlaQb/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deS8YAAADdAAAADwAAAAAAAAAAAAAAAACYAgAAZHJz&#10;L2Rvd25yZXYueG1sUEsFBgAAAAAEAAQA9QAAAIsDAAAAAA==&#10;" path="m60947,r,208852l31051,208852r,-16548c25536,197476,17157,205991,4203,209926l,210537,,195858r16687,-5974c29508,178674,31051,154785,31051,143040r,-12382c31051,118247,29215,97785,16280,88329l,83458,,68353r6638,890c19803,73199,26102,82017,30607,89256r444,l31051,40958c31051,19292,26009,14250,8496,13360r,-6006l60947,xe" fillcolor="#007335" stroked="f" strokeweight="0">
                  <v:stroke miterlimit="83231f" joinstyle="miter"/>
                  <v:path arrowok="t" textboxrect="0,0,60947,210537"/>
                </v:shape>
                <v:shape id="Shape 3627" o:spid="_x0000_s1046" style="position:absolute;left:16812;top:3681;width:554;height:780;visibility:visible;mso-wrap-style:square;v-text-anchor:top" coordsize="55416,7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N58YA&#10;AADdAAAADwAAAGRycy9kb3ducmV2LnhtbESPQWvCQBSE70L/w/KE3pqNiahNXUMpCBVKxdhLb4/s&#10;MxvMvg3ZVdN/3y0UPA4z8w2zLkfbiSsNvnWsYJakIIhrp1tuFHwdt08rED4ga+wck4If8lBuHiZr&#10;LLS78YGuVWhEhLAvUIEJoS+k9LUhiz5xPXH0Tm6wGKIcGqkHvEW47WSWpgtpseW4YLCnN0P1ubpY&#10;Bc/fFc+x+9htZ58ZXmqTj+c9K/U4HV9fQAQawz38337XCvJFtoS/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AN58YAAADdAAAADwAAAAAAAAAAAAAAAACYAgAAZHJz&#10;L2Rvd25yZXYueG1sUEsFBgAAAAAEAAQA9QAAAIsDAAAAAA==&#10;" path="m55416,r,12242l51440,13220c41377,17189,32639,24663,32639,38906v,13361,6909,23013,17958,23013l55416,60778r,14664l54946,75685v-4260,1435,-9204,2325,-14954,2325c16548,78010,,61461,,43961,,22816,14821,11443,32006,5293l55416,xe" fillcolor="#007335" stroked="f" strokeweight="0">
                  <v:stroke miterlimit="83231f" joinstyle="miter"/>
                  <v:path arrowok="t" textboxrect="0,0,55416,78010"/>
                </v:shape>
                <v:shape id="Shape 3628" o:spid="_x0000_s1047" style="position:absolute;left:16844;top:3018;width:522;height:395;visibility:visible;mso-wrap-style:square;v-text-anchor:top" coordsize="52229,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r4A&#10;AADdAAAADwAAAGRycy9kb3ducmV2LnhtbERPy4rCMBTdC/5DuII7TVUo2jHKIAjirr7Wl+ROU6a5&#10;KU3U+vdmIbg8nPd627tGPKgLtWcFs2kGglh7U3Ol4HLeT5YgQkQ22HgmBS8KsN0MB2ssjH9ySY9T&#10;rEQK4VCgAhtjW0gZtCWHYepb4sT9+c5hTLCrpOnwmcJdI+dZlkuHNacGiy3tLOn/090puFUy591e&#10;H1/XcsX3Q22160ulxqP+9wdEpD5+xR/3wShY5PM0N71JT0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vxKq+AAAA3QAAAA8AAAAAAAAAAAAAAAAAmAIAAGRycy9kb3ducmV2&#10;LnhtbFBLBQYAAAAABAAEAPUAAACDAwAAAAA=&#10;" path="m52229,r,10625l44723,12510v-8535,5384,-9328,17363,-9328,27040l,39550c2400,24700,8458,9593,29559,2968l52229,xe" fillcolor="#007335" stroked="f" strokeweight="0">
                  <v:stroke miterlimit="83231f" joinstyle="miter"/>
                  <v:path arrowok="t" textboxrect="0,0,52229,39550"/>
                </v:shape>
                <v:shape id="Shape 3629" o:spid="_x0000_s1048" style="position:absolute;left:17366;top:3012;width:527;height:1424;visibility:visible;mso-wrap-style:square;v-text-anchor:top" coordsize="52673,14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tA8YA&#10;AADdAAAADwAAAGRycy9kb3ducmV2LnhtbESPT2sCMRTE7wW/Q3hCL0WzKkhdjVIW/IO3qhSPj+R1&#10;d+nmZZukuvbTN0LB4zAzv2EWq8424kI+1I4VjIYZCGLtTM2lgtNxPXgFESKywcYxKbhRgNWy97TA&#10;3Lgrv9PlEEuRIBxyVFDF2OZSBl2RxTB0LXHyPp23GJP0pTQerwluGznOsqm0WHNaqLCloiL9dfix&#10;CjanzbYo9Mf3r3f7GG4Nv+jzRKnnfvc2BxGpi4/wf3tnFEym4xnc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ItA8YAAADdAAAADwAAAAAAAAAAAAAAAACYAgAAZHJz&#10;L2Rvd25yZXYueG1sUEsFBgAAAAAEAAQA9QAAAIsDAAAAAA==&#10;" path="m3867,c46222,,52673,21145,52673,51053r,90653l22777,141706r,-17500c20225,127432,16424,132604,10387,136969l,142326,,127662r6849,-1621c17063,120690,22777,108096,22777,92951r,-17501c20126,75561,15953,75733,11186,76373l,79126,,66884r2582,-583c10799,65268,18050,64973,22777,64846r,-15596c22777,30340,22777,10160,3867,10160l,11131,,506,3867,xe" fillcolor="#007335" stroked="f" strokeweight="0">
                  <v:stroke miterlimit="83231f" joinstyle="miter"/>
                  <v:path arrowok="t" textboxrect="0,0,52673,142326"/>
                </v:shape>
                <v:shape id="Shape 3630" o:spid="_x0000_s1049" style="position:absolute;left:18164;top:3681;width:557;height:780;visibility:visible;mso-wrap-style:square;v-text-anchor:top" coordsize="55715,78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2IsMA&#10;AADdAAAADwAAAGRycy9kb3ducmV2LnhtbERPy4rCMBTdC/MP4Q7MRsbUEWWoRplRilLc+EBcXppr&#10;W2xuShNr/XuzEFweznu26EwlWmpcaVnBcBCBIM6sLjlXcDwk378gnEfWWFkmBQ9ysJh/9GYYa3vn&#10;HbV7n4sQwi5GBYX3dSylywoy6Aa2Jg7cxTYGfYBNLnWD9xBuKvkTRRNpsOTQUGBNy4Ky6/5mFIzT&#10;tG6367R/Ss/ZkpP/w+aRrJT6+uz+piA8df4tfrk3WsFoMgr7w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2IsMAAADdAAAADwAAAAAAAAAAAAAAAACYAgAAZHJzL2Rv&#10;d25yZXYueG1sUEsFBgAAAAAEAAQA9QAAAIgDAAAAAA==&#10;" path="m55715,r,12223l51571,13234c41453,17203,32715,24677,32715,38920v,13361,6896,23013,17895,23013l55715,60735r,14608l55022,75698v-4268,1436,-9213,2326,-14966,2326c16612,78024,,61475,,43975,,22830,14840,11457,32099,5307l55715,xe" fillcolor="#007335" stroked="f" strokeweight="0">
                  <v:stroke miterlimit="83231f" joinstyle="miter"/>
                  <v:path arrowok="t" textboxrect="0,0,55715,78024"/>
                </v:shape>
                <v:shape id="Shape 3631" o:spid="_x0000_s1050" style="position:absolute;left:18196;top:3017;width:525;height:396;visibility:visible;mso-wrap-style:square;v-text-anchor:top" coordsize="52464,3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sTcUA&#10;AADdAAAADwAAAGRycy9kb3ducmV2LnhtbESPQWsCMRSE7wX/Q3iCt5pVYW23RhFB6kEFbfH83Lxu&#10;FjcvYZPq2l/fCIUeh5n5hpktOtuIK7WhdqxgNMxAEJdO11wp+PxYP7+ACBFZY+OYFNwpwGLee5ph&#10;od2ND3Q9xkokCIcCFZgYfSFlKA1ZDEPniZP35VqLMcm2krrFW4LbRo6zLJcWa04LBj2tDJWX47dV&#10;4Delz/fN++t5N92e1ndG+WNQqUG/W76BiNTF//Bfe6MVTPLJCB5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GxNxQAAAN0AAAAPAAAAAAAAAAAAAAAAAJgCAABkcnMv&#10;ZG93bnJldi54bWxQSwUGAAAAAAQABAD1AAAAigMAAAAA&#10;" path="m52464,r,10683l44916,12536v-8728,5384,-9521,17362,-9521,27039l,39575c2400,24726,8715,9619,29757,2994l52464,xe" fillcolor="#007335" stroked="f" strokeweight="0">
                  <v:stroke miterlimit="83231f" joinstyle="miter"/>
                  <v:path arrowok="t" textboxrect="0,0,52464,39575"/>
                </v:shape>
                <v:shape id="Shape 3632" o:spid="_x0000_s1051" style="position:absolute;left:18721;top:3012;width:529;height:1423;visibility:visible;mso-wrap-style:square;v-text-anchor:top" coordsize="52895,14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eLscA&#10;AADdAAAADwAAAGRycy9kb3ducmV2LnhtbESPQWvCQBSE7wX/w/KEXopuNCWENBsRwSAIpaa9eHtk&#10;X5O02bchu9X477uFgsdhZr5h8s1kenGh0XWWFayWEQji2uqOGwUf7/tFCsJ5ZI29ZVJwIwebYvaQ&#10;Y6btlU90qXwjAoRdhgpa74dMSle3ZNAt7UAcvE87GvRBjo3UI14D3PRyHUWJNNhxWGhxoF1L9Xf1&#10;YxQkto6PQ/n2dUqfqueuLOl8SF+VepxP2xcQniZ/D/+3D1pBnMRr+Hs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3i7HAAAA3QAAAA8AAAAAAAAAAAAAAAAAmAIAAGRy&#10;cy9kb3ducmV2LnhtbFBLBQYAAAAABAAEAPUAAACMAwAAAAA=&#10;" path="m3645,c46444,,52895,21145,52895,51053r,90653l23000,141706r,-17500c20218,127432,16307,132604,10214,136969l,142213,,127605r6669,-1564c17034,120690,23000,108096,23000,92951r,-17501c20237,75561,15981,75733,11151,76373l,79094,,66870r2535,-569c10822,65268,18161,64973,23000,64846r,-15596c23000,30340,23000,10160,4089,10160l,11164,,481,3645,xe" fillcolor="#007335" stroked="f" strokeweight="0">
                  <v:stroke miterlimit="83231f" joinstyle="miter"/>
                  <v:path arrowok="t" textboxrect="0,0,52895,142213"/>
                </v:shape>
                <v:shape id="Shape 3633" o:spid="_x0000_s1052" style="position:absolute;left:19429;top:2341;width:524;height:2088;visibility:visible;mso-wrap-style:square;v-text-anchor:top" coordsize="52451,20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fb8cA&#10;AADdAAAADwAAAGRycy9kb3ducmV2LnhtbESPQWvCQBSE7wX/w/KEXqRuNG2Q1FVEEFoQadPa8yP7&#10;mg3Nvg3ZrYn+ercg9DjMzDfMcj3YRpyo87VjBbNpAoK4dLrmSsHnx+5hAcIHZI2NY1JwJg/r1ehu&#10;ibl2Pb/TqQiViBD2OSowIbS5lL40ZNFPXUscvW/XWQxRdpXUHfYRbhs5T5JMWqw5LhhsaWuo/Cl+&#10;rYLi+PSqF8e9OVz4q36087d9NumVuh8Pm2cQgYbwH761X7SCNEtT+Hs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RX2/HAAAA3QAAAA8AAAAAAAAAAAAAAAAAmAIAAGRy&#10;cy9kb3ducmV2LnhtbFBLBQYAAAAABAAEAPUAAACMAwAAAAA=&#10;" path="m52451,r,208852l22555,208852r,-167895c22555,19303,17513,14249,,13360l,7353,52451,xe" fillcolor="#007335" stroked="f" strokeweight="0">
                  <v:stroke miterlimit="83231f" joinstyle="miter"/>
                  <v:path arrowok="t" textboxrect="0,0,52451,208852"/>
                </v:shape>
                <v:shape id="Shape 3634" o:spid="_x0000_s1053" style="position:absolute;left:804;top:78;width:5681;height:6366;visibility:visible;mso-wrap-style:square;v-text-anchor:top" coordsize="568138,63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YRsQA&#10;AADdAAAADwAAAGRycy9kb3ducmV2LnhtbESP3WoCMRSE7wt9h3AE72rWH0S2RikFS+2F4M8DHDan&#10;m62bk5DEdX37RhC8HGbmG2a57m0rOgqxcaxgPCpAEFdON1wrOB03bwsQMSFrbB2TghtFWK9eX5ZY&#10;anflPXWHVIsM4ViiApOSL6WMlSGLceQ8cfZ+XbCYsgy11AGvGW5bOSmKubTYcF4w6OnTUHU+XKyC&#10;vd5u/N9s91OZ2t6C74jOX6TUcNB/vINI1Kdn+NH+1gqm8+kM7m/y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mEbEAAAA3QAAAA8AAAAAAAAAAAAAAAAAmAIAAGRycy9k&#10;b3ducmV2LnhtbFBLBQYAAAAABAAEAPUAAACJAwAAAAA=&#10;" path="m568138,v,,-542668,173095,-257471,594969l340895,636573r-55194,l258100,593918c,161879,568138,,568138,xe" fillcolor="#007335" stroked="f" strokeweight="0">
                  <v:stroke miterlimit="83231f" joinstyle="miter"/>
                  <v:path arrowok="t" textboxrect="0,0,568138,636573"/>
                </v:shape>
                <v:shape id="Shape 3635" o:spid="_x0000_s1054" style="position:absolute;left:8435;top:1150;width:819;height:1108;visibility:visible;mso-wrap-style:square;v-text-anchor:top" coordsize="81902,11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O7sUA&#10;AADdAAAADwAAAGRycy9kb3ducmV2LnhtbESPT2vCQBTE70K/w/IKvemmhoqkrqEKitCD+O/+yL4m&#10;Mdm3IbsxaT99VxA8DjPzG2aRDqYWN2pdaVnB+yQCQZxZXXKu4HzajOcgnEfWWFsmBb/kIF2+jBaY&#10;aNvzgW5Hn4sAYZeggsL7JpHSZQUZdBPbEAfvx7YGfZBtLnWLfYCbWk6jaCYNlhwWCmxoXVBWHTuj&#10;4NuZat/lw6VbbfU54+vfbj69KvX2Onx9gvA0+Gf40d5pBfEs/oD7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o7uxQAAAN0AAAAPAAAAAAAAAAAAAAAAAJgCAABkcnMv&#10;ZG93bnJldi54bWxQSwUGAAAAAAQABAD1AAAAigMAAAAA&#10;" path="m45098,c68999,,79159,11049,80493,23964r-19292,c60757,17958,56604,7353,42799,7353v-22543,,-24854,27153,-24854,47854c17945,81458,24409,103505,49251,103505v6451,,10541,-902,15151,-2756l64402,68554v,-14694,-2299,-14249,-16104,-16992l48298,48298r33604,l81902,104457v-6896,2299,-21590,6388,-35903,6388c11049,110845,,88811,,53860,,22110,10160,,45098,xe" fillcolor="#007335" stroked="f" strokeweight="0">
                  <v:stroke miterlimit="83231f" joinstyle="miter"/>
                  <v:path arrowok="t" textboxrect="0,0,81902,110845"/>
                </v:shape>
                <v:shape id="Shape 3636" o:spid="_x0000_s1055" style="position:absolute;left:9443;top:1484;width:322;height:763;visibility:visible;mso-wrap-style:square;v-text-anchor:top" coordsize="32226,7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IEMYA&#10;AADdAAAADwAAAGRycy9kb3ducmV2LnhtbESPQWsCMRSE74X+h/AKvdWsWpeyGqUUSm1P1vbi7bl5&#10;JstuXpYk6vbfN4LgcZiZb5jFanCdOFGIjWcF41EBgrj2umGj4Pfn/ekFREzIGjvPpOCPIqyW93cL&#10;rLQ/8zedtsmIDOFYoQKbUl9JGWtLDuPI98TZO/jgMGUZjNQBzxnuOjkpilI6bDgvWOzpzVLdbo9O&#10;wX597L92H5/PZhaDrXdtO9mYQqnHh+F1DiLRkG7ha3utFUzLaQm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LIEMYAAADdAAAADwAAAAAAAAAAAAAAAACYAgAAZHJz&#10;L2Rvd25yZXYueG1sUEsFBgAAAAAEAAQA9QAAAIsDAAAAAA==&#10;" path="m32226,r,5292l25232,7283v-5938,3908,-7731,12280,-7731,16738l32226,24021r,6452l17501,30473v,7829,1612,17494,6037,25201l32226,65070r,11169l22497,74648c8008,69264,,55993,,35971,,23323,2985,14248,8620,8337l32226,xe" fillcolor="#007335" stroked="f" strokeweight="0">
                  <v:stroke miterlimit="83231f" joinstyle="miter"/>
                  <v:path arrowok="t" textboxrect="0,0,32226,76239"/>
                </v:shape>
                <v:shape id="Shape 3637" o:spid="_x0000_s1056" style="position:absolute;left:9765;top:2135;width:294;height:123;visibility:visible;mso-wrap-style:square;v-text-anchor:top" coordsize="29420,1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p68cA&#10;AADdAAAADwAAAGRycy9kb3ducmV2LnhtbESPQWvCQBSE7wX/w/KE3uqmCtamriKC6EWr0YPHR/aZ&#10;hGbfhuwak/z6rlDocZiZb5j5sjWlaKh2hWUF76MIBHFqdcGZgst58zYD4TyyxtIyKejIwXIxeJlj&#10;rO2DT9QkPhMBwi5GBbn3VSylS3My6Ea2Ig7ezdYGfZB1JnWNjwA3pRxH0VQaLDgs5FjROqf0J7kb&#10;BffPa3e5bfur2x2+o/7Y7tON3Sv1OmxXXyA8tf4//NfeaQWT6eQDn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ZaevHAAAA3QAAAA8AAAAAAAAAAAAAAAAAmAIAAGRy&#10;cy9kb3ducmV2LnhtbFBLBQYAAAAABAAEAPUAAACMAwAAAAA=&#10;" path="m,l207,223c3974,2625,8595,4062,14218,4062v6451,,12458,-1854,15202,-2756l29420,8215c26219,9103,17926,12291,6864,12291l,11169,,xe" fillcolor="#007335" stroked="f" strokeweight="0">
                  <v:stroke miterlimit="83231f" joinstyle="miter"/>
                  <v:path arrowok="t" textboxrect="0,0,29420,12291"/>
                </v:shape>
                <v:shape id="Shape 3638" o:spid="_x0000_s1057" style="position:absolute;left:9765;top:1481;width:308;height:308;visibility:visible;mso-wrap-style:square;v-text-anchor:top" coordsize="30829,3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fsMAA&#10;AADdAAAADwAAAGRycy9kb3ducmV2LnhtbERPzYrCMBC+L/gOYQRva6pCkWoU0QqyJ219gKEZ22oz&#10;KU3U6tNvDoLHj+9/ue5NIx7Uudqygsk4AkFcWF1zqeCc73/nIJxH1thYJgUvcrBeDX6WmGj75BM9&#10;Ml+KEMIuQQWV920ipSsqMujGtiUO3MV2Bn2AXSl1h88Qbho5jaJYGqw5NFTY0rai4pbdjYJ5Os3v&#10;Pkv7NP7bbzfF7n2k8qrUaNhvFiA89f4r/rgPWsEsnoW54U14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ofsMAAAADdAAAADwAAAAAAAAAAAAAAAACYAgAAZHJzL2Rvd25y&#10;ZXYueG1sUEsFBgAAAAAEAAQA9QAAAIUDAAAAAA==&#10;" path="m921,c28531,,30829,19748,30829,30797l,30797,,24346r14726,c14726,20701,14218,5499,413,5499l,5617,,325,921,xe" fillcolor="#007335" stroked="f" strokeweight="0">
                  <v:stroke miterlimit="83231f" joinstyle="miter"/>
                  <v:path arrowok="t" textboxrect="0,0,30829,30797"/>
                </v:shape>
                <v:shape id="Shape 3639" o:spid="_x0000_s1058" style="position:absolute;left:10114;top:1481;width:1169;height:764;visibility:visible;mso-wrap-style:square;v-text-anchor:top" coordsize="116853,7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hl8UA&#10;AADdAAAADwAAAGRycy9kb3ducmV2LnhtbESPUWvCQBCE3wv9D8cKfSn1YizSRk8pQlGwL43+gCW3&#10;JsHcbsidJvrrPaHQx2FmvmEWq8E16kKdr4UNTMYJKOJCbM2lgcP+++0DlA/IFhthMnAlD6vl89MC&#10;Mys9/9IlD6WKEPYZGqhCaDOtfVGRQz+Wljh6R+kchii7UtsO+wh3jU6TZKYd1hwXKmxpXVFxys/O&#10;wOttsrdp8/4jLs03p6Nsd/1BjHkZDV9zUIGG8B/+a2+tgels+gmPN/E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WGXxQAAAN0AAAAPAAAAAAAAAAAAAAAAAJgCAABkcnMv&#10;ZG93bnJldi54bWxQSwUGAAAAAAQABAD1AAAAigMAAAAA&#10;" path="m28118,r,19291l28562,19291c31318,13805,38659,,52908,,67666,,71298,10998,72707,17894,76416,11950,82360,,96596,v20257,,20257,18847,20257,29908l116853,76353r-16104,l100749,32651v,-10159,,-21653,-10541,-21653c78207,10998,72263,27597,72263,39103r,37250l56604,76353r,-41402c56604,22047,56604,10998,45555,10998v-11049,,-17958,14758,-17958,26251l27597,76353r-15583,l12014,22492c12014,11506,9207,8687,,8242l,5055,28118,xe" fillcolor="#007335" stroked="f" strokeweight="0">
                  <v:stroke miterlimit="83231f" joinstyle="miter"/>
                  <v:path arrowok="t" textboxrect="0,0,116853,76353"/>
                </v:shape>
                <v:shape id="Shape 3640" o:spid="_x0000_s1059" style="position:absolute;left:11448;top:1486;width:322;height:761;visibility:visible;mso-wrap-style:square;v-text-anchor:top" coordsize="32226,7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h98MA&#10;AADdAAAADwAAAGRycy9kb3ducmV2LnhtbERPz2vCMBS+D/wfwhO8DE3WORmdsahQ5nXOg7s9mre2&#10;2LyUJLPtf78cBjt+fL+3xWg7cScfWscanlYKBHHlTMu1hstnuXwFESKywc4xaZgoQLGbPWwxN27g&#10;D7qfYy1SCIccNTQx9rmUoWrIYli5njhx385bjAn6WhqPQwq3ncyU2kiLLaeGBns6NlTdzj9Ww5d5&#10;714OKpOX09Q/HrJyrdBftV7Mx/0biEhj/Bf/uU9Gw/NmnfanN+k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h98MAAADdAAAADwAAAAAAAAAAAAAAAACYAgAAZHJzL2Rv&#10;d25yZXYueG1sUEsFBgAAAAAEAAQA9QAAAIgDAAAAAA==&#10;" path="m32226,r,5159l25270,7129v-5969,3908,-7769,12280,-7769,16738l32226,23867r,6451l17501,30318v,7830,1613,17495,6045,25202l32226,64887r,11181l22722,74494c8301,69110,,55839,,35817,,23168,3000,14094,8701,8182l32226,xe" fillcolor="#007335" stroked="f" strokeweight="0">
                  <v:stroke miterlimit="83231f" joinstyle="miter"/>
                  <v:path arrowok="t" textboxrect="0,0,32226,76068"/>
                </v:shape>
                <v:shape id="Shape 3641" o:spid="_x0000_s1060" style="position:absolute;left:11770;top:2135;width:295;height:123;visibility:visible;mso-wrap-style:square;v-text-anchor:top" coordsize="29432,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SRMYA&#10;AADdAAAADwAAAGRycy9kb3ducmV2LnhtbESPW4vCMBSE3wX/QzjCvmni7ipSjSLCXlhxwQv6emiO&#10;bbE5KU209d+bBWEfh5n5hpktWluKG9W+cKxhOFAgiFNnCs40HPYf/QkIH5ANlo5Jw508LObdzgwT&#10;4xre0m0XMhEh7BPUkIdQJVL6NCeLfuAq4uidXW0xRFln0tTYRLgt5atSY2mx4LiQY0WrnNLL7mo1&#10;jFT5aTbN5ot+jyen7tf1z8mttX7ptcspiEBt+A8/299Gw9v4fQh/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8SRMYAAADdAAAADwAAAAAAAAAAAAAAAACYAgAAZHJz&#10;L2Rvd25yZXYueG1sUEsFBgAAAAAEAAQA9QAAAIsDAAAAAA==&#10;" path="m,l233,252c4010,2653,8642,4090,14281,4090v6909,,12395,-1854,15151,-2755l29432,8244c26232,9132,17926,12320,6877,12320l,11181,,xe" fillcolor="#007335" stroked="f" strokeweight="0">
                  <v:stroke miterlimit="83231f" joinstyle="miter"/>
                  <v:path arrowok="t" textboxrect="0,0,29432,12320"/>
                </v:shape>
                <v:shape id="Shape 3642" o:spid="_x0000_s1061" style="position:absolute;left:11770;top:1481;width:309;height:308;visibility:visible;mso-wrap-style:square;v-text-anchor:top" coordsize="30829,3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bJ8YA&#10;AADdAAAADwAAAGRycy9kb3ducmV2LnhtbESP0WqDQBRE3wv5h+UG8tasNUWCySaIUSh9ak0+4OLe&#10;qq17V9xNNP36bqHQx2FmzjD742x6caPRdZYVPK0jEMS11R03Ci7n8nELwnlkjb1lUnAnB8fD4mGP&#10;qbYTv9Ot8o0IEHYpKmi9H1IpXd2SQbe2A3HwPuxo0Ac5NlKPOAW46WUcRYk02HFYaHGgvKX6q7oa&#10;BdsiPl99VcxF8lrmWX36fqPmU6nVcs52IDzN/j/8137RCjbJcwy/b8IT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RbJ8YAAADdAAAADwAAAAAAAAAAAAAAAACYAgAAZHJz&#10;L2Rvd25yZXYueG1sUEsFBgAAAAAEAAQA9QAAAIsDAAAAAA==&#10;" path="m1378,c28531,,30829,19748,30829,30797l,30797,,24346r14726,c14726,20701,14281,5499,489,5499l,5638,,479,1378,xe" fillcolor="#007335" stroked="f" strokeweight="0">
                  <v:stroke miterlimit="83231f" joinstyle="miter"/>
                  <v:path arrowok="t" textboxrect="0,0,30829,30797"/>
                </v:shape>
                <v:shape id="Shape 3643" o:spid="_x0000_s1062" style="position:absolute;left:12171;top:1486;width:321;height:760;visibility:visible;mso-wrap-style:square;v-text-anchor:top" coordsize="32175,7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jsUA&#10;AADdAAAADwAAAGRycy9kb3ducmV2LnhtbESPzWrDMBCE74W8g9hAb42cOpjgRglNodSn/LilvS7S&#10;1ja1VsZSHPfto0Agx2FmvmFWm9G2YqDeN44VzGcJCGLtTMOVgq/P96clCB+QDbaOScE/edisJw8r&#10;zI0785GGMlQiQtjnqKAOocul9Lomi37mOuLo/breYoiyr6Tp8RzhtpXPSZJJiw3HhRo7eqtJ/5Un&#10;q6DYb78Hf9j/nEq9LNJSY/axQ6Uep+PrC4hAY7iHb+3CKEizRQrXN/E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OxQAAAN0AAAAPAAAAAAAAAAAAAAAAAJgCAABkcnMv&#10;ZG93bnJldi54bWxQSwUGAAAAAAQABAD1AAAAigMAAAAA&#10;" path="m32175,r,5159l25235,7133v-5957,3907,-7785,12280,-7785,16738l32175,23871r,6451l17450,30322v,7830,1613,17494,6045,25202l32175,64891r,11174l22701,74498c8272,69114,,55843,,35821,,23172,2988,14098,8674,8186l32175,xe" fillcolor="#007335" stroked="f" strokeweight="0">
                  <v:stroke miterlimit="83231f" joinstyle="miter"/>
                  <v:path arrowok="t" textboxrect="0,0,32175,76065"/>
                </v:shape>
                <v:shape id="Shape 3644" o:spid="_x0000_s1063" style="position:absolute;left:12492;top:2135;width:295;height:123;visibility:visible;mso-wrap-style:square;v-text-anchor:top" coordsize="29483,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fx8QA&#10;AADdAAAADwAAAGRycy9kb3ducmV2LnhtbESPT2sCMRTE7wW/Q3gFL6Vm66rI1ihSKEhv/gHt7Zm8&#10;Jks3L8sm1fXbN0Khx2FmfsMsVr1vxIW6WAdW8DIqQBDrYGq2Cg779+c5iJiQDTaBScGNIqyWg4cF&#10;ViZceUuXXbIiQzhWqMCl1FZSRu3IYxyFljh7X6HzmLLsrDQdXjPcN3JcFDPpsea84LClN0f6e/fj&#10;FYTSHhP748f0yZ2kpVKfP1ErNXzs168gEvXpP/zX3hgF5Wwyg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7H8fEAAAA3QAAAA8AAAAAAAAAAAAAAAAAmAIAAGRycy9k&#10;b3ducmV2LnhtbFBLBQYAAAAABAAEAPUAAACJAwAAAAA=&#10;" path="m,l233,252c4010,2653,8642,4090,14281,4090v6896,,12395,-1854,15202,-2755l29483,8244c26219,9132,17990,12320,6928,12320l,11175,,xe" fillcolor="#007335" stroked="f" strokeweight="0">
                  <v:stroke miterlimit="83231f" joinstyle="miter"/>
                  <v:path arrowok="t" textboxrect="0,0,29483,12320"/>
                </v:shape>
                <v:shape id="Shape 3645" o:spid="_x0000_s1064" style="position:absolute;left:12492;top:1481;width:309;height:308;visibility:visible;mso-wrap-style:square;v-text-anchor:top" coordsize="30829,3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DU8YA&#10;AADdAAAADwAAAGRycy9kb3ducmV2LnhtbESP0WrCQBRE34X+w3ILfdNNrQZJXSWkEaRPNvYDLtnb&#10;JG32bsiuSfTru4WCj8PMnGG2+8m0YqDeNZYVPC8iEMSl1Q1XCj7Ph/kGhPPIGlvLpOBKDva7h9kW&#10;E21H/qCh8JUIEHYJKqi97xIpXVmTQbewHXHwvmxv0AfZV1L3OAa4aeUyimJpsOGwUGNHWU3lT3Ex&#10;Cjb58nzxRT7l8fshS8u324mqb6WeHqf0FYSnyd/D/+2jVvASr9bw9yY8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3DU8YAAADdAAAADwAAAAAAAAAAAAAAAACYAgAAZHJz&#10;L2Rvd25yZXYueG1sUEsFBgAAAAAEAAQA9QAAAIsDAAAAAA==&#10;" path="m1365,c28518,,30829,19748,30829,30797l,30797,,24346r14726,c14726,20701,14726,5499,476,5499l,5635,,475,1365,xe" fillcolor="#007335" stroked="f" strokeweight="0">
                  <v:stroke miterlimit="83231f" joinstyle="miter"/>
                  <v:path arrowok="t" textboxrect="0,0,30829,30797"/>
                </v:shape>
                <v:shape id="Shape 3646" o:spid="_x0000_s1065" style="position:absolute;left:12846;top:1481;width:751;height:764;visibility:visible;mso-wrap-style:square;v-text-anchor:top" coordsize="75019,7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hVsQA&#10;AADdAAAADwAAAGRycy9kb3ducmV2LnhtbESPT4vCMBTE78J+h/AWvGnqvyLdRpEFRdiT7h48Pppn&#10;W9q8lCat1U+/EQSPw8z8hkm3g6lFT60rLSuYTSMQxJnVJecK/n73kzUI55E11pZJwZ0cbDcfoxQT&#10;bW98ov7scxEg7BJUUHjfJFK6rCCDbmob4uBdbWvQB9nmUrd4C3BTy3kUxdJgyWGhwIa+C8qqc2cU&#10;XB6r2X3XyD4fup9rV3O18IdIqfHnsPsC4Wnw7/CrfdQKFvEyhu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6oVbEAAAA3QAAAA8AAAAAAAAAAAAAAAAAmAIAAGRycy9k&#10;b3ducmV2LnhtbFBLBQYAAAAABAAEAPUAAACJAwAAAAA=&#10;" path="m29020,r,20701c31318,15139,40068,,55651,,70409,,75019,10541,75019,22492r,53861l59360,76353r,-41402c59360,22047,59360,10998,48311,10998v-10541,,-19291,14758,-19291,26251l29020,76353r-16104,l12916,22492c12916,11506,10173,8687,,8242l,5055,29020,xe" fillcolor="#007335" stroked="f" strokeweight="0">
                  <v:stroke miterlimit="83231f" joinstyle="miter"/>
                  <v:path arrowok="t" textboxrect="0,0,75019,76353"/>
                </v:shape>
                <v:shape id="Shape 3647" o:spid="_x0000_s1066" style="position:absolute;left:13743;top:1233;width:493;height:1025;visibility:visible;mso-wrap-style:square;v-text-anchor:top" coordsize="49263,1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5U4ccA&#10;AADdAAAADwAAAGRycy9kb3ducmV2LnhtbESPQWvCQBSE7wX/w/IK3uqmKmlNXSUoVVt6qXro8ZF9&#10;JsHs25jdJvHfu0Khx2FmvmHmy95UoqXGlZYVPI8iEMSZ1SXnCo6H96dXEM4ja6wsk4IrOVguBg9z&#10;TLTt+Jvavc9FgLBLUEHhfZ1I6bKCDLqRrYmDd7KNQR9kk0vdYBfgppLjKIqlwZLDQoE1rQrKzvtf&#10;oyA9Zcd4c+FzOvv6/On0avuxbrdKDR/79A2Ep97/h//aO61gEk9f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eVOHHAAAA3QAAAA8AAAAAAAAAAAAAAAAAmAIAAGRy&#10;cy9kb3ducmV2LnhtbFBLBQYAAAAABAAEAPUAAACMAwAAAAA=&#10;" path="m28575,r,26632l49263,26632r,6451l28575,33083r,46444c28575,90589,29007,95631,41415,95631v1854,,4140,,5994,-445l47409,101638v-3696,444,-7341,889,-10604,889c21158,102527,12459,100228,12459,82347r,-49264l,33083,,26632r12459,l12459,14236,28575,xe" fillcolor="#007335" stroked="f" strokeweight="0">
                  <v:stroke miterlimit="83231f" joinstyle="miter"/>
                  <v:path arrowok="t" textboxrect="0,0,49263,102527"/>
                </v:shape>
                <v:shape id="Shape 3648" o:spid="_x0000_s1067" style="position:absolute;left:14310;top:1484;width:326;height:763;visibility:visible;mso-wrap-style:square;v-text-anchor:top" coordsize="32645,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WMMA&#10;AADdAAAADwAAAGRycy9kb3ducmV2LnhtbERPz2vCMBS+C/4P4Qm7iKabnUo1yhAGepz2sOOzeTbd&#10;mpfSZLb615vDwOPH93u97W0trtT6yrGC12kCgrhwuuJSQX76nCxB+ICssXZMCm7kYbsZDtaYadfx&#10;F12PoRQxhH2GCkwITSalLwxZ9FPXEEfu4lqLIcK2lLrFLobbWr4lyVxarDg2GGxoZ6j4Pf5ZBf3h&#10;+27SXZePT/nP4m5mTerO70q9jPqPFYhAfXiK/917rWA2T+Pc+CY+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eWMMAAADdAAAADwAAAAAAAAAAAAAAAACYAgAAZHJzL2Rv&#10;d25yZXYueG1sUEsFBgAAAAAEAAQA9QAAAIgDAAAAAA==&#10;" path="m32645,r,5314l25687,7294v-5942,3908,-7742,12280,-7742,16738l32645,24032r,6451l17945,30483v,7830,1600,17495,6020,25202l32645,65070r,11234l22696,74659c8265,69275,,56004,,35982,,23333,3099,14259,8841,8348l32645,xe" fillcolor="#007335" stroked="f" strokeweight="0">
                  <v:stroke miterlimit="83231f" joinstyle="miter"/>
                  <v:path arrowok="t" textboxrect="0,0,32645,76304"/>
                </v:shape>
                <v:shape id="Shape 3649" o:spid="_x0000_s1068" style="position:absolute;left:14636;top:2135;width:290;height:123;visibility:visible;mso-wrap-style:square;v-text-anchor:top" coordsize="29013,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ctsUA&#10;AADdAAAADwAAAGRycy9kb3ducmV2LnhtbESPQUvDQBSE70L/w/IEb3ZjldCm3ZYqCB68NG09P7Mv&#10;2dDse2l2beO/dwXB4zAz3zCrzeg7daEhtMIGHqYZKOJKbMuNgcP+9X4OKkRki50wGfimAJv15GaF&#10;hZUr7+hSxkYlCIcCDbgY+0LrUDnyGKbSEyevlsFjTHJotB3wmuC+07Msy7XHltOCw55eHFWn8ssb&#10;+HyWndRbrn0ps+NHfcgX7+5szN3tuF2CijTG//Bf+80aeMyfFvD7Jj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Ry2xQAAAN0AAAAPAAAAAAAAAAAAAAAAAJgCAABkcnMv&#10;ZG93bnJldi54bWxQSwUGAAAAAAQABAD1AAAAigMAAAAA&#10;" path="m,l216,233c3988,2635,8617,4072,14256,4072v6439,,11938,-1854,14757,-2756l29013,8225c26194,9113,17507,12302,6458,12302l,11233,,xe" fillcolor="#007335" stroked="f" strokeweight="0">
                  <v:stroke miterlimit="83231f" joinstyle="miter"/>
                  <v:path arrowok="t" textboxrect="0,0,29013,12302"/>
                </v:shape>
                <v:shape id="Shape 3650" o:spid="_x0000_s1069" style="position:absolute;left:14636;top:1481;width:303;height:308;visibility:visible;mso-wrap-style:square;v-text-anchor:top" coordsize="30347,3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CX8IA&#10;AADdAAAADwAAAGRycy9kb3ducmV2LnhtbERPTWvCQBC9C/6HZQq96aaphpq6ighqES+1hV6n2TEJ&#10;zc6G7Kjx33cPgsfH+54ve9eoC3Wh9mzgZZyAIi68rbk08P21Gb2BCoJssfFMBm4UYLkYDuaYW3/l&#10;T7ocpVQxhEOOBiqRNtc6FBU5DGPfEkfu5DuHEmFXatvhNYa7RqdJkmmHNceGCltaV1T8Hc/OwO9M&#10;fuhw2+9K8ds0zc6TUzGbGPP81K/eQQn18hDf3R/WwGs2jfvjm/gE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kJfwgAAAN0AAAAPAAAAAAAAAAAAAAAAAJgCAABkcnMvZG93&#10;bnJldi54bWxQSwUGAAAAAAQABAD1AAAAhwMAAAAA&#10;" path="m895,c28505,,30347,19748,30347,30797l,30797,,24346r14700,c14700,20701,14256,5499,451,5499l,5628,,314,895,xe" fillcolor="#007335" stroked="f" strokeweight="0">
                  <v:stroke miterlimit="83231f" joinstyle="miter"/>
                  <v:path arrowok="t" textboxrect="0,0,30347,30797"/>
                </v:shape>
                <w10:anchorlock/>
              </v:group>
            </w:pict>
          </mc:Fallback>
        </mc:AlternateContent>
      </w:r>
      <w:r>
        <w:rPr>
          <w:sz w:val="20"/>
        </w:rPr>
        <w:tab/>
        <w:t>Fotografie: © Gemeente Roosendaal - Timo Reiziger</w:t>
      </w:r>
    </w:p>
    <w:sectPr>
      <w:footerReference w:type="even" r:id="rId13"/>
      <w:footerReference w:type="default" r:id="rId14"/>
      <w:footerReference w:type="first" r:id="rId15"/>
      <w:pgSz w:w="11906" w:h="16838"/>
      <w:pgMar w:top="1440" w:right="850" w:bottom="553" w:left="85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after="0" w:line="259" w:lineRule="auto"/>
      <w:ind w:left="1764" w:right="0" w:firstLine="0"/>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after="0" w:line="259" w:lineRule="auto"/>
      <w:ind w:left="0" w:right="0" w:firstLine="0"/>
      <w:jc w:val="right"/>
    </w:pPr>
    <w:r>
      <w:fldChar w:fldCharType="begin"/>
    </w:r>
    <w:r>
      <w:instrText xml:space="preserve"> PAGE   \* MERGEFORMAT </w:instrText>
    </w:r>
    <w:r>
      <w:fldChar w:fldCharType="separate"/>
    </w:r>
    <w: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after="160" w:line="259" w:lineRule="auto"/>
      <w:ind w:left="0" w:righ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after="160" w:line="259" w:lineRule="auto"/>
      <w:ind w:left="0" w:righ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after="160" w:line="259" w:lineRule="auto"/>
      <w:ind w:left="0" w:righ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540EF"/>
    <w:multiLevelType w:val="hybridMultilevel"/>
    <w:tmpl w:val="B5502DD4"/>
    <w:lvl w:ilvl="0" w:tplc="7464A828">
      <w:start w:val="12"/>
      <w:numFmt w:val="decimal"/>
      <w:lvlText w:val="%1."/>
      <w:lvlJc w:val="left"/>
      <w:pPr>
        <w:ind w:left="20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E28FBDE">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9246FF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AE6239E">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6D09856">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1AEC536">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9747720">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98C7602">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F2ED0CA">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505441D"/>
    <w:multiLevelType w:val="hybridMultilevel"/>
    <w:tmpl w:val="A2147E12"/>
    <w:lvl w:ilvl="0" w:tplc="DD720DD2">
      <w:start w:val="1"/>
      <w:numFmt w:val="upperLetter"/>
      <w:lvlText w:val="%1."/>
      <w:lvlJc w:val="left"/>
      <w:pPr>
        <w:ind w:left="19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FF61F6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1A6BD1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B3C1610">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600981A">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A3A0720">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62216F0">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B904B2E">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0943DD6">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387516E1"/>
    <w:multiLevelType w:val="hybridMultilevel"/>
    <w:tmpl w:val="C0565C6C"/>
    <w:lvl w:ilvl="0" w:tplc="04C8CF56">
      <w:start w:val="1"/>
      <w:numFmt w:val="upperLetter"/>
      <w:lvlText w:val="%1."/>
      <w:lvlJc w:val="left"/>
      <w:pPr>
        <w:ind w:left="19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3C0B768">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004942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76AFFB0">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C66CDDA">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37A50B0">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7408E64">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540A3C8">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B6030D6">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39D7267A"/>
    <w:multiLevelType w:val="hybridMultilevel"/>
    <w:tmpl w:val="C66485BA"/>
    <w:lvl w:ilvl="0" w:tplc="DACC7682">
      <w:start w:val="1"/>
      <w:numFmt w:val="upperLetter"/>
      <w:lvlText w:val="%1."/>
      <w:lvlJc w:val="left"/>
      <w:pPr>
        <w:ind w:left="19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F10780E">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1DECDAC">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A6C40D4">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850A120">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852B736">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026CC0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C4AAD1E">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24206C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635165D9"/>
    <w:multiLevelType w:val="hybridMultilevel"/>
    <w:tmpl w:val="F0EE6D28"/>
    <w:lvl w:ilvl="0" w:tplc="F57899EE">
      <w:start w:val="1"/>
      <w:numFmt w:val="upperLetter"/>
      <w:lvlText w:val="%1."/>
      <w:lvlJc w:val="left"/>
      <w:pPr>
        <w:ind w:left="20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40E927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A34D2A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49CDD3E">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6029AE4">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3BEDEB4">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874784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EB44D3C">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5CE8ED2">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76963839"/>
    <w:multiLevelType w:val="hybridMultilevel"/>
    <w:tmpl w:val="2CB4397A"/>
    <w:lvl w:ilvl="0" w:tplc="548AB1F8">
      <w:start w:val="1"/>
      <w:numFmt w:val="decimal"/>
      <w:lvlText w:val="%1."/>
      <w:lvlJc w:val="left"/>
      <w:pPr>
        <w:ind w:left="20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A04BAE4">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8F4318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8C41E0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DECD698">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43E6484">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15222B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4B61204">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F6CCF8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val="fullPage" w:percent="100"/>
  <w:revisionView w:inkAnnotations="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docId w15:val="{751F5418-F0E3-4A25-855A-18FC1A481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5" w:line="308" w:lineRule="auto"/>
      <w:ind w:left="1774" w:right="53" w:hanging="10"/>
    </w:pPr>
    <w:rPr>
      <w:rFonts w:ascii="Calibri" w:eastAsia="Calibri" w:hAnsi="Calibri" w:cs="Calibri"/>
      <w:color w:val="000000"/>
      <w:sz w:val="18"/>
    </w:rPr>
  </w:style>
  <w:style w:type="paragraph" w:styleId="Kop1">
    <w:name w:val="heading 1"/>
    <w:next w:val="Standaard"/>
    <w:link w:val="Kop1Char"/>
    <w:uiPriority w:val="9"/>
    <w:unhideWhenUsed/>
    <w:qFormat/>
    <w:pPr>
      <w:keepNext/>
      <w:keepLines/>
      <w:spacing w:after="23" w:line="270" w:lineRule="auto"/>
      <w:ind w:left="1060" w:hanging="10"/>
      <w:outlineLvl w:val="0"/>
    </w:pPr>
    <w:rPr>
      <w:rFonts w:ascii="Calibri" w:eastAsia="Calibri" w:hAnsi="Calibri" w:cs="Calibri"/>
      <w:b/>
      <w:color w:val="00692C"/>
      <w:sz w:val="40"/>
    </w:rPr>
  </w:style>
  <w:style w:type="paragraph" w:styleId="Kop2">
    <w:name w:val="heading 2"/>
    <w:next w:val="Standaard"/>
    <w:link w:val="Kop2Char"/>
    <w:uiPriority w:val="9"/>
    <w:unhideWhenUsed/>
    <w:qFormat/>
    <w:pPr>
      <w:keepNext/>
      <w:keepLines/>
      <w:spacing w:after="244"/>
      <w:ind w:left="1774" w:hanging="10"/>
      <w:outlineLvl w:val="1"/>
    </w:pPr>
    <w:rPr>
      <w:rFonts w:ascii="Calibri" w:eastAsia="Calibri" w:hAnsi="Calibri" w:cs="Calibri"/>
      <w:b/>
      <w:color w:val="DA0022"/>
      <w:sz w:val="24"/>
    </w:rPr>
  </w:style>
  <w:style w:type="paragraph" w:styleId="Kop3">
    <w:name w:val="heading 3"/>
    <w:next w:val="Standaard"/>
    <w:link w:val="Kop3Char"/>
    <w:uiPriority w:val="9"/>
    <w:unhideWhenUsed/>
    <w:qFormat/>
    <w:pPr>
      <w:keepNext/>
      <w:keepLines/>
      <w:spacing w:after="16"/>
      <w:ind w:left="1774" w:hanging="10"/>
      <w:outlineLvl w:val="2"/>
    </w:pPr>
    <w:rPr>
      <w:rFonts w:ascii="Calibri" w:eastAsia="Calibri" w:hAnsi="Calibri" w:cs="Calibri"/>
      <w:b/>
      <w:color w:val="000000"/>
      <w:sz w:val="20"/>
    </w:rPr>
  </w:style>
  <w:style w:type="paragraph" w:styleId="Kop4">
    <w:name w:val="heading 4"/>
    <w:next w:val="Standaard"/>
    <w:link w:val="Kop4Char"/>
    <w:uiPriority w:val="9"/>
    <w:unhideWhenUsed/>
    <w:qFormat/>
    <w:pPr>
      <w:keepNext/>
      <w:keepLines/>
      <w:spacing w:after="43"/>
      <w:ind w:left="1774" w:hanging="10"/>
      <w:outlineLvl w:val="3"/>
    </w:pPr>
    <w:rPr>
      <w:rFonts w:ascii="Calibri" w:eastAsia="Calibri" w:hAnsi="Calibri" w:cs="Calibri"/>
      <w:b/>
      <w:i/>
      <w:color w:val="000000"/>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00692C"/>
      <w:sz w:val="40"/>
    </w:rPr>
  </w:style>
  <w:style w:type="character" w:customStyle="1" w:styleId="Kop2Char">
    <w:name w:val="Kop 2 Char"/>
    <w:link w:val="Kop2"/>
    <w:rPr>
      <w:rFonts w:ascii="Calibri" w:eastAsia="Calibri" w:hAnsi="Calibri" w:cs="Calibri"/>
      <w:b/>
      <w:color w:val="DA0022"/>
      <w:sz w:val="24"/>
    </w:rPr>
  </w:style>
  <w:style w:type="character" w:customStyle="1" w:styleId="Kop4Char">
    <w:name w:val="Kop 4 Char"/>
    <w:link w:val="Kop4"/>
    <w:rPr>
      <w:rFonts w:ascii="Calibri" w:eastAsia="Calibri" w:hAnsi="Calibri" w:cs="Calibri"/>
      <w:b/>
      <w:i/>
      <w:color w:val="000000"/>
      <w:sz w:val="18"/>
    </w:rPr>
  </w:style>
  <w:style w:type="character" w:customStyle="1" w:styleId="Kop3Char">
    <w:name w:val="Kop 3 Char"/>
    <w:link w:val="Kop3"/>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5.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14099</Words>
  <Characters>77549</Characters>
  <Application>Microsoft Office Word</Application>
  <DocSecurity>4</DocSecurity>
  <Lines>646</Lines>
  <Paragraphs>182</Paragraphs>
  <ScaleCrop>false</ScaleCrop>
  <Company>-</Company>
  <LinksUpToDate>false</LinksUpToDate>
  <CharactersWithSpaces>91466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2pdfuser</dc:creator>
  <cp:keywords/>
  <cp:lastModifiedBy>2pdfuser</cp:lastModifiedBy>
  <cp:revision>2</cp:revision>
  <dcterms:created xsi:type="dcterms:W3CDTF">2021-07-28T12:21:00Z</dcterms:created>
  <dcterms:modified xsi:type="dcterms:W3CDTF">2021-07-28T12:21:00Z</dcterms:modified>
</cp:coreProperties>
</file>