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Ondertitel"/>
      </w:pPr>
      <w:r w:rsidRPr="000175A2">
        <w:t>RO-factsheet Hollandse Waterlinies</w:t>
      </w:r>
    </w:p>
    <w:p w14:paraId="645BC64C" w14:textId="345A94AF" w:rsidR="0019783B" w:rsidRPr="000175A2" w:rsidRDefault="0019783B" w:rsidP="000175A2">
      <w:pPr>
        <w:pStyle w:val="Titel"/>
      </w:pPr>
      <w:r>
        <w:t xml:space="preserve">Gemeente </w:t>
      </w:r>
      <w:r w:rsidR="005817B7">
        <w:t>Bunnik</w:t>
      </w:r>
    </w:p>
    <w:p w14:paraId="7287FA16" w14:textId="00512C1E" w:rsidR="00E93584" w:rsidRPr="00E93584" w:rsidRDefault="00E93584" w:rsidP="00E93584">
      <w:pPr>
        <w:keepNext/>
        <w:jc w:val="center"/>
      </w:pPr>
      <w:r w:rsidRPr="00E93584">
        <w:rPr>
          <w:noProof/>
        </w:rPr>
        <w:drawing>
          <wp:inline distT="0" distB="0" distL="0" distR="0" wp14:anchorId="71FC2E45" wp14:editId="616C5A37">
            <wp:extent cx="3726611" cy="2483892"/>
            <wp:effectExtent l="0" t="0" r="7620" b="0"/>
            <wp:docPr id="588510187" name="Afbeelding 2" descr="Afbeelding met gras, buitenshuis, hemel, Luchtfot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10187" name="Afbeelding 2" descr="Afbeelding met gras, buitenshuis, hemel, Luchtfotografie&#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9093" cy="2512208"/>
                    </a:xfrm>
                    <a:prstGeom prst="rect">
                      <a:avLst/>
                    </a:prstGeom>
                    <a:noFill/>
                    <a:ln>
                      <a:noFill/>
                    </a:ln>
                  </pic:spPr>
                </pic:pic>
              </a:graphicData>
            </a:graphic>
          </wp:inline>
        </w:drawing>
      </w:r>
    </w:p>
    <w:p w14:paraId="542DE154" w14:textId="5DD2326D" w:rsidR="0019783B" w:rsidRPr="000175A2" w:rsidRDefault="000175A2" w:rsidP="000175A2">
      <w:pPr>
        <w:pStyle w:val="Bijschrift"/>
      </w:pPr>
      <w:r>
        <w:t xml:space="preserve">Afb. </w:t>
      </w:r>
      <w:r>
        <w:fldChar w:fldCharType="begin"/>
      </w:r>
      <w:r>
        <w:instrText>SEQ Afb. \* ARABIC</w:instrText>
      </w:r>
      <w:r>
        <w:fldChar w:fldCharType="separate"/>
      </w:r>
      <w:r w:rsidR="005B1C57">
        <w:rPr>
          <w:noProof/>
        </w:rPr>
        <w:t>1</w:t>
      </w:r>
      <w:r>
        <w:fldChar w:fldCharType="end"/>
      </w:r>
      <w:r>
        <w:t xml:space="preserve"> </w:t>
      </w:r>
      <w:r w:rsidR="002A3D3C">
        <w:t xml:space="preserve">Fort </w:t>
      </w:r>
      <w:r w:rsidR="00E93584">
        <w:t>Vechten</w:t>
      </w:r>
      <w:r w:rsidR="0076061E">
        <w:t xml:space="preserve">: een unieke plek </w:t>
      </w:r>
      <w:r w:rsidR="00396321">
        <w:t xml:space="preserve">op </w:t>
      </w:r>
      <w:r w:rsidR="009C798A">
        <w:t>het</w:t>
      </w:r>
      <w:r w:rsidR="00396321">
        <w:t xml:space="preserve"> knooppunt van twee werelderfgoederen</w:t>
      </w:r>
      <w:r w:rsidR="0076061E">
        <w:t xml:space="preserve">, </w:t>
      </w:r>
      <w:r w:rsidR="004C3BA8">
        <w:t xml:space="preserve">de Hollandse Waterlinies en de </w:t>
      </w:r>
      <w:r w:rsidR="002D16D5">
        <w:t>Neder</w:t>
      </w:r>
      <w:r w:rsidR="00331E9C">
        <w:t>-G</w:t>
      </w:r>
      <w:r w:rsidR="002D16D5">
        <w:t>ermaanse Limes</w:t>
      </w:r>
      <w:r w:rsidR="004C3BA8">
        <w:t xml:space="preserve"> (links</w:t>
      </w:r>
      <w:r w:rsidR="0076402A">
        <w:t xml:space="preserve"> het Romeinse Fort Fectio</w:t>
      </w:r>
      <w:r w:rsidR="004C3BA8">
        <w:t>)</w:t>
      </w:r>
      <w:r w:rsidR="00145CE4">
        <w:t xml:space="preserve">. </w:t>
      </w:r>
      <w:r w:rsidR="00FA0BE1">
        <w:t xml:space="preserve">Fort Vechten </w:t>
      </w:r>
      <w:r w:rsidR="000E6CCA">
        <w:t>is eigendom va</w:t>
      </w:r>
      <w:r w:rsidR="009C38DF">
        <w:t xml:space="preserve">n </w:t>
      </w:r>
      <w:r w:rsidR="00F3345A">
        <w:t>Staatsbosbeheer</w:t>
      </w:r>
      <w:r w:rsidR="00655DB2">
        <w:t>. H</w:t>
      </w:r>
      <w:r w:rsidR="004B441D">
        <w:t xml:space="preserve">et is in gebruik als evenementenlocatie en </w:t>
      </w:r>
      <w:r w:rsidR="003938B7">
        <w:t xml:space="preserve">herbergt </w:t>
      </w:r>
      <w:r w:rsidR="00A52328">
        <w:t>het Waterliniemuseum</w:t>
      </w:r>
      <w:r w:rsidR="004D38EA">
        <w:t>.</w:t>
      </w:r>
      <w:r w:rsidR="002A0E01">
        <w:t xml:space="preserve"> </w:t>
      </w:r>
      <w:r>
        <w:t xml:space="preserve">Bron: </w:t>
      </w:r>
      <w:r w:rsidR="3C25899E">
        <w:t>Hollandsewaterlinies.nl</w:t>
      </w:r>
      <w:r w:rsidR="0045703E">
        <w:t>/Aerophoto Schiphol</w:t>
      </w:r>
    </w:p>
    <w:p w14:paraId="7F2A23C3" w14:textId="77777777" w:rsidR="0019783B" w:rsidRPr="0019783B" w:rsidRDefault="0019783B" w:rsidP="000175A2">
      <w:pPr>
        <w:pStyle w:val="Kop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Kop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Kop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09E90341" w14:textId="1F447819" w:rsidR="0019783B" w:rsidRDefault="00903F7C" w:rsidP="0019783B">
      <w:r w:rsidRPr="00903F7C">
        <w:rPr>
          <w:noProof/>
        </w:rPr>
        <w:lastRenderedPageBreak/>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2FF48FAB" w:rsidR="0019783B" w:rsidRPr="005D48D1" w:rsidRDefault="005D48D1" w:rsidP="005D48D1">
      <w:pPr>
        <w:pStyle w:val="Bijschrift"/>
      </w:pPr>
      <w:r w:rsidRPr="005D48D1">
        <w:t xml:space="preserve">Afb. </w:t>
      </w:r>
      <w:r>
        <w:fldChar w:fldCharType="begin"/>
      </w:r>
      <w:r>
        <w:instrText>SEQ Afb. \* ARABIC</w:instrText>
      </w:r>
      <w:r>
        <w:fldChar w:fldCharType="separate"/>
      </w:r>
      <w:r w:rsidR="005B1C57">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Kop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7D2A86AB" w:rsidR="0019783B" w:rsidRDefault="005D48D1" w:rsidP="005D48D1">
      <w:pPr>
        <w:pStyle w:val="Bijschrift"/>
      </w:pPr>
      <w:r>
        <w:t xml:space="preserve">Afb. </w:t>
      </w:r>
      <w:r>
        <w:fldChar w:fldCharType="begin"/>
      </w:r>
      <w:r>
        <w:instrText>SEQ Afb. \* ARABIC</w:instrText>
      </w:r>
      <w:r>
        <w:fldChar w:fldCharType="separate"/>
      </w:r>
      <w:r w:rsidR="005B1C57">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0611BA0D" w14:textId="77777777" w:rsidR="00651685" w:rsidRDefault="00651685" w:rsidP="00651685"/>
    <w:p w14:paraId="1FFB330E" w14:textId="388FF75F" w:rsidR="0019783B" w:rsidRPr="00651685" w:rsidRDefault="0019783B" w:rsidP="00651685">
      <w:pPr>
        <w:pStyle w:val="Kop1"/>
      </w:pPr>
      <w:r>
        <w:t>Verdragsverplichting en juridische kaders</w:t>
      </w:r>
    </w:p>
    <w:p w14:paraId="54DB4D85" w14:textId="7DFE8FB7" w:rsidR="0062722E" w:rsidRPr="00EB5BF7" w:rsidRDefault="0062722E" w:rsidP="0019783B">
      <w:r>
        <w:t xml:space="preserve">Landen beschermen werelderfgoed met hun eigen wet- en regelgeving. De </w:t>
      </w:r>
      <w:r w:rsidRPr="0A39A58B">
        <w:rPr>
          <w:i/>
          <w:iCs/>
        </w:rPr>
        <w:t xml:space="preserve">Statement of Outstanding Universal Value </w:t>
      </w:r>
      <w:r w:rsidRPr="0A39A58B">
        <w:t xml:space="preserve">is daarbij het uitgangspunt. De juridische bescherming begint bij de </w:t>
      </w:r>
      <w:hyperlink r:id="rId20" w:anchor="Hoofdstuk4">
        <w:r w:rsidRPr="0A39A58B">
          <w:rPr>
            <w:rStyle w:val="Hyperlink"/>
            <w:color w:val="auto"/>
          </w:rPr>
          <w:t>Omgevingswe</w:t>
        </w:r>
      </w:hyperlink>
      <w:r w:rsidRPr="0A39A58B">
        <w:rPr>
          <w:u w:val="single"/>
        </w:rPr>
        <w:t>t</w:t>
      </w:r>
      <w:r w:rsidRPr="0A39A58B">
        <w:t xml:space="preserve">, het </w:t>
      </w:r>
      <w:hyperlink r:id="rId21" w:anchor="Hoofdstuk7.2">
        <w:r w:rsidRPr="0A39A58B">
          <w:rPr>
            <w:rStyle w:val="Hyperlink"/>
            <w:color w:val="auto"/>
          </w:rPr>
          <w:t>Besluit kwaliteit leefomgeving</w:t>
        </w:r>
      </w:hyperlink>
      <w:r w:rsidRPr="0A39A58B">
        <w:t xml:space="preserve"> (Bkl) en het </w:t>
      </w:r>
      <w:hyperlink r:id="rId22">
        <w:r w:rsidRPr="0A39A58B">
          <w:rPr>
            <w:rStyle w:val="Hyperlink"/>
            <w:color w:val="auto"/>
          </w:rPr>
          <w:t>Besluit activiteiten leefomgeving</w:t>
        </w:r>
      </w:hyperlink>
      <w:r w:rsidRPr="0A39A58B">
        <w:t xml:space="preserve"> (Bal). </w:t>
      </w:r>
      <w:r w:rsidR="48D1FF2C" w:rsidRPr="0A39A58B">
        <w:t xml:space="preserve">De provincie </w:t>
      </w:r>
      <w:r w:rsidR="1EB38A42" w:rsidRPr="0A39A58B">
        <w:t xml:space="preserve">Utrecht </w:t>
      </w:r>
      <w:r w:rsidRPr="0A39A58B">
        <w:t>heeft de regels</w:t>
      </w:r>
      <w:r w:rsidR="74A76063" w:rsidRPr="0A39A58B">
        <w:t xml:space="preserve"> </w:t>
      </w:r>
      <w:r w:rsidRPr="0A39A58B">
        <w:t xml:space="preserve">voor het eigen grondgebied verder uitgewerkt in de </w:t>
      </w:r>
      <w:hyperlink r:id="rId23">
        <w:r w:rsidRPr="0A39A58B">
          <w:rPr>
            <w:rStyle w:val="Hyperlink"/>
            <w:color w:val="auto"/>
          </w:rPr>
          <w:t>provinciale  omgevingsverordening</w:t>
        </w:r>
      </w:hyperlink>
      <w:r w:rsidR="255E91F6" w:rsidRPr="0A39A58B">
        <w:t xml:space="preserve"> en heeft </w:t>
      </w:r>
      <w:hyperlink r:id="rId24" w:anchor="integraletekstvervanging_chp_7__subchp_7.1__subsec_7.1.1__art_7.3">
        <w:r w:rsidR="63B1ADF7" w:rsidRPr="0A39A58B">
          <w:rPr>
            <w:rStyle w:val="Hyperlink"/>
            <w:color w:val="auto"/>
          </w:rPr>
          <w:t>instructieregels</w:t>
        </w:r>
      </w:hyperlink>
      <w:r w:rsidR="63B1ADF7" w:rsidRPr="0A39A58B">
        <w:t xml:space="preserve"> opgesteld</w:t>
      </w:r>
      <w:r w:rsidR="50DAD7F7" w:rsidRPr="0A39A58B">
        <w:t xml:space="preserve"> voor gemeenten. Die </w:t>
      </w:r>
      <w:r w:rsidRPr="0A39A58B">
        <w:t xml:space="preserve">moeten zich aan de verordening </w:t>
      </w:r>
      <w:r w:rsidR="77816D51" w:rsidRPr="0A39A58B">
        <w:t xml:space="preserve">en de instructieregels </w:t>
      </w:r>
      <w:r w:rsidRPr="0A39A58B">
        <w:t xml:space="preserve">houden in hun omgevingsplannen en bij het verlenen van vergunningen. </w:t>
      </w:r>
      <w:r w:rsidR="3205FBC9" w:rsidRPr="0A39A58B">
        <w:t>H</w:t>
      </w:r>
      <w:r w:rsidRPr="0A39A58B">
        <w:t xml:space="preserve">et werelderfgoed </w:t>
      </w:r>
      <w:r w:rsidR="08218B00" w:rsidRPr="0A39A58B">
        <w:t>moet altijd in acht worden genomen. O</w:t>
      </w:r>
      <w:r w:rsidRPr="0A39A58B">
        <w:t>ok</w:t>
      </w:r>
      <w:r>
        <w:t xml:space="preserve">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5">
        <w:r w:rsidRPr="0A39A58B">
          <w:rPr>
            <w:rStyle w:val="Hyperlink"/>
            <w:color w:val="auto"/>
          </w:rPr>
          <w:t>filmpje</w:t>
        </w:r>
      </w:hyperlink>
      <w:r>
        <w:t>. </w:t>
      </w:r>
    </w:p>
    <w:p w14:paraId="44021B11" w14:textId="77777777" w:rsidR="0019783B" w:rsidRDefault="0019783B" w:rsidP="000175A2">
      <w:pPr>
        <w:pStyle w:val="Kop1"/>
      </w:pPr>
      <w:r>
        <w:t>Bescherming</w:t>
      </w:r>
    </w:p>
    <w:p w14:paraId="76ED1BD3" w14:textId="525E7872" w:rsidR="00D57DF0" w:rsidRPr="00EB5BF7" w:rsidRDefault="0019783B" w:rsidP="2A5BAD9C">
      <w:r>
        <w:t xml:space="preserve">Werelderfgoed </w:t>
      </w:r>
      <w:r w:rsidR="00D57DF0">
        <w:t xml:space="preserve">Werelderfgoed Hollandse Waterlinies is groot: het gebied loopt door vijf provincies en zevenendertig gemeenten. UNESCO noemt dat gebied de </w:t>
      </w:r>
      <w:hyperlink r:id="rId26" w:anchor="data_s=id%3AdataSource_3-19242faafb0-layer-17%3A2">
        <w:r w:rsidR="00D57DF0" w:rsidRPr="2A5BAD9C">
          <w:rPr>
            <w:rStyle w:val="Hyperlink"/>
            <w:i/>
            <w:iCs/>
            <w:color w:val="auto"/>
          </w:rPr>
          <w:t>property</w:t>
        </w:r>
      </w:hyperlink>
      <w:r w:rsidR="00D57DF0">
        <w:t xml:space="preserve">. Die gaat niet op slot, maar er gelden wel regels voor ruimtelijke ontwikkelingen. De meeste gebouwde attributen zijn beschermd als monument. </w:t>
      </w:r>
      <w:r w:rsidR="6943F58B">
        <w:t>I</w:t>
      </w:r>
      <w:r w:rsidR="00D57DF0">
        <w:t>n de Nieuwe Hollandse Waterlinie als rijksmonument</w:t>
      </w:r>
      <w:r w:rsidR="60F557E5">
        <w:t>, in de Stelling van Amsterdam als provinciaal monument.</w:t>
      </w:r>
      <w:r w:rsidR="00D57DF0">
        <w:t xml:space="preserve"> Rondom de property ligt een zogenaamde attentiezone (in het Engels: </w:t>
      </w:r>
      <w:r w:rsidR="00D57DF0" w:rsidRPr="2A5BAD9C">
        <w:rPr>
          <w:i/>
          <w:iCs/>
        </w:rPr>
        <w:t>bufferzone</w:t>
      </w:r>
      <w:r w:rsidR="00D57DF0">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Kop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5C013F84" w:rsidR="0019783B" w:rsidRPr="000175A2" w:rsidRDefault="0019783B" w:rsidP="000175A2">
      <w:pPr>
        <w:pStyle w:val="Kop1"/>
      </w:pPr>
      <w:r>
        <w:lastRenderedPageBreak/>
        <w:t>Handige instrumenten bij bescherming</w:t>
      </w:r>
    </w:p>
    <w:p w14:paraId="778C171A" w14:textId="6752A7E0" w:rsidR="192EAAED" w:rsidRDefault="192EAAED" w:rsidP="192EAAED"/>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2383A45F" w:rsidR="00BA71FB" w:rsidRPr="0019783B" w:rsidRDefault="00BA71FB" w:rsidP="00BA71FB">
      <w:pPr>
        <w:pStyle w:val="KaderKop"/>
      </w:pPr>
      <w:r>
        <w:t xml:space="preserve">Website provincie </w:t>
      </w:r>
      <w:r w:rsidR="22E00276">
        <w:t>Utrecht</w:t>
      </w:r>
    </w:p>
    <w:p w14:paraId="6867F356" w14:textId="605C1BEC" w:rsidR="00BA71FB" w:rsidRPr="00EB5BF7" w:rsidRDefault="00BA71FB" w:rsidP="0D157AA3">
      <w:pPr>
        <w:pStyle w:val="KaderTekst"/>
      </w:pPr>
      <w:hyperlink r:id="rId36">
        <w:r w:rsidRPr="76717BB7">
          <w:rPr>
            <w:rStyle w:val="Hyperlink"/>
            <w:color w:val="auto"/>
          </w:rPr>
          <w:t>Startpagina</w:t>
        </w:r>
      </w:hyperlink>
      <w:r w:rsidRPr="76717BB7">
        <w:t xml:space="preserve"> </w:t>
      </w:r>
      <w:r w:rsidR="348EDCD8" w:rsidRPr="76717BB7">
        <w:t>ov</w:t>
      </w:r>
      <w:r w:rsidRPr="76717BB7">
        <w:t xml:space="preserve">er de Hollandse Waterlinies voor gemeenten in </w:t>
      </w:r>
      <w:r w:rsidR="4580A519" w:rsidRPr="76717BB7">
        <w:t>de provincie Utrecht</w:t>
      </w:r>
      <w:r w:rsidRPr="76717BB7">
        <w:t xml:space="preserve">. Met veel linkjes naar o.a. de </w:t>
      </w:r>
      <w:hyperlink r:id="rId37">
        <w:r w:rsidRPr="76717BB7">
          <w:rPr>
            <w:rStyle w:val="Hyperlink"/>
            <w:color w:val="auto"/>
          </w:rPr>
          <w:t>Provinciale Omgevingsverordening</w:t>
        </w:r>
      </w:hyperlink>
      <w:r w:rsidRPr="76717BB7">
        <w:t xml:space="preserve">, </w:t>
      </w:r>
      <w:r w:rsidR="33F61F28" w:rsidRPr="76717BB7">
        <w:t xml:space="preserve">het Regionaal Actieprogramma van het Pact van Ruigenhoek </w:t>
      </w:r>
      <w:r w:rsidRPr="76717BB7">
        <w:t>en de gebiedsanalyses.  </w:t>
      </w:r>
    </w:p>
    <w:p w14:paraId="5DF0FA19" w14:textId="1D05FA1A" w:rsidR="00BA71FB" w:rsidRPr="0019783B" w:rsidRDefault="00BA71FB" w:rsidP="00BA71F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8"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39"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0"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5991470E" w14:textId="2B9D6C8B" w:rsidR="0019783B" w:rsidRPr="0019783B" w:rsidRDefault="00CE470B" w:rsidP="00CE470B">
      <w:pPr>
        <w:pStyle w:val="KaderTekst"/>
      </w:pPr>
      <w:r>
        <w:t>De gebiedsanalyses geven inzicht 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w:t>
      </w:r>
      <w:r w:rsidRPr="0D157AA3">
        <w:t xml:space="preserve">eid en visievorming. Alle gebiedsanalyses staan in een </w:t>
      </w:r>
      <w:hyperlink r:id="rId41">
        <w:r w:rsidRPr="0D157AA3">
          <w:rPr>
            <w:rStyle w:val="Hyperlink"/>
            <w:color w:val="auto"/>
          </w:rPr>
          <w:t>storymap</w:t>
        </w:r>
      </w:hyperlink>
      <w:r w:rsidRPr="0D157AA3">
        <w:t xml:space="preserve">. Ze zijn ook beschikbaar als pdf-document op de </w:t>
      </w:r>
      <w:hyperlink r:id="rId42">
        <w:r w:rsidRPr="0D157AA3">
          <w:rPr>
            <w:rStyle w:val="Hyperlink"/>
            <w:color w:val="auto"/>
          </w:rPr>
          <w:t>website</w:t>
        </w:r>
      </w:hyperlink>
      <w:r w:rsidRPr="0D157AA3">
        <w:t xml:space="preserve"> van de pr</w:t>
      </w:r>
      <w:r>
        <w:t>ovincie</w:t>
      </w:r>
      <w:r w:rsidR="30476CF7">
        <w:t>, onder ‘Documenten'.</w:t>
      </w:r>
    </w:p>
    <w:p w14:paraId="180D3B35" w14:textId="29FB44A7" w:rsidR="077F509E" w:rsidRDefault="077F509E" w:rsidP="077F509E">
      <w:pPr>
        <w:pStyle w:val="KaderKop"/>
      </w:pPr>
    </w:p>
    <w:p w14:paraId="11FD1513" w14:textId="64D688B8" w:rsidR="0C9782AD" w:rsidRDefault="0C9782AD" w:rsidP="077F509E">
      <w:pPr>
        <w:pStyle w:val="KaderKop"/>
      </w:pPr>
      <w:r>
        <w:t>Handreiking kleine landschapselementen Hollandse Waterlinies</w:t>
      </w:r>
    </w:p>
    <w:p w14:paraId="5C6491E1" w14:textId="5BF05B2B" w:rsidR="0019783B" w:rsidRPr="0019783B" w:rsidRDefault="4959D1D6" w:rsidP="0019783B">
      <w:pPr>
        <w:pStyle w:val="KaderTekst"/>
      </w:pPr>
      <w:r>
        <w:t>Bek</w:t>
      </w:r>
      <w:r w:rsidRPr="0D157AA3">
        <w:t xml:space="preserve">nopte </w:t>
      </w:r>
      <w:hyperlink r:id="rId43">
        <w:r w:rsidRPr="0D157AA3">
          <w:rPr>
            <w:rStyle w:val="Hyperlink"/>
            <w:color w:val="auto"/>
          </w:rPr>
          <w:t>handreiking</w:t>
        </w:r>
      </w:hyperlink>
      <w:r w:rsidRPr="0D157AA3">
        <w:t xml:space="preserve"> </w:t>
      </w:r>
      <w:r>
        <w:t xml:space="preserve">voor </w:t>
      </w:r>
      <w:r w:rsidR="308A632D">
        <w:t xml:space="preserve">de aanleg van </w:t>
      </w:r>
      <w:r>
        <w:t xml:space="preserve">kleine landschapselementen </w:t>
      </w:r>
      <w:r w:rsidR="3CB17EA5">
        <w:t xml:space="preserve">in </w:t>
      </w:r>
      <w:r>
        <w:t>de Hollandse Waterlinies</w:t>
      </w:r>
      <w:r w:rsidR="00C155B0">
        <w:t xml:space="preserve">, </w:t>
      </w:r>
      <w:r w:rsidR="000C23D2" w:rsidRPr="0D157AA3">
        <w:t>met uitg</w:t>
      </w:r>
      <w:r w:rsidR="000C23D2">
        <w:t xml:space="preserve">angspunten </w:t>
      </w:r>
      <w:r w:rsidR="00F34EE9">
        <w:t>waarbij</w:t>
      </w:r>
      <w:r w:rsidR="00C155B0">
        <w:t xml:space="preserve"> de kernkwaliteiten </w:t>
      </w:r>
      <w:r w:rsidR="00783979">
        <w:t>van</w:t>
      </w:r>
      <w:r w:rsidR="00C155B0">
        <w:t xml:space="preserve"> het </w:t>
      </w:r>
      <w:r w:rsidR="00005AD2">
        <w:t xml:space="preserve">open </w:t>
      </w:r>
      <w:r w:rsidR="00C155B0">
        <w:t>linielandschap</w:t>
      </w:r>
      <w:r w:rsidR="00783979">
        <w:t xml:space="preserve"> intact blijven.</w:t>
      </w:r>
      <w:r w:rsidR="38F5B313">
        <w:t>.</w:t>
      </w:r>
    </w:p>
    <w:p w14:paraId="498D716F" w14:textId="40510F04" w:rsidR="62E1A88E" w:rsidRDefault="62E1A88E" w:rsidP="62E1A88E">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2734E11C" w:rsidR="0019783B" w:rsidRPr="00EB5BF7" w:rsidRDefault="000C565E" w:rsidP="0019783B">
      <w:pPr>
        <w:pStyle w:val="KaderTekst"/>
      </w:pPr>
      <w:r>
        <w:t xml:space="preserve">Het </w:t>
      </w:r>
      <w:hyperlink r:id="rId44">
        <w:r w:rsidRPr="562A0306">
          <w:rPr>
            <w:rStyle w:val="Hyperlink"/>
            <w:color w:val="auto"/>
          </w:rPr>
          <w:t>afwegingskader</w:t>
        </w:r>
      </w:hyperlink>
      <w:r>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r w:rsidRPr="562A0306">
          <w:rPr>
            <w:rStyle w:val="Hyperlink"/>
            <w:color w:val="auto"/>
          </w:rPr>
          <w:t>leeswijzer</w:t>
        </w:r>
      </w:hyperlink>
      <w:r>
        <w:t xml:space="preserve"> bij het afwegingskader opgesteld.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pPr>
    </w:p>
    <w:p w14:paraId="76606FD1" w14:textId="77777777" w:rsidR="0019783B" w:rsidRPr="0019783B" w:rsidRDefault="0019783B" w:rsidP="000175A2">
      <w:pPr>
        <w:pStyle w:val="KaderKop"/>
      </w:pPr>
      <w:r w:rsidRPr="0019783B">
        <w:t>Heritage Impact Assessment (HIA)</w:t>
      </w:r>
    </w:p>
    <w:p w14:paraId="6CAE9E02" w14:textId="4F10B22C" w:rsidR="0019783B" w:rsidRPr="0019783B" w:rsidRDefault="002F2841" w:rsidP="0019783B">
      <w:pPr>
        <w:pStyle w:val="KaderTekst"/>
      </w:pPr>
      <w:r>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r w:rsidRPr="2FB89A73">
          <w:rPr>
            <w:rStyle w:val="Hyperlink"/>
            <w:color w:val="auto"/>
          </w:rPr>
          <w:t>Nederlandstalige leidraad</w:t>
        </w:r>
      </w:hyperlink>
      <w:r>
        <w:t>. Het is verstandig om eerst contact op te nemen met de provincie. </w:t>
      </w:r>
    </w:p>
    <w:p w14:paraId="075B4540" w14:textId="197D400F" w:rsidR="0019783B" w:rsidRDefault="0019783B" w:rsidP="005D48D1">
      <w:pPr>
        <w:pStyle w:val="Kop1"/>
      </w:pPr>
      <w:r>
        <w:lastRenderedPageBreak/>
        <w:t xml:space="preserve">De Hollandse Waterlinies </w:t>
      </w:r>
      <w:r w:rsidR="003F71ED">
        <w:t xml:space="preserve">in </w:t>
      </w:r>
      <w:r w:rsidR="005817B7">
        <w:t>Bunnik</w:t>
      </w:r>
    </w:p>
    <w:p w14:paraId="295EE463" w14:textId="00C7F2B2" w:rsidR="00967500" w:rsidRPr="001C343A" w:rsidRDefault="004215E9" w:rsidP="003C27F2">
      <w:r>
        <w:t xml:space="preserve">De property in </w:t>
      </w:r>
      <w:r w:rsidR="00BC3617">
        <w:t>Bunnik</w:t>
      </w:r>
      <w:r w:rsidR="00701CCE">
        <w:t xml:space="preserve"> maakt deel uit van </w:t>
      </w:r>
      <w:r w:rsidR="006D7538">
        <w:t xml:space="preserve">buitenste fortenring </w:t>
      </w:r>
      <w:r w:rsidR="00113887">
        <w:t xml:space="preserve">rond de stad Utrecht. </w:t>
      </w:r>
      <w:r w:rsidR="00A321AF">
        <w:t xml:space="preserve">Omdat </w:t>
      </w:r>
      <w:r w:rsidR="00047BA1">
        <w:t xml:space="preserve">het gebied </w:t>
      </w:r>
      <w:r w:rsidR="007A3E20">
        <w:t xml:space="preserve">(de Houtense Vlakte) </w:t>
      </w:r>
      <w:r w:rsidR="008E6144">
        <w:t xml:space="preserve">te </w:t>
      </w:r>
      <w:r w:rsidR="00047BA1">
        <w:t>hoog lag</w:t>
      </w:r>
      <w:r w:rsidR="008E6144">
        <w:t xml:space="preserve"> om </w:t>
      </w:r>
      <w:r>
        <w:t>on</w:t>
      </w:r>
      <w:r w:rsidR="00941992">
        <w:t>der</w:t>
      </w:r>
      <w:r>
        <w:t xml:space="preserve"> </w:t>
      </w:r>
      <w:r w:rsidR="00047BA1">
        <w:t xml:space="preserve">water </w:t>
      </w:r>
      <w:r w:rsidR="008E6144">
        <w:t>te zetten,</w:t>
      </w:r>
      <w:r w:rsidR="0092135B">
        <w:t xml:space="preserve"> is er een enorme dichtheid aan attributen. </w:t>
      </w:r>
      <w:r w:rsidR="005533CD">
        <w:t xml:space="preserve">Naast </w:t>
      </w:r>
      <w:r w:rsidR="00761091">
        <w:t xml:space="preserve">Fort Rijnauwen en Fort Vechten </w:t>
      </w:r>
      <w:r w:rsidR="00D64D6D">
        <w:t xml:space="preserve">liggen er </w:t>
      </w:r>
      <w:r w:rsidR="00171749">
        <w:t xml:space="preserve">tientallen </w:t>
      </w:r>
      <w:r w:rsidR="00761091">
        <w:t xml:space="preserve">betonnen </w:t>
      </w:r>
      <w:r w:rsidR="009050AD">
        <w:t>verdedigingswerken</w:t>
      </w:r>
      <w:r w:rsidR="00A8507C">
        <w:t xml:space="preserve"> </w:t>
      </w:r>
      <w:r w:rsidR="0010263B">
        <w:t xml:space="preserve">strategisch </w:t>
      </w:r>
      <w:r w:rsidR="00562CCA">
        <w:t xml:space="preserve">opgesteld </w:t>
      </w:r>
      <w:r w:rsidR="0010263B">
        <w:t>langs de hoofdve</w:t>
      </w:r>
      <w:r w:rsidR="009D06A4">
        <w:t>r</w:t>
      </w:r>
      <w:r w:rsidR="0010263B">
        <w:t>dedigingslijn</w:t>
      </w:r>
      <w:r w:rsidR="00562CCA">
        <w:t>en</w:t>
      </w:r>
      <w:r w:rsidR="009D06A4">
        <w:t xml:space="preserve"> uit WO I en WO II en langs de accessen. </w:t>
      </w:r>
      <w:r w:rsidR="006D116E">
        <w:t>M</w:t>
      </w:r>
      <w:r w:rsidR="005B5FB7">
        <w:t>oderne infrastructuur zoals de A27</w:t>
      </w:r>
      <w:r w:rsidR="00070FED">
        <w:t xml:space="preserve"> en de A12 </w:t>
      </w:r>
      <w:r w:rsidR="00864EDC">
        <w:t xml:space="preserve">maken het strategische landschap </w:t>
      </w:r>
      <w:r w:rsidR="00FC06D4">
        <w:t xml:space="preserve">inmiddels </w:t>
      </w:r>
      <w:r w:rsidR="00864EDC">
        <w:t>moeilijk voor te stellen</w:t>
      </w:r>
      <w:r w:rsidR="00256FD9">
        <w:t xml:space="preserve">. De spoorlijn </w:t>
      </w:r>
      <w:r w:rsidR="004404E3">
        <w:t xml:space="preserve">langs de A12 </w:t>
      </w:r>
      <w:r w:rsidR="00256FD9">
        <w:t xml:space="preserve">en de Koningsweg zijn oude accessen </w:t>
      </w:r>
      <w:r w:rsidR="00E024A5">
        <w:t xml:space="preserve">en </w:t>
      </w:r>
      <w:r w:rsidR="004404E3">
        <w:t xml:space="preserve">nog altijd </w:t>
      </w:r>
      <w:r w:rsidR="00E024A5">
        <w:t>belangrijke verkeersaders</w:t>
      </w:r>
      <w:r w:rsidR="004404E3">
        <w:t>.</w:t>
      </w:r>
      <w:r w:rsidR="001F11C3">
        <w:t xml:space="preserve"> </w:t>
      </w:r>
      <w:r w:rsidR="00B76648">
        <w:t xml:space="preserve">De Kromme Rijn </w:t>
      </w:r>
      <w:r w:rsidR="00755171">
        <w:t xml:space="preserve">maakt </w:t>
      </w:r>
      <w:r w:rsidR="00B60B69">
        <w:t xml:space="preserve">deel </w:t>
      </w:r>
      <w:r w:rsidR="00755171">
        <w:t xml:space="preserve">uit </w:t>
      </w:r>
      <w:r w:rsidR="009A1E4B">
        <w:t xml:space="preserve">van </w:t>
      </w:r>
      <w:r w:rsidR="00B60B69">
        <w:t>de property</w:t>
      </w:r>
      <w:r w:rsidR="006104F7">
        <w:t xml:space="preserve"> en </w:t>
      </w:r>
      <w:r w:rsidR="008C53DE">
        <w:t xml:space="preserve">kronkelt als </w:t>
      </w:r>
      <w:r w:rsidR="00685E17">
        <w:t xml:space="preserve">een </w:t>
      </w:r>
      <w:r w:rsidR="00B60B69">
        <w:t>uitwaaierend tentakel</w:t>
      </w:r>
      <w:r w:rsidR="00D077BB">
        <w:t xml:space="preserve"> tot aan de Nederrijn bij Wijk bij Duurstede.</w:t>
      </w:r>
      <w:r w:rsidR="00AD0BE1">
        <w:t xml:space="preserve"> </w:t>
      </w:r>
      <w:r w:rsidR="00313368">
        <w:t xml:space="preserve">Langs de Kromme Rijn </w:t>
      </w:r>
      <w:r w:rsidR="00691B79">
        <w:t xml:space="preserve">liggen </w:t>
      </w:r>
      <w:r w:rsidR="005B5C1A">
        <w:t xml:space="preserve">enkele </w:t>
      </w:r>
      <w:r w:rsidR="00691B79">
        <w:t xml:space="preserve">waterwerken die horen bij de Hollandse Waterlinies, </w:t>
      </w:r>
      <w:r w:rsidR="008402F9">
        <w:t>waaronder</w:t>
      </w:r>
      <w:r w:rsidR="00527BD6">
        <w:t xml:space="preserve"> sluizen, bruggen en </w:t>
      </w:r>
      <w:r w:rsidR="00834E3F">
        <w:t xml:space="preserve">brugwachterswoningen. </w:t>
      </w:r>
      <w:r w:rsidR="000C3227">
        <w:t xml:space="preserve">Ze liggen buiten de property maar </w:t>
      </w:r>
      <w:r w:rsidR="00A26516">
        <w:t>zijn wel beschermd als rijksmonument.</w:t>
      </w:r>
    </w:p>
    <w:p w14:paraId="336B85A4" w14:textId="77777777" w:rsidR="00967500" w:rsidRPr="001C343A" w:rsidRDefault="00967500" w:rsidP="003C27F2"/>
    <w:p w14:paraId="1E5CF36F" w14:textId="1194E632" w:rsidR="003C27F2" w:rsidRPr="001C343A" w:rsidRDefault="5572E45B" w:rsidP="003C27F2">
      <w:r w:rsidRPr="001C343A">
        <w:t>Nadere u</w:t>
      </w:r>
      <w:r w:rsidR="00FA38A7" w:rsidRPr="001C343A">
        <w:t>itleg over het landschap staat in de</w:t>
      </w:r>
      <w:r w:rsidR="006E6F0D" w:rsidRPr="001C343A">
        <w:t xml:space="preserve"> </w:t>
      </w:r>
      <w:hyperlink r:id="rId48">
        <w:r w:rsidR="00A91F96">
          <w:rPr>
            <w:rStyle w:val="Hyperlink"/>
            <w:color w:val="auto"/>
          </w:rPr>
          <w:t>Gebiedsanalyse Hollandse Waterlinies – Kromme Rijn</w:t>
        </w:r>
      </w:hyperlink>
      <w:r w:rsidR="005345F4" w:rsidRPr="001C343A">
        <w:t xml:space="preserve">. </w:t>
      </w:r>
      <w:r w:rsidR="00FA38A7" w:rsidRPr="001C343A">
        <w:t xml:space="preserve">De property en attentiezone </w:t>
      </w:r>
      <w:r w:rsidR="00E726C3" w:rsidRPr="001C343A">
        <w:t xml:space="preserve">staan in detail </w:t>
      </w:r>
      <w:r w:rsidR="00FA38A7" w:rsidRPr="001C343A">
        <w:t xml:space="preserve">op de </w:t>
      </w:r>
      <w:hyperlink r:id="rId49" w:anchor="data_s=id%3AdataSource_3-19242faafb0-layer-17%3A2">
        <w:r w:rsidR="00FA38A7" w:rsidRPr="001C343A">
          <w:rPr>
            <w:rStyle w:val="Hyperlink"/>
            <w:color w:val="auto"/>
          </w:rPr>
          <w:t>webkaart</w:t>
        </w:r>
      </w:hyperlink>
      <w:r w:rsidR="00FA38A7" w:rsidRPr="001C343A">
        <w:t xml:space="preserve">. </w:t>
      </w:r>
    </w:p>
    <w:p w14:paraId="160C3108" w14:textId="0DEF5F99" w:rsidR="003C27F2" w:rsidRPr="001C343A" w:rsidRDefault="003C27F2" w:rsidP="003C27F2">
      <w:r w:rsidRPr="001C343A">
        <w:t xml:space="preserve"> </w:t>
      </w:r>
    </w:p>
    <w:p w14:paraId="575412A3" w14:textId="119E0AE0" w:rsidR="00FA38A7" w:rsidRPr="00FA38A7" w:rsidRDefault="00FA38A7" w:rsidP="00FA38A7">
      <w:r w:rsidRPr="001C343A">
        <w:rPr>
          <w:b/>
          <w:bCs/>
        </w:rPr>
        <w:t>Belangrijk</w:t>
      </w:r>
      <w:r w:rsidRPr="001C343A">
        <w:t xml:space="preserve">: bij de Vergunningcheck van het Omgevingsloket is de Hollandse Waterlinies soms nog niet meegenomen. Ook op </w:t>
      </w:r>
      <w:hyperlink r:id="rId50">
        <w:r w:rsidRPr="001C343A">
          <w:rPr>
            <w:rStyle w:val="Hyperlink"/>
            <w:color w:val="auto"/>
          </w:rPr>
          <w:t>Regels op de kaart</w:t>
        </w:r>
      </w:hyperlink>
      <w:r>
        <w:t xml:space="preserve"> is het werelderfgoed niet altijd eenvoudig terug te vinden. Check bij twijfel daarom de webkaart of neem contact op met de provincie. </w:t>
      </w:r>
    </w:p>
    <w:p w14:paraId="179483CA" w14:textId="77777777" w:rsidR="009C7FBB" w:rsidRDefault="009C7FBB" w:rsidP="0019783B"/>
    <w:p w14:paraId="1B211D87" w14:textId="77777777" w:rsidR="009C7FBB" w:rsidRDefault="009C7FBB" w:rsidP="009C7FBB">
      <w:pPr>
        <w:rPr>
          <w:sz w:val="16"/>
          <w:szCs w:val="16"/>
        </w:rPr>
      </w:pPr>
    </w:p>
    <w:p w14:paraId="60769470" w14:textId="155AD2D3" w:rsidR="009C7FBB" w:rsidRDefault="00A56B38" w:rsidP="009C7FBB">
      <w:pPr>
        <w:keepNext/>
        <w:jc w:val="center"/>
      </w:pPr>
      <w:r w:rsidRPr="00A56B38">
        <w:rPr>
          <w:noProof/>
        </w:rPr>
        <w:drawing>
          <wp:inline distT="0" distB="0" distL="0" distR="0" wp14:anchorId="58569575" wp14:editId="54BD6105">
            <wp:extent cx="4287329" cy="2741622"/>
            <wp:effectExtent l="0" t="0" r="0" b="1905"/>
            <wp:docPr id="1054305559"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05559" name="Afbeelding 1" descr="Afbeelding met kaart, tekst, atlas&#10;&#10;Door AI gegenereerde inhoud is mogelijk onjuist."/>
                    <pic:cNvPicPr/>
                  </pic:nvPicPr>
                  <pic:blipFill>
                    <a:blip r:embed="rId51"/>
                    <a:stretch>
                      <a:fillRect/>
                    </a:stretch>
                  </pic:blipFill>
                  <pic:spPr>
                    <a:xfrm>
                      <a:off x="0" y="0"/>
                      <a:ext cx="4300454" cy="2750015"/>
                    </a:xfrm>
                    <a:prstGeom prst="rect">
                      <a:avLst/>
                    </a:prstGeom>
                  </pic:spPr>
                </pic:pic>
              </a:graphicData>
            </a:graphic>
          </wp:inline>
        </w:drawing>
      </w:r>
      <w:r w:rsidR="009C7FBB">
        <w:t xml:space="preserve">  </w:t>
      </w:r>
    </w:p>
    <w:p w14:paraId="40298912" w14:textId="6B473118" w:rsidR="009C7FBB" w:rsidRDefault="009C7FBB" w:rsidP="009C7FBB">
      <w:pPr>
        <w:pStyle w:val="Bijschrift"/>
      </w:pPr>
      <w:r>
        <w:t xml:space="preserve">Afb. 4  De Hollandse Waterlinies (oranje) met attentiezone (donkerblauw) in </w:t>
      </w:r>
      <w:r w:rsidR="00D76FF2">
        <w:t>Bunnik</w:t>
      </w:r>
      <w:r>
        <w:t xml:space="preserve"> (lichtblauw) Bron: Webkaart Hollandse Waterlinies</w:t>
      </w:r>
    </w:p>
    <w:p w14:paraId="147C3F19" w14:textId="77777777" w:rsidR="009C7FBB" w:rsidRDefault="009C7FBB" w:rsidP="009C7FBB"/>
    <w:p w14:paraId="0288A8EF" w14:textId="086A0A2E" w:rsidR="0019783B" w:rsidRPr="0019783B" w:rsidRDefault="0019783B" w:rsidP="0019783B">
      <w:pPr>
        <w:pStyle w:val="Kop2"/>
      </w:pPr>
      <w:r>
        <w:t>Binnen de property</w:t>
      </w:r>
    </w:p>
    <w:p w14:paraId="60AE2344" w14:textId="77777777" w:rsidR="005034D3" w:rsidRPr="000F68DC" w:rsidRDefault="005034D3" w:rsidP="00842352">
      <w:pPr>
        <w:numPr>
          <w:ilvl w:val="0"/>
          <w:numId w:val="18"/>
        </w:numPr>
      </w:pPr>
      <w:r w:rsidRPr="000F68DC">
        <w:t>Acces Vossegatsedijk</w:t>
      </w:r>
    </w:p>
    <w:p w14:paraId="3DBB5136" w14:textId="055B764E" w:rsidR="004A186C" w:rsidRPr="000E3096" w:rsidRDefault="004A186C" w:rsidP="00842352">
      <w:pPr>
        <w:numPr>
          <w:ilvl w:val="0"/>
          <w:numId w:val="18"/>
        </w:numPr>
      </w:pPr>
      <w:r w:rsidRPr="000E3096">
        <w:t>Tussenstelling Utrecht</w:t>
      </w:r>
      <w:r w:rsidR="006A200C" w:rsidRPr="000E3096">
        <w:t xml:space="preserve"> (groepsschuilplaatsen</w:t>
      </w:r>
      <w:r w:rsidR="00A15D99" w:rsidRPr="000E3096">
        <w:t xml:space="preserve"> bij de Vossegat</w:t>
      </w:r>
      <w:r w:rsidR="00AA0D9B" w:rsidRPr="000E3096">
        <w:t>sedijk,</w:t>
      </w:r>
      <w:r w:rsidR="00FA261B" w:rsidRPr="000E3096">
        <w:t xml:space="preserve"> meerdere</w:t>
      </w:r>
      <w:r w:rsidR="00AA0D9B" w:rsidRPr="000E3096">
        <w:t xml:space="preserve"> </w:t>
      </w:r>
      <w:hyperlink r:id="rId52" w:history="1">
        <w:r w:rsidR="00AA0D9B" w:rsidRPr="000E3096">
          <w:rPr>
            <w:rStyle w:val="Hyperlink"/>
            <w:color w:val="auto"/>
          </w:rPr>
          <w:t>rijksmonumenten</w:t>
        </w:r>
        <w:r w:rsidR="00C165CC" w:rsidRPr="000E3096">
          <w:rPr>
            <w:rStyle w:val="Hyperlink"/>
            <w:color w:val="auto"/>
          </w:rPr>
          <w:t xml:space="preserve"> 531139</w:t>
        </w:r>
      </w:hyperlink>
      <w:r w:rsidR="00C165CC" w:rsidRPr="000E3096">
        <w:t>)</w:t>
      </w:r>
    </w:p>
    <w:p w14:paraId="1A375DCE" w14:textId="3AE08919" w:rsidR="00F12B0A" w:rsidRPr="000E3096" w:rsidRDefault="00F12B0A" w:rsidP="00842352">
      <w:pPr>
        <w:numPr>
          <w:ilvl w:val="0"/>
          <w:numId w:val="18"/>
        </w:numPr>
      </w:pPr>
      <w:r w:rsidRPr="000E3096">
        <w:t>Acce</w:t>
      </w:r>
      <w:r w:rsidR="00F703CB" w:rsidRPr="000E3096">
        <w:t>s</w:t>
      </w:r>
      <w:r w:rsidRPr="000E3096">
        <w:t xml:space="preserve"> Houtense Vlakte</w:t>
      </w:r>
    </w:p>
    <w:p w14:paraId="7C6E9F7E" w14:textId="4618930B" w:rsidR="006E31F8" w:rsidRPr="000E3096" w:rsidRDefault="00835A3A" w:rsidP="006E31F8">
      <w:pPr>
        <w:numPr>
          <w:ilvl w:val="0"/>
          <w:numId w:val="18"/>
        </w:numPr>
      </w:pPr>
      <w:hyperlink r:id="rId53" w:history="1">
        <w:r w:rsidRPr="000E3096">
          <w:rPr>
            <w:rStyle w:val="Hyperlink"/>
            <w:color w:val="auto"/>
          </w:rPr>
          <w:t xml:space="preserve">Fort bij </w:t>
        </w:r>
        <w:r w:rsidR="00081A8E" w:rsidRPr="000E3096">
          <w:rPr>
            <w:rStyle w:val="Hyperlink"/>
            <w:color w:val="auto"/>
          </w:rPr>
          <w:t>Rijnauwen</w:t>
        </w:r>
      </w:hyperlink>
      <w:r w:rsidR="008871AD" w:rsidRPr="000E3096">
        <w:t xml:space="preserve"> met verboden kringen (meerdere </w:t>
      </w:r>
      <w:hyperlink r:id="rId54" w:history="1">
        <w:r w:rsidR="008871AD" w:rsidRPr="000E3096">
          <w:rPr>
            <w:rStyle w:val="Hyperlink"/>
            <w:color w:val="auto"/>
          </w:rPr>
          <w:t>rijksmonumenten, complexnu</w:t>
        </w:r>
        <w:r w:rsidR="00297D95" w:rsidRPr="000E3096">
          <w:rPr>
            <w:rStyle w:val="Hyperlink"/>
            <w:color w:val="auto"/>
          </w:rPr>
          <w:t>mmer 531112</w:t>
        </w:r>
      </w:hyperlink>
      <w:r w:rsidR="005B48A5" w:rsidRPr="000E3096">
        <w:t>)</w:t>
      </w:r>
    </w:p>
    <w:p w14:paraId="3BFAAA2F" w14:textId="05BCE9EF" w:rsidR="00842352" w:rsidRPr="000E3096" w:rsidRDefault="00417C1C" w:rsidP="00842352">
      <w:pPr>
        <w:numPr>
          <w:ilvl w:val="0"/>
          <w:numId w:val="18"/>
        </w:numPr>
      </w:pPr>
      <w:r w:rsidRPr="000E3096">
        <w:t xml:space="preserve">Hoofdverdedigingslijn </w:t>
      </w:r>
      <w:r w:rsidR="003D1B90" w:rsidRPr="000E3096">
        <w:t>WO I (1915)</w:t>
      </w:r>
      <w:r w:rsidR="00F703CB" w:rsidRPr="000E3096">
        <w:t xml:space="preserve"> en</w:t>
      </w:r>
      <w:r w:rsidR="003D1B90" w:rsidRPr="000E3096">
        <w:t xml:space="preserve"> </w:t>
      </w:r>
      <w:r w:rsidRPr="000E3096">
        <w:t>WO II</w:t>
      </w:r>
      <w:r w:rsidR="00517351" w:rsidRPr="000E3096">
        <w:t xml:space="preserve"> (1940)</w:t>
      </w:r>
      <w:r w:rsidR="00842352" w:rsidRPr="000E3096">
        <w:t> </w:t>
      </w:r>
    </w:p>
    <w:p w14:paraId="66C41570" w14:textId="474157A1" w:rsidR="00EE1A9D" w:rsidRPr="000E3096" w:rsidRDefault="00EE1A9D" w:rsidP="00842352">
      <w:pPr>
        <w:numPr>
          <w:ilvl w:val="0"/>
          <w:numId w:val="18"/>
        </w:numPr>
      </w:pPr>
      <w:r w:rsidRPr="000E3096">
        <w:t xml:space="preserve">Betonnen werken Rijnauwen-Vechten (meerdere </w:t>
      </w:r>
      <w:hyperlink r:id="rId55" w:history="1">
        <w:r w:rsidRPr="000E3096">
          <w:rPr>
            <w:rStyle w:val="Hyperlink"/>
            <w:color w:val="auto"/>
          </w:rPr>
          <w:t>rijksmonumenten</w:t>
        </w:r>
        <w:r w:rsidR="00912089" w:rsidRPr="000E3096">
          <w:rPr>
            <w:rStyle w:val="Hyperlink"/>
            <w:color w:val="auto"/>
          </w:rPr>
          <w:t>, complexnummer 531085</w:t>
        </w:r>
      </w:hyperlink>
      <w:r w:rsidR="00912089" w:rsidRPr="000E3096">
        <w:t>)</w:t>
      </w:r>
    </w:p>
    <w:p w14:paraId="1EBF3D7B" w14:textId="0D24C36A" w:rsidR="00253800" w:rsidRPr="000E3096" w:rsidRDefault="00253800" w:rsidP="00842352">
      <w:pPr>
        <w:numPr>
          <w:ilvl w:val="0"/>
          <w:numId w:val="18"/>
        </w:numPr>
      </w:pPr>
      <w:r w:rsidRPr="000E3096">
        <w:t>Kromme Rijn</w:t>
      </w:r>
      <w:r w:rsidR="006823F0" w:rsidRPr="000E3096">
        <w:t>/ Acces Kromme Rijn</w:t>
      </w:r>
    </w:p>
    <w:p w14:paraId="6543C102" w14:textId="42975AAE" w:rsidR="00891DE7" w:rsidRPr="000E3096" w:rsidRDefault="00891DE7" w:rsidP="00842352">
      <w:pPr>
        <w:numPr>
          <w:ilvl w:val="0"/>
          <w:numId w:val="18"/>
        </w:numPr>
      </w:pPr>
      <w:r w:rsidRPr="000E3096">
        <w:t>Inundatieveld</w:t>
      </w:r>
      <w:r w:rsidR="004F2BE3" w:rsidRPr="000E3096">
        <w:t>en</w:t>
      </w:r>
    </w:p>
    <w:p w14:paraId="39C3ED62" w14:textId="0581C22C" w:rsidR="0085553B" w:rsidRPr="000E3096" w:rsidRDefault="0085553B" w:rsidP="00842352">
      <w:pPr>
        <w:numPr>
          <w:ilvl w:val="0"/>
          <w:numId w:val="18"/>
        </w:numPr>
      </w:pPr>
      <w:r w:rsidRPr="000E3096">
        <w:t>Acces Koningsweg-Koningslaan</w:t>
      </w:r>
    </w:p>
    <w:p w14:paraId="2DDCCBCE" w14:textId="73D6D7D9" w:rsidR="00517ECD" w:rsidRPr="000E3096" w:rsidRDefault="00517ECD" w:rsidP="00842352">
      <w:pPr>
        <w:numPr>
          <w:ilvl w:val="0"/>
          <w:numId w:val="18"/>
        </w:numPr>
      </w:pPr>
      <w:r w:rsidRPr="000E3096">
        <w:t>Acces spoorweg Utrecht-Arnhem</w:t>
      </w:r>
    </w:p>
    <w:p w14:paraId="5BEA6FCA" w14:textId="77777777" w:rsidR="003A0719" w:rsidRPr="000E3096" w:rsidRDefault="003A0719" w:rsidP="003A0719">
      <w:pPr>
        <w:numPr>
          <w:ilvl w:val="0"/>
          <w:numId w:val="18"/>
        </w:numPr>
      </w:pPr>
      <w:r w:rsidRPr="000E3096">
        <w:t>Waarnemingspost in boom, Koningsweg</w:t>
      </w:r>
    </w:p>
    <w:p w14:paraId="1C6DE070" w14:textId="598ADD65" w:rsidR="00AB7DF7" w:rsidRPr="000E3096" w:rsidRDefault="0085553B" w:rsidP="00842352">
      <w:pPr>
        <w:numPr>
          <w:ilvl w:val="0"/>
          <w:numId w:val="18"/>
        </w:numPr>
      </w:pPr>
      <w:r w:rsidRPr="000E3096">
        <w:t>Houten huizen, Koningsweg 32 en 34</w:t>
      </w:r>
    </w:p>
    <w:p w14:paraId="33FC5B7E" w14:textId="66620889" w:rsidR="0053533B" w:rsidRPr="000E3096" w:rsidRDefault="0053533B" w:rsidP="00842352">
      <w:pPr>
        <w:numPr>
          <w:ilvl w:val="0"/>
          <w:numId w:val="18"/>
        </w:numPr>
      </w:pPr>
      <w:hyperlink r:id="rId56" w:history="1">
        <w:r w:rsidRPr="000E3096">
          <w:rPr>
            <w:rStyle w:val="Hyperlink"/>
            <w:color w:val="auto"/>
          </w:rPr>
          <w:t xml:space="preserve">Fort </w:t>
        </w:r>
        <w:r w:rsidR="004E0566" w:rsidRPr="000E3096">
          <w:rPr>
            <w:rStyle w:val="Hyperlink"/>
            <w:color w:val="auto"/>
          </w:rPr>
          <w:t>bij Vechten</w:t>
        </w:r>
      </w:hyperlink>
      <w:r w:rsidR="004E0566" w:rsidRPr="000E3096">
        <w:t xml:space="preserve"> met verboden kringen (meerdere </w:t>
      </w:r>
      <w:hyperlink r:id="rId57" w:history="1">
        <w:r w:rsidR="004E0566" w:rsidRPr="000E3096">
          <w:rPr>
            <w:rStyle w:val="Hyperlink"/>
            <w:color w:val="auto"/>
          </w:rPr>
          <w:t>rijksmonumenten</w:t>
        </w:r>
        <w:r w:rsidR="00C63997" w:rsidRPr="000E3096">
          <w:rPr>
            <w:rStyle w:val="Hyperlink"/>
            <w:color w:val="auto"/>
          </w:rPr>
          <w:t xml:space="preserve">, complexnummer </w:t>
        </w:r>
        <w:r w:rsidR="00FC0B0C" w:rsidRPr="000E3096">
          <w:rPr>
            <w:rStyle w:val="Hyperlink"/>
            <w:color w:val="auto"/>
          </w:rPr>
          <w:t>531252</w:t>
        </w:r>
      </w:hyperlink>
      <w:r w:rsidR="00FC0B0C" w:rsidRPr="000E3096">
        <w:t>)</w:t>
      </w:r>
    </w:p>
    <w:p w14:paraId="7F394156" w14:textId="2FD35C9B" w:rsidR="00BD311A" w:rsidRPr="000F68DC" w:rsidRDefault="00BD311A" w:rsidP="00842352">
      <w:pPr>
        <w:numPr>
          <w:ilvl w:val="0"/>
          <w:numId w:val="18"/>
        </w:numPr>
      </w:pPr>
      <w:r w:rsidRPr="000E3096">
        <w:t xml:space="preserve">Tussenstelling </w:t>
      </w:r>
      <w:r w:rsidR="004F4354" w:rsidRPr="000E3096">
        <w:t xml:space="preserve">’t Hemeltje-Vechten </w:t>
      </w:r>
      <w:r w:rsidR="004F4354" w:rsidRPr="000F68DC">
        <w:t xml:space="preserve">(meerdere </w:t>
      </w:r>
      <w:hyperlink r:id="rId58" w:history="1">
        <w:r w:rsidR="004F4354" w:rsidRPr="000F68DC">
          <w:rPr>
            <w:rStyle w:val="Hyperlink"/>
            <w:color w:val="auto"/>
          </w:rPr>
          <w:t>rijksmonumenten, complexnummer 53</w:t>
        </w:r>
        <w:r w:rsidR="008D34C8" w:rsidRPr="000F68DC">
          <w:rPr>
            <w:rStyle w:val="Hyperlink"/>
            <w:color w:val="auto"/>
          </w:rPr>
          <w:t>1105</w:t>
        </w:r>
      </w:hyperlink>
      <w:r w:rsidR="008D34C8" w:rsidRPr="000F68DC">
        <w:t>)</w:t>
      </w:r>
    </w:p>
    <w:p w14:paraId="1A8B3D27" w14:textId="59BABA26" w:rsidR="009831E6" w:rsidRPr="000F68DC" w:rsidRDefault="009831E6" w:rsidP="00842352">
      <w:pPr>
        <w:numPr>
          <w:ilvl w:val="0"/>
          <w:numId w:val="18"/>
        </w:numPr>
      </w:pPr>
      <w:r w:rsidRPr="000F68DC">
        <w:lastRenderedPageBreak/>
        <w:t>Vechtwagenversperring, bij Achterdijk 14</w:t>
      </w:r>
    </w:p>
    <w:p w14:paraId="320C57E0" w14:textId="1372FD3B" w:rsidR="003831CE" w:rsidRPr="000F68DC" w:rsidRDefault="00EC22DD" w:rsidP="00842352">
      <w:pPr>
        <w:numPr>
          <w:ilvl w:val="0"/>
          <w:numId w:val="18"/>
        </w:numPr>
      </w:pPr>
      <w:r w:rsidRPr="000F68DC">
        <w:t>Houten huis</w:t>
      </w:r>
      <w:r w:rsidR="006B6F75" w:rsidRPr="000F68DC">
        <w:t>, Ac</w:t>
      </w:r>
      <w:r w:rsidR="00CF01AC" w:rsidRPr="000F68DC">
        <w:t>hterdijk 20</w:t>
      </w:r>
    </w:p>
    <w:p w14:paraId="42A5F512" w14:textId="457784C8" w:rsidR="0019783B" w:rsidRDefault="0019783B" w:rsidP="44D39E3E">
      <w:pPr>
        <w:rPr>
          <w:highlight w:val="yellow"/>
        </w:rPr>
      </w:pPr>
    </w:p>
    <w:p w14:paraId="403743F6" w14:textId="77777777" w:rsidR="00B17D4B" w:rsidRPr="00757D26" w:rsidRDefault="00B17D4B" w:rsidP="44D39E3E">
      <w:pPr>
        <w:rPr>
          <w:highlight w:val="yellow"/>
        </w:rPr>
      </w:pPr>
    </w:p>
    <w:p w14:paraId="73B79132" w14:textId="6126EA67" w:rsidR="0019783B" w:rsidRPr="007F47F8" w:rsidRDefault="0019783B" w:rsidP="44D39E3E">
      <w:pPr>
        <w:pStyle w:val="Kop2"/>
      </w:pPr>
      <w:r w:rsidRPr="007F47F8">
        <w:t>Buiten de property</w:t>
      </w:r>
      <w:r w:rsidR="00754FEE">
        <w:t xml:space="preserve"> en de</w:t>
      </w:r>
      <w:r w:rsidRPr="007F47F8">
        <w:t xml:space="preserve"> attentiezone</w:t>
      </w:r>
    </w:p>
    <w:p w14:paraId="703D8AAD" w14:textId="4C3A1C99" w:rsidR="00151B1C" w:rsidRDefault="00754FEE" w:rsidP="00754FEE">
      <w:pPr>
        <w:pStyle w:val="Lijstalinea"/>
        <w:numPr>
          <w:ilvl w:val="0"/>
          <w:numId w:val="45"/>
        </w:numPr>
      </w:pPr>
      <w:r>
        <w:t>Sch</w:t>
      </w:r>
      <w:r w:rsidR="00C83257">
        <w:t>u</w:t>
      </w:r>
      <w:r>
        <w:t>tsluis Rijnwijksche Wetering</w:t>
      </w:r>
      <w:r w:rsidR="00261A65">
        <w:t xml:space="preserve"> (Odijkersluis)</w:t>
      </w:r>
    </w:p>
    <w:p w14:paraId="3250951B" w14:textId="5E3FF1BE" w:rsidR="00BB795E" w:rsidRPr="00151B1C" w:rsidRDefault="005F7FE3" w:rsidP="00754FEE">
      <w:pPr>
        <w:pStyle w:val="Lijstalinea"/>
        <w:numPr>
          <w:ilvl w:val="0"/>
          <w:numId w:val="45"/>
        </w:numPr>
      </w:pPr>
      <w:r>
        <w:t xml:space="preserve">Waterwerken Kromme </w:t>
      </w:r>
      <w:r w:rsidRPr="000F68DC">
        <w:t xml:space="preserve">Rijn (meerdere </w:t>
      </w:r>
      <w:hyperlink r:id="rId59" w:history="1">
        <w:r w:rsidRPr="000F68DC">
          <w:rPr>
            <w:rStyle w:val="Hyperlink"/>
            <w:color w:val="auto"/>
          </w:rPr>
          <w:t>rijksmonumenten, com</w:t>
        </w:r>
        <w:r w:rsidR="00015FF1" w:rsidRPr="000F68DC">
          <w:rPr>
            <w:rStyle w:val="Hyperlink"/>
            <w:color w:val="auto"/>
          </w:rPr>
          <w:t>p</w:t>
        </w:r>
        <w:r w:rsidRPr="000F68DC">
          <w:rPr>
            <w:rStyle w:val="Hyperlink"/>
            <w:color w:val="auto"/>
          </w:rPr>
          <w:t xml:space="preserve">lexnummer </w:t>
        </w:r>
        <w:r w:rsidR="00015FF1" w:rsidRPr="000F68DC">
          <w:rPr>
            <w:rStyle w:val="Hyperlink"/>
            <w:color w:val="auto"/>
          </w:rPr>
          <w:t>532492</w:t>
        </w:r>
      </w:hyperlink>
      <w:r w:rsidR="00015FF1" w:rsidRPr="000F68DC">
        <w:t>)</w:t>
      </w:r>
    </w:p>
    <w:p w14:paraId="7E782AC1" w14:textId="77777777" w:rsidR="00DA289F" w:rsidRDefault="00DA289F" w:rsidP="007C461E">
      <w:pPr>
        <w:pStyle w:val="Lijstalinea"/>
        <w:ind w:left="284"/>
        <w:rPr>
          <w:sz w:val="16"/>
          <w:szCs w:val="16"/>
        </w:rPr>
      </w:pPr>
    </w:p>
    <w:p w14:paraId="0E42EB30" w14:textId="77777777" w:rsidR="00304CD8" w:rsidRPr="00E55AC5" w:rsidRDefault="00304CD8" w:rsidP="007C461E">
      <w:pPr>
        <w:pStyle w:val="Lijstalinea"/>
        <w:ind w:left="284"/>
        <w:rPr>
          <w:sz w:val="16"/>
          <w:szCs w:val="16"/>
        </w:rPr>
      </w:pPr>
    </w:p>
    <w:p w14:paraId="13DFFE49" w14:textId="77777777" w:rsidR="006C6ED1" w:rsidRPr="006C6ED1" w:rsidRDefault="006C6ED1" w:rsidP="006C6ED1"/>
    <w:p w14:paraId="14FE6656" w14:textId="4F869184" w:rsidR="00233AC4" w:rsidRDefault="005A2B67" w:rsidP="00233AC4">
      <w:pPr>
        <w:jc w:val="center"/>
      </w:pPr>
      <w:r w:rsidRPr="005A2B67">
        <w:rPr>
          <w:noProof/>
        </w:rPr>
        <w:drawing>
          <wp:inline distT="0" distB="0" distL="0" distR="0" wp14:anchorId="7889529C" wp14:editId="0040D834">
            <wp:extent cx="4971285" cy="3653527"/>
            <wp:effectExtent l="0" t="0" r="1270" b="4445"/>
            <wp:docPr id="1015913645"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13645" name="Afbeelding 1" descr="Afbeelding met kaart, tekst, atlas&#10;&#10;Door AI gegenereerde inhoud is mogelijk onjuist."/>
                    <pic:cNvPicPr/>
                  </pic:nvPicPr>
                  <pic:blipFill>
                    <a:blip r:embed="rId60"/>
                    <a:stretch>
                      <a:fillRect/>
                    </a:stretch>
                  </pic:blipFill>
                  <pic:spPr>
                    <a:xfrm>
                      <a:off x="0" y="0"/>
                      <a:ext cx="4976949" cy="3657689"/>
                    </a:xfrm>
                    <a:prstGeom prst="rect">
                      <a:avLst/>
                    </a:prstGeom>
                  </pic:spPr>
                </pic:pic>
              </a:graphicData>
            </a:graphic>
          </wp:inline>
        </w:drawing>
      </w:r>
    </w:p>
    <w:p w14:paraId="27763080" w14:textId="181ADC87" w:rsidR="00233AC4" w:rsidRDefault="00233AC4" w:rsidP="005F72AE">
      <w:pPr>
        <w:pStyle w:val="Bijschrift"/>
      </w:pPr>
      <w:r>
        <w:t xml:space="preserve">Afb. </w:t>
      </w:r>
      <w:r w:rsidR="003C7A8E">
        <w:t>5</w:t>
      </w:r>
      <w:r w:rsidR="00E55AC5">
        <w:t xml:space="preserve">  </w:t>
      </w:r>
      <w:r w:rsidR="00A72163">
        <w:t xml:space="preserve">De property </w:t>
      </w:r>
      <w:r w:rsidR="00A96F68">
        <w:t xml:space="preserve">geprojecteerd </w:t>
      </w:r>
      <w:r w:rsidR="00A72163">
        <w:t xml:space="preserve">op een </w:t>
      </w:r>
      <w:r w:rsidR="008E18EE">
        <w:t xml:space="preserve">historische </w:t>
      </w:r>
      <w:r w:rsidR="00A72163">
        <w:t>kaart uit 1825.</w:t>
      </w:r>
      <w:r w:rsidR="00AD732E">
        <w:t xml:space="preserve"> </w:t>
      </w:r>
      <w:r w:rsidR="005B5C1A">
        <w:t xml:space="preserve">De </w:t>
      </w:r>
      <w:r w:rsidR="00440BEE">
        <w:t xml:space="preserve">binnenste ring </w:t>
      </w:r>
      <w:r w:rsidR="00425EBF">
        <w:t xml:space="preserve">toont </w:t>
      </w:r>
      <w:r w:rsidR="00E93A19">
        <w:t xml:space="preserve">Fort </w:t>
      </w:r>
      <w:r w:rsidR="0013208A">
        <w:t xml:space="preserve">op </w:t>
      </w:r>
      <w:r w:rsidR="00E93A19">
        <w:t>de Bilt</w:t>
      </w:r>
      <w:r w:rsidR="0013208A">
        <w:t>straat</w:t>
      </w:r>
      <w:r w:rsidR="00E93A19">
        <w:t xml:space="preserve">, Fort Vossegat en de </w:t>
      </w:r>
      <w:r w:rsidR="0013208A">
        <w:t xml:space="preserve">vier </w:t>
      </w:r>
      <w:r w:rsidR="00E93A19">
        <w:t>Lunetten</w:t>
      </w:r>
      <w:r w:rsidR="0013208A">
        <w:t xml:space="preserve">. </w:t>
      </w:r>
      <w:r w:rsidR="00A428DD">
        <w:t xml:space="preserve">Ook de buitenste </w:t>
      </w:r>
      <w:r w:rsidR="00A2636B">
        <w:t>fortenring</w:t>
      </w:r>
      <w:r w:rsidR="00A428DD">
        <w:t xml:space="preserve"> is</w:t>
      </w:r>
      <w:r w:rsidR="00A2636B">
        <w:t xml:space="preserve"> </w:t>
      </w:r>
      <w:r w:rsidR="00A428DD">
        <w:t xml:space="preserve">hier </w:t>
      </w:r>
      <w:r w:rsidR="00A2636B">
        <w:t xml:space="preserve">zichtbaar </w:t>
      </w:r>
      <w:r w:rsidR="00E86EDE">
        <w:t xml:space="preserve">maar die is </w:t>
      </w:r>
      <w:r w:rsidR="0030376F">
        <w:t xml:space="preserve">pas halverwege de negentiende eeuw </w:t>
      </w:r>
      <w:r w:rsidR="00167C1E">
        <w:t xml:space="preserve">aangelegd. </w:t>
      </w:r>
      <w:r w:rsidR="0014637B">
        <w:t xml:space="preserve">Daarmee schoof de hoofdverdedigingslijn </w:t>
      </w:r>
      <w:r w:rsidR="00797173">
        <w:t>op naar het oosten</w:t>
      </w:r>
      <w:r w:rsidR="00B0396E">
        <w:t xml:space="preserve">, zie zigzaglijnen langs Fort </w:t>
      </w:r>
      <w:r w:rsidR="003D1FFF">
        <w:t>Vechten</w:t>
      </w:r>
      <w:r w:rsidR="00797173">
        <w:t>.</w:t>
      </w:r>
      <w:r w:rsidR="006C6ED1">
        <w:t xml:space="preserve"> </w:t>
      </w:r>
      <w:r w:rsidR="005F72AE">
        <w:t xml:space="preserve">Bron: </w:t>
      </w:r>
      <w:r w:rsidR="00A96F68">
        <w:t>Webkaart Hollandse Waterlinies</w:t>
      </w:r>
    </w:p>
    <w:p w14:paraId="0C362A38" w14:textId="77777777" w:rsidR="00233AC4" w:rsidRDefault="00233AC4" w:rsidP="00233AC4"/>
    <w:p w14:paraId="12DF0448" w14:textId="77777777" w:rsidR="00BF2888" w:rsidRDefault="00BF2888" w:rsidP="00233AC4"/>
    <w:p w14:paraId="6523C4AC" w14:textId="77777777" w:rsidR="00BF2888" w:rsidRDefault="00BF2888" w:rsidP="00233AC4"/>
    <w:p w14:paraId="44B51744" w14:textId="77777777" w:rsidR="00BF2888" w:rsidRDefault="00BF2888" w:rsidP="00233AC4"/>
    <w:p w14:paraId="2CF80238" w14:textId="77777777" w:rsidR="00BF2888" w:rsidRDefault="00BF2888" w:rsidP="00233AC4"/>
    <w:p w14:paraId="7CD19029" w14:textId="77777777" w:rsidR="00BF2888" w:rsidRDefault="00BF2888" w:rsidP="00233AC4"/>
    <w:p w14:paraId="6EFE619B" w14:textId="77777777" w:rsidR="00BF2888" w:rsidRDefault="00BF2888" w:rsidP="00233AC4"/>
    <w:p w14:paraId="26123E3E" w14:textId="77777777" w:rsidR="00BF2888" w:rsidRPr="00233AC4" w:rsidRDefault="00BF2888" w:rsidP="00233AC4"/>
    <w:p w14:paraId="49B2748E" w14:textId="77777777" w:rsidR="00815954" w:rsidRPr="00815954" w:rsidRDefault="00815954" w:rsidP="00815954"/>
    <w:p w14:paraId="2AF7C325" w14:textId="77777777" w:rsidR="00E55AC5" w:rsidRDefault="00E55AC5" w:rsidP="79D8DAEA">
      <w:pPr>
        <w:rPr>
          <w:sz w:val="16"/>
          <w:szCs w:val="16"/>
        </w:rPr>
      </w:pPr>
    </w:p>
    <w:p w14:paraId="2B404F99" w14:textId="77777777" w:rsidR="00F5659E" w:rsidRDefault="00F5659E" w:rsidP="79D8DAEA">
      <w:pPr>
        <w:rPr>
          <w:sz w:val="16"/>
          <w:szCs w:val="16"/>
        </w:rPr>
      </w:pPr>
    </w:p>
    <w:p w14:paraId="66C6C5F6" w14:textId="2E1CA489" w:rsidR="005D48D1" w:rsidRPr="005D48D1" w:rsidRDefault="005D48D1" w:rsidP="005D48D1">
      <w:pPr>
        <w:pStyle w:val="KaderTekst"/>
        <w:rPr>
          <w:b/>
          <w:bCs/>
        </w:rPr>
      </w:pPr>
      <w:r w:rsidRPr="559BAC1F">
        <w:rPr>
          <w:b/>
          <w:bCs/>
        </w:rPr>
        <w:t xml:space="preserve">RO-factsheet nr. </w:t>
      </w:r>
      <w:r w:rsidR="53B4EEF8" w:rsidRPr="559BAC1F">
        <w:rPr>
          <w:b/>
          <w:bCs/>
        </w:rPr>
        <w:t>3</w:t>
      </w:r>
      <w:r w:rsidR="005817B7">
        <w:rPr>
          <w:b/>
          <w:bCs/>
        </w:rPr>
        <w:t>1</w:t>
      </w:r>
      <w:r w:rsidR="4BB70E40" w:rsidRPr="559BAC1F">
        <w:rPr>
          <w:b/>
          <w:bCs/>
        </w:rPr>
        <w:t xml:space="preserve"> </w:t>
      </w:r>
      <w:r w:rsidRPr="559BAC1F">
        <w:rPr>
          <w:b/>
          <w:bCs/>
        </w:rPr>
        <w:t xml:space="preserve">– </w:t>
      </w:r>
      <w:r w:rsidR="005817B7">
        <w:rPr>
          <w:b/>
          <w:bCs/>
        </w:rPr>
        <w:t>Bunnik</w:t>
      </w:r>
    </w:p>
    <w:p w14:paraId="117E59CD" w14:textId="77777777" w:rsidR="00820BFA" w:rsidRDefault="005D48D1" w:rsidP="005D48D1">
      <w:pPr>
        <w:pStyle w:val="KaderTekst"/>
      </w:pPr>
      <w:r>
        <w:t xml:space="preserve">Deze factsheet is onderdeel van de serie </w:t>
      </w:r>
      <w:r w:rsidRPr="00B66467">
        <w:rPr>
          <w:i/>
          <w:iCs/>
        </w:rPr>
        <w:t>RO-factsheets Hollandse Waterlinies voor gemeenten</w:t>
      </w:r>
      <w:r w:rsidR="00820BFA">
        <w:t>,</w:t>
      </w:r>
      <w:r>
        <w:t xml:space="preserve"> </w:t>
      </w:r>
      <w:r w:rsidR="009D7AB9" w:rsidRPr="009D7AB9">
        <w:t>te vinden op </w:t>
      </w:r>
      <w:r w:rsidR="009D7AB9" w:rsidRPr="009D7AB9">
        <w:rPr>
          <w:b/>
          <w:bCs/>
        </w:rPr>
        <w:t>HollandseWaterlinies.nl/Bescherming &gt; Bescherming &gt; Werelderfgoed in uw gemeente</w:t>
      </w:r>
      <w:r w:rsidR="009D7AB9" w:rsidRPr="009D7AB9">
        <w:t>.</w:t>
      </w:r>
    </w:p>
    <w:p w14:paraId="72A56B6B" w14:textId="55E6C773" w:rsidR="005D48D1" w:rsidRDefault="005D48D1" w:rsidP="005D48D1">
      <w:pPr>
        <w:pStyle w:val="KaderTekst"/>
      </w:pPr>
      <w:r>
        <w:t>Zevendertig gemeenten liggen in de property. Elf omliggende gemeenten liggen in de attentiezone.</w:t>
      </w:r>
    </w:p>
    <w:p w14:paraId="4F16EE24" w14:textId="77777777" w:rsidR="005D48D1" w:rsidRDefault="005D48D1" w:rsidP="005D48D1">
      <w:pPr>
        <w:pStyle w:val="KaderTekst"/>
      </w:pPr>
    </w:p>
    <w:p w14:paraId="49C0F70E" w14:textId="583D6AE1" w:rsidR="005D48D1" w:rsidRDefault="005D48D1" w:rsidP="4A5DCEA1">
      <w:pPr>
        <w:pStyle w:val="KaderTekst"/>
      </w:pPr>
      <w:r>
        <w:t>Uitgave van het Sitebureau Hollandse Waterlinies, 202</w:t>
      </w:r>
      <w:r w:rsidR="00820BFA">
        <w:t>6</w:t>
      </w:r>
    </w:p>
    <w:p w14:paraId="419B4BF0" w14:textId="77777777" w:rsidR="00561490" w:rsidRDefault="00561490" w:rsidP="0019783B">
      <w:r>
        <w:br w:type="page"/>
      </w:r>
    </w:p>
    <w:p w14:paraId="7DBCFC64" w14:textId="45019EDE" w:rsidR="00561490" w:rsidRDefault="002E02DF" w:rsidP="00C078BB">
      <w:r>
        <w:rPr>
          <w:noProof/>
        </w:rPr>
        <w:lastRenderedPageBreak/>
        <w:drawing>
          <wp:anchor distT="0" distB="0" distL="114300" distR="114300" simplePos="0" relativeHeight="251658240" behindDoc="0" locked="0" layoutInCell="1" allowOverlap="1" wp14:anchorId="6A388862" wp14:editId="071BD8AD">
            <wp:simplePos x="0" y="0"/>
            <wp:positionH relativeFrom="page">
              <wp:posOffset>19050</wp:posOffset>
            </wp:positionH>
            <wp:positionV relativeFrom="margin">
              <wp:posOffset>-53975</wp:posOffset>
            </wp:positionV>
            <wp:extent cx="7578611" cy="8448675"/>
            <wp:effectExtent l="0" t="0" r="0" b="0"/>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61" cstate="print">
                      <a:extLst>
                        <a:ext uri="{28A0092B-C50C-407E-A947-70E740481C1C}">
                          <a14:useLocalDpi xmlns:a14="http://schemas.microsoft.com/office/drawing/2010/main"/>
                        </a:ext>
                      </a:extLst>
                    </a:blip>
                    <a:srcRect t="9819" b="11355"/>
                    <a:stretch>
                      <a:fillRect/>
                    </a:stretch>
                  </pic:blipFill>
                  <pic:spPr bwMode="auto">
                    <a:xfrm>
                      <a:off x="0" y="0"/>
                      <a:ext cx="7578611" cy="8448675"/>
                    </a:xfrm>
                    <a:prstGeom prst="rect">
                      <a:avLst/>
                    </a:prstGeom>
                    <a:ln>
                      <a:noFill/>
                    </a:ln>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62"/>
      <w:footerReference w:type="default" r:id="rId63"/>
      <w:headerReference w:type="first" r:id="rId64"/>
      <w:footerReference w:type="first" r:id="rId65"/>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6D50" w14:textId="77777777" w:rsidR="000E2B1D" w:rsidRDefault="000E2B1D" w:rsidP="0019783B">
      <w:r>
        <w:separator/>
      </w:r>
    </w:p>
  </w:endnote>
  <w:endnote w:type="continuationSeparator" w:id="0">
    <w:p w14:paraId="0B3ABC63" w14:textId="77777777" w:rsidR="000E2B1D" w:rsidRDefault="000E2B1D"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700E5DAB">
      <w:trPr>
        <w:trHeight w:val="300"/>
      </w:trPr>
      <w:tc>
        <w:tcPr>
          <w:tcW w:w="3210" w:type="dxa"/>
        </w:tcPr>
        <w:p w14:paraId="49F66DC3" w14:textId="541BA7DE" w:rsidR="0EDC8B36" w:rsidRDefault="700E5DAB" w:rsidP="0EDC8B36">
          <w:pPr>
            <w:pStyle w:val="Koptekst"/>
            <w:ind w:left="-115"/>
          </w:pPr>
          <w:r>
            <w:rPr>
              <w:noProof/>
            </w:rPr>
            <w:drawing>
              <wp:anchor distT="0" distB="0" distL="114300" distR="114300" simplePos="0" relativeHeight="251658241" behindDoc="1" locked="0" layoutInCell="1" allowOverlap="1" wp14:anchorId="2822CA3C" wp14:editId="18829C4B">
                <wp:simplePos x="0" y="0"/>
                <wp:positionH relativeFrom="column">
                  <wp:posOffset>-733425</wp:posOffset>
                </wp:positionH>
                <wp:positionV relativeFrom="paragraph">
                  <wp:posOffset>-9953625</wp:posOffset>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72AD451D" w14:textId="288386E5" w:rsidR="0EDC8B36" w:rsidRDefault="0EDC8B36" w:rsidP="0EDC8B36">
          <w:pPr>
            <w:pStyle w:val="Koptekst"/>
            <w:jc w:val="center"/>
          </w:pPr>
        </w:p>
      </w:tc>
      <w:tc>
        <w:tcPr>
          <w:tcW w:w="3210" w:type="dxa"/>
        </w:tcPr>
        <w:p w14:paraId="346FF3DB" w14:textId="459B4E01" w:rsidR="0EDC8B36" w:rsidRDefault="0EDC8B36" w:rsidP="0EDC8B36">
          <w:pPr>
            <w:pStyle w:val="Koptekst"/>
            <w:ind w:right="-115"/>
            <w:jc w:val="right"/>
          </w:pPr>
        </w:p>
      </w:tc>
    </w:tr>
  </w:tbl>
  <w:p w14:paraId="6DD48D85" w14:textId="5A4687CE" w:rsidR="00566F03" w:rsidRDefault="00566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Koptekst"/>
            <w:ind w:left="-115"/>
          </w:pPr>
        </w:p>
      </w:tc>
      <w:tc>
        <w:tcPr>
          <w:tcW w:w="3210" w:type="dxa"/>
        </w:tcPr>
        <w:p w14:paraId="7143D401" w14:textId="780F812E" w:rsidR="0EDC8B36" w:rsidRDefault="0EDC8B36" w:rsidP="0EDC8B36">
          <w:pPr>
            <w:pStyle w:val="Koptekst"/>
            <w:jc w:val="center"/>
          </w:pPr>
        </w:p>
      </w:tc>
      <w:tc>
        <w:tcPr>
          <w:tcW w:w="3210" w:type="dxa"/>
        </w:tcPr>
        <w:p w14:paraId="5D212CD1" w14:textId="23B1AB67" w:rsidR="0EDC8B36" w:rsidRDefault="0EDC8B36" w:rsidP="0EDC8B36">
          <w:pPr>
            <w:pStyle w:val="Koptekst"/>
            <w:ind w:right="-115"/>
            <w:jc w:val="right"/>
          </w:pPr>
        </w:p>
      </w:tc>
    </w:tr>
  </w:tbl>
  <w:p w14:paraId="4FA8A896" w14:textId="31E6AAB2" w:rsidR="00566F03" w:rsidRDefault="00566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FE0A" w14:textId="77777777" w:rsidR="000E2B1D" w:rsidRDefault="000E2B1D" w:rsidP="0019783B">
      <w:r>
        <w:separator/>
      </w:r>
    </w:p>
  </w:footnote>
  <w:footnote w:type="continuationSeparator" w:id="0">
    <w:p w14:paraId="4C8E81B2" w14:textId="77777777" w:rsidR="000E2B1D" w:rsidRDefault="000E2B1D"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561490" w:rsidP="001978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Koptekst"/>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60"/>
    <w:multiLevelType w:val="multilevel"/>
    <w:tmpl w:val="AE7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2269"/>
    <w:multiLevelType w:val="multilevel"/>
    <w:tmpl w:val="B0BA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D12C2A"/>
    <w:multiLevelType w:val="multilevel"/>
    <w:tmpl w:val="12E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AC64A0"/>
    <w:multiLevelType w:val="multilevel"/>
    <w:tmpl w:val="356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D6B71"/>
    <w:multiLevelType w:val="multilevel"/>
    <w:tmpl w:val="48D6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961CF3"/>
    <w:multiLevelType w:val="multilevel"/>
    <w:tmpl w:val="BB9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E9127B"/>
    <w:multiLevelType w:val="multilevel"/>
    <w:tmpl w:val="40EC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12310C"/>
    <w:multiLevelType w:val="multilevel"/>
    <w:tmpl w:val="985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13E50"/>
    <w:multiLevelType w:val="multilevel"/>
    <w:tmpl w:val="98A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6D0011"/>
    <w:multiLevelType w:val="multilevel"/>
    <w:tmpl w:val="8F1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85441"/>
    <w:multiLevelType w:val="multilevel"/>
    <w:tmpl w:val="24D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F5657"/>
    <w:multiLevelType w:val="multilevel"/>
    <w:tmpl w:val="12B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9620B8"/>
    <w:multiLevelType w:val="multilevel"/>
    <w:tmpl w:val="F0E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FA27F1"/>
    <w:multiLevelType w:val="multilevel"/>
    <w:tmpl w:val="F3B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79E570A"/>
    <w:multiLevelType w:val="multilevel"/>
    <w:tmpl w:val="BF8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D6CBB"/>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665898"/>
    <w:multiLevelType w:val="multilevel"/>
    <w:tmpl w:val="263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F61546"/>
    <w:multiLevelType w:val="multilevel"/>
    <w:tmpl w:val="B370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A729CC"/>
    <w:multiLevelType w:val="multilevel"/>
    <w:tmpl w:val="73D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367E9B"/>
    <w:multiLevelType w:val="multilevel"/>
    <w:tmpl w:val="C9E0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0515A3"/>
    <w:multiLevelType w:val="multilevel"/>
    <w:tmpl w:val="924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39538F"/>
    <w:multiLevelType w:val="multilevel"/>
    <w:tmpl w:val="DB0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EE7200"/>
    <w:multiLevelType w:val="multilevel"/>
    <w:tmpl w:val="699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5248F1"/>
    <w:multiLevelType w:val="multilevel"/>
    <w:tmpl w:val="F97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1156D3"/>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82489"/>
    <w:multiLevelType w:val="multilevel"/>
    <w:tmpl w:val="924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EE5E07"/>
    <w:multiLevelType w:val="multilevel"/>
    <w:tmpl w:val="1BC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FF485F"/>
    <w:multiLevelType w:val="multilevel"/>
    <w:tmpl w:val="62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E61B9A"/>
    <w:multiLevelType w:val="multilevel"/>
    <w:tmpl w:val="49D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985C87"/>
    <w:multiLevelType w:val="multilevel"/>
    <w:tmpl w:val="E39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FB71E8"/>
    <w:multiLevelType w:val="multilevel"/>
    <w:tmpl w:val="2C0A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9D202D"/>
    <w:multiLevelType w:val="multilevel"/>
    <w:tmpl w:val="1D6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AD7537"/>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4E7B91"/>
    <w:multiLevelType w:val="multilevel"/>
    <w:tmpl w:val="72B6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CC0063"/>
    <w:multiLevelType w:val="multilevel"/>
    <w:tmpl w:val="2C46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877961"/>
    <w:multiLevelType w:val="multilevel"/>
    <w:tmpl w:val="7DF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E24A79"/>
    <w:multiLevelType w:val="multilevel"/>
    <w:tmpl w:val="80A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202F85"/>
    <w:multiLevelType w:val="multilevel"/>
    <w:tmpl w:val="7B0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C13312"/>
    <w:multiLevelType w:val="multilevel"/>
    <w:tmpl w:val="06B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336530"/>
    <w:multiLevelType w:val="multilevel"/>
    <w:tmpl w:val="832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3804E3"/>
    <w:multiLevelType w:val="multilevel"/>
    <w:tmpl w:val="29F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4041FB"/>
    <w:multiLevelType w:val="multilevel"/>
    <w:tmpl w:val="04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1940668">
    <w:abstractNumId w:val="38"/>
  </w:num>
  <w:num w:numId="2" w16cid:durableId="1272787569">
    <w:abstractNumId w:val="29"/>
  </w:num>
  <w:num w:numId="3" w16cid:durableId="2003894377">
    <w:abstractNumId w:val="37"/>
  </w:num>
  <w:num w:numId="4" w16cid:durableId="801656107">
    <w:abstractNumId w:val="14"/>
  </w:num>
  <w:num w:numId="5" w16cid:durableId="982856170">
    <w:abstractNumId w:val="33"/>
  </w:num>
  <w:num w:numId="6" w16cid:durableId="1656572839">
    <w:abstractNumId w:val="2"/>
  </w:num>
  <w:num w:numId="7" w16cid:durableId="191725271">
    <w:abstractNumId w:val="5"/>
  </w:num>
  <w:num w:numId="8" w16cid:durableId="256327031">
    <w:abstractNumId w:val="27"/>
  </w:num>
  <w:num w:numId="9" w16cid:durableId="1266688451">
    <w:abstractNumId w:val="18"/>
  </w:num>
  <w:num w:numId="10" w16cid:durableId="352071128">
    <w:abstractNumId w:val="30"/>
  </w:num>
  <w:num w:numId="11" w16cid:durableId="150559114">
    <w:abstractNumId w:val="43"/>
  </w:num>
  <w:num w:numId="12" w16cid:durableId="1244148495">
    <w:abstractNumId w:val="21"/>
  </w:num>
  <w:num w:numId="13" w16cid:durableId="1947300345">
    <w:abstractNumId w:val="1"/>
  </w:num>
  <w:num w:numId="14" w16cid:durableId="865753839">
    <w:abstractNumId w:val="10"/>
  </w:num>
  <w:num w:numId="15" w16cid:durableId="1445344157">
    <w:abstractNumId w:val="42"/>
  </w:num>
  <w:num w:numId="16" w16cid:durableId="1022322215">
    <w:abstractNumId w:val="17"/>
  </w:num>
  <w:num w:numId="17" w16cid:durableId="1996833056">
    <w:abstractNumId w:val="11"/>
  </w:num>
  <w:num w:numId="18" w16cid:durableId="1052000445">
    <w:abstractNumId w:val="40"/>
  </w:num>
  <w:num w:numId="19" w16cid:durableId="1291087638">
    <w:abstractNumId w:val="22"/>
  </w:num>
  <w:num w:numId="20" w16cid:durableId="410851456">
    <w:abstractNumId w:val="0"/>
  </w:num>
  <w:num w:numId="21" w16cid:durableId="1528448727">
    <w:abstractNumId w:val="3"/>
  </w:num>
  <w:num w:numId="22" w16cid:durableId="1825900518">
    <w:abstractNumId w:val="41"/>
  </w:num>
  <w:num w:numId="23" w16cid:durableId="577131842">
    <w:abstractNumId w:val="9"/>
  </w:num>
  <w:num w:numId="24" w16cid:durableId="1383555989">
    <w:abstractNumId w:val="44"/>
  </w:num>
  <w:num w:numId="25" w16cid:durableId="1353727909">
    <w:abstractNumId w:val="4"/>
  </w:num>
  <w:num w:numId="26" w16cid:durableId="1036613125">
    <w:abstractNumId w:val="36"/>
  </w:num>
  <w:num w:numId="27" w16cid:durableId="2135756420">
    <w:abstractNumId w:val="39"/>
  </w:num>
  <w:num w:numId="28" w16cid:durableId="1013801000">
    <w:abstractNumId w:val="7"/>
  </w:num>
  <w:num w:numId="29" w16cid:durableId="852379261">
    <w:abstractNumId w:val="12"/>
  </w:num>
  <w:num w:numId="30" w16cid:durableId="744258849">
    <w:abstractNumId w:val="35"/>
  </w:num>
  <w:num w:numId="31" w16cid:durableId="1315835489">
    <w:abstractNumId w:val="15"/>
  </w:num>
  <w:num w:numId="32" w16cid:durableId="33504401">
    <w:abstractNumId w:val="26"/>
  </w:num>
  <w:num w:numId="33" w16cid:durableId="1513839724">
    <w:abstractNumId w:val="25"/>
  </w:num>
  <w:num w:numId="34" w16cid:durableId="642735032">
    <w:abstractNumId w:val="28"/>
  </w:num>
  <w:num w:numId="35" w16cid:durableId="150871292">
    <w:abstractNumId w:val="45"/>
  </w:num>
  <w:num w:numId="36" w16cid:durableId="667947404">
    <w:abstractNumId w:val="13"/>
  </w:num>
  <w:num w:numId="37" w16cid:durableId="1125075404">
    <w:abstractNumId w:val="32"/>
  </w:num>
  <w:num w:numId="38" w16cid:durableId="1718892603">
    <w:abstractNumId w:val="20"/>
  </w:num>
  <w:num w:numId="39" w16cid:durableId="742872111">
    <w:abstractNumId w:val="31"/>
  </w:num>
  <w:num w:numId="40" w16cid:durableId="170416748">
    <w:abstractNumId w:val="19"/>
  </w:num>
  <w:num w:numId="41" w16cid:durableId="1558937056">
    <w:abstractNumId w:val="8"/>
  </w:num>
  <w:num w:numId="42" w16cid:durableId="1253507262">
    <w:abstractNumId w:val="23"/>
  </w:num>
  <w:num w:numId="43" w16cid:durableId="70928957">
    <w:abstractNumId w:val="6"/>
  </w:num>
  <w:num w:numId="44" w16cid:durableId="992681004">
    <w:abstractNumId w:val="24"/>
  </w:num>
  <w:num w:numId="45" w16cid:durableId="21170962">
    <w:abstractNumId w:val="16"/>
  </w:num>
  <w:num w:numId="46" w16cid:durableId="3136036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01D47"/>
    <w:rsid w:val="00005AD2"/>
    <w:rsid w:val="000117C8"/>
    <w:rsid w:val="0001214D"/>
    <w:rsid w:val="0001432C"/>
    <w:rsid w:val="00014B83"/>
    <w:rsid w:val="00015FF1"/>
    <w:rsid w:val="000169E7"/>
    <w:rsid w:val="00016ACD"/>
    <w:rsid w:val="000175A2"/>
    <w:rsid w:val="00022685"/>
    <w:rsid w:val="00023BDA"/>
    <w:rsid w:val="00030280"/>
    <w:rsid w:val="000307C3"/>
    <w:rsid w:val="000316A6"/>
    <w:rsid w:val="000330BE"/>
    <w:rsid w:val="000333DD"/>
    <w:rsid w:val="0003403E"/>
    <w:rsid w:val="000416BF"/>
    <w:rsid w:val="00041C01"/>
    <w:rsid w:val="00041CFD"/>
    <w:rsid w:val="00044D6C"/>
    <w:rsid w:val="00046AA8"/>
    <w:rsid w:val="00047BA1"/>
    <w:rsid w:val="00047E53"/>
    <w:rsid w:val="00052988"/>
    <w:rsid w:val="000545CD"/>
    <w:rsid w:val="00054AE0"/>
    <w:rsid w:val="00054C8F"/>
    <w:rsid w:val="0005721D"/>
    <w:rsid w:val="000622C1"/>
    <w:rsid w:val="0006521D"/>
    <w:rsid w:val="00065D05"/>
    <w:rsid w:val="00070FED"/>
    <w:rsid w:val="000711BA"/>
    <w:rsid w:val="00072BF2"/>
    <w:rsid w:val="00075CB4"/>
    <w:rsid w:val="00076163"/>
    <w:rsid w:val="00081797"/>
    <w:rsid w:val="00081A8E"/>
    <w:rsid w:val="000844F1"/>
    <w:rsid w:val="00085D03"/>
    <w:rsid w:val="00091BA0"/>
    <w:rsid w:val="000935A0"/>
    <w:rsid w:val="00094BAF"/>
    <w:rsid w:val="00095B43"/>
    <w:rsid w:val="000A0374"/>
    <w:rsid w:val="000A115B"/>
    <w:rsid w:val="000A2C7A"/>
    <w:rsid w:val="000A3EB2"/>
    <w:rsid w:val="000A79E7"/>
    <w:rsid w:val="000B1846"/>
    <w:rsid w:val="000B66EC"/>
    <w:rsid w:val="000C01F1"/>
    <w:rsid w:val="000C0599"/>
    <w:rsid w:val="000C1997"/>
    <w:rsid w:val="000C23D2"/>
    <w:rsid w:val="000C3227"/>
    <w:rsid w:val="000C357F"/>
    <w:rsid w:val="000C4589"/>
    <w:rsid w:val="000C565E"/>
    <w:rsid w:val="000C718D"/>
    <w:rsid w:val="000D07CC"/>
    <w:rsid w:val="000D533C"/>
    <w:rsid w:val="000D642E"/>
    <w:rsid w:val="000D73B9"/>
    <w:rsid w:val="000E28AD"/>
    <w:rsid w:val="000E2B1D"/>
    <w:rsid w:val="000E3096"/>
    <w:rsid w:val="000E35E8"/>
    <w:rsid w:val="000E3D09"/>
    <w:rsid w:val="000E4501"/>
    <w:rsid w:val="000E6CCA"/>
    <w:rsid w:val="000F0B31"/>
    <w:rsid w:val="000F1671"/>
    <w:rsid w:val="000F57E6"/>
    <w:rsid w:val="000F68DC"/>
    <w:rsid w:val="00101577"/>
    <w:rsid w:val="00101F03"/>
    <w:rsid w:val="0010263B"/>
    <w:rsid w:val="00102998"/>
    <w:rsid w:val="00110C0E"/>
    <w:rsid w:val="00113887"/>
    <w:rsid w:val="0011466D"/>
    <w:rsid w:val="00116073"/>
    <w:rsid w:val="00116EC1"/>
    <w:rsid w:val="00116F65"/>
    <w:rsid w:val="001210DE"/>
    <w:rsid w:val="00122686"/>
    <w:rsid w:val="001244D6"/>
    <w:rsid w:val="00125A37"/>
    <w:rsid w:val="00125BEB"/>
    <w:rsid w:val="001262D6"/>
    <w:rsid w:val="001272F6"/>
    <w:rsid w:val="0013208A"/>
    <w:rsid w:val="001321AD"/>
    <w:rsid w:val="00132407"/>
    <w:rsid w:val="0013273D"/>
    <w:rsid w:val="00133389"/>
    <w:rsid w:val="00133681"/>
    <w:rsid w:val="00134156"/>
    <w:rsid w:val="0013440F"/>
    <w:rsid w:val="00140486"/>
    <w:rsid w:val="0014568A"/>
    <w:rsid w:val="00145CE4"/>
    <w:rsid w:val="0014637B"/>
    <w:rsid w:val="00151B1C"/>
    <w:rsid w:val="00151EDE"/>
    <w:rsid w:val="001522FB"/>
    <w:rsid w:val="00152762"/>
    <w:rsid w:val="00154266"/>
    <w:rsid w:val="001542CA"/>
    <w:rsid w:val="00155FD4"/>
    <w:rsid w:val="001641D3"/>
    <w:rsid w:val="00164239"/>
    <w:rsid w:val="00164C92"/>
    <w:rsid w:val="0016738A"/>
    <w:rsid w:val="001676C0"/>
    <w:rsid w:val="00167C1E"/>
    <w:rsid w:val="00170BC7"/>
    <w:rsid w:val="00171749"/>
    <w:rsid w:val="00172B31"/>
    <w:rsid w:val="00175BF2"/>
    <w:rsid w:val="00175C19"/>
    <w:rsid w:val="00175D3D"/>
    <w:rsid w:val="00186978"/>
    <w:rsid w:val="001874F8"/>
    <w:rsid w:val="00187545"/>
    <w:rsid w:val="0019595E"/>
    <w:rsid w:val="0019783B"/>
    <w:rsid w:val="001A1E13"/>
    <w:rsid w:val="001A2419"/>
    <w:rsid w:val="001A29EB"/>
    <w:rsid w:val="001A33FC"/>
    <w:rsid w:val="001A6043"/>
    <w:rsid w:val="001A7116"/>
    <w:rsid w:val="001B7599"/>
    <w:rsid w:val="001C343A"/>
    <w:rsid w:val="001C4DA6"/>
    <w:rsid w:val="001C68F0"/>
    <w:rsid w:val="001C7981"/>
    <w:rsid w:val="001D0B94"/>
    <w:rsid w:val="001D429E"/>
    <w:rsid w:val="001D6298"/>
    <w:rsid w:val="001D7CF7"/>
    <w:rsid w:val="001E38AA"/>
    <w:rsid w:val="001E3D1D"/>
    <w:rsid w:val="001F11C3"/>
    <w:rsid w:val="001F24E5"/>
    <w:rsid w:val="001F4667"/>
    <w:rsid w:val="001F5FA5"/>
    <w:rsid w:val="001F6C1D"/>
    <w:rsid w:val="001F722F"/>
    <w:rsid w:val="0020311A"/>
    <w:rsid w:val="00203C16"/>
    <w:rsid w:val="00204294"/>
    <w:rsid w:val="00206644"/>
    <w:rsid w:val="0021120C"/>
    <w:rsid w:val="00211253"/>
    <w:rsid w:val="00212A18"/>
    <w:rsid w:val="0021314D"/>
    <w:rsid w:val="00213B1A"/>
    <w:rsid w:val="002147C3"/>
    <w:rsid w:val="00215667"/>
    <w:rsid w:val="00215A33"/>
    <w:rsid w:val="002163A4"/>
    <w:rsid w:val="00220F1F"/>
    <w:rsid w:val="00221C67"/>
    <w:rsid w:val="002238E7"/>
    <w:rsid w:val="00223FC3"/>
    <w:rsid w:val="0022425E"/>
    <w:rsid w:val="0023133C"/>
    <w:rsid w:val="00232B4F"/>
    <w:rsid w:val="00233AC4"/>
    <w:rsid w:val="00234449"/>
    <w:rsid w:val="002355C1"/>
    <w:rsid w:val="002452CE"/>
    <w:rsid w:val="00245EBF"/>
    <w:rsid w:val="002462BA"/>
    <w:rsid w:val="002517A6"/>
    <w:rsid w:val="00251F5F"/>
    <w:rsid w:val="00253800"/>
    <w:rsid w:val="002545D4"/>
    <w:rsid w:val="0025674E"/>
    <w:rsid w:val="00256882"/>
    <w:rsid w:val="00256B13"/>
    <w:rsid w:val="00256FD9"/>
    <w:rsid w:val="00257779"/>
    <w:rsid w:val="00260B9C"/>
    <w:rsid w:val="00261A65"/>
    <w:rsid w:val="00266C39"/>
    <w:rsid w:val="00266CFE"/>
    <w:rsid w:val="00274B43"/>
    <w:rsid w:val="00274BE6"/>
    <w:rsid w:val="002807C2"/>
    <w:rsid w:val="002843EC"/>
    <w:rsid w:val="0028568F"/>
    <w:rsid w:val="00285DEB"/>
    <w:rsid w:val="002909E0"/>
    <w:rsid w:val="002911A5"/>
    <w:rsid w:val="00292D8A"/>
    <w:rsid w:val="00294E83"/>
    <w:rsid w:val="00296093"/>
    <w:rsid w:val="00297D95"/>
    <w:rsid w:val="002A0E01"/>
    <w:rsid w:val="002A248F"/>
    <w:rsid w:val="002A3D3C"/>
    <w:rsid w:val="002A5AF7"/>
    <w:rsid w:val="002A6323"/>
    <w:rsid w:val="002A68F3"/>
    <w:rsid w:val="002B3CD1"/>
    <w:rsid w:val="002B4467"/>
    <w:rsid w:val="002B594D"/>
    <w:rsid w:val="002C0736"/>
    <w:rsid w:val="002C1134"/>
    <w:rsid w:val="002C15E6"/>
    <w:rsid w:val="002C2986"/>
    <w:rsid w:val="002C39DB"/>
    <w:rsid w:val="002C3B0A"/>
    <w:rsid w:val="002C45F7"/>
    <w:rsid w:val="002D01CF"/>
    <w:rsid w:val="002D07BA"/>
    <w:rsid w:val="002D12B8"/>
    <w:rsid w:val="002D131F"/>
    <w:rsid w:val="002D14C9"/>
    <w:rsid w:val="002D16D5"/>
    <w:rsid w:val="002D2CD9"/>
    <w:rsid w:val="002D67C9"/>
    <w:rsid w:val="002D6EEF"/>
    <w:rsid w:val="002D7379"/>
    <w:rsid w:val="002E02DF"/>
    <w:rsid w:val="002E169B"/>
    <w:rsid w:val="002E28DC"/>
    <w:rsid w:val="002E2D79"/>
    <w:rsid w:val="002E3813"/>
    <w:rsid w:val="002E3B91"/>
    <w:rsid w:val="002E783D"/>
    <w:rsid w:val="002E7DEF"/>
    <w:rsid w:val="002F076A"/>
    <w:rsid w:val="002F2841"/>
    <w:rsid w:val="002F3518"/>
    <w:rsid w:val="002F40D6"/>
    <w:rsid w:val="002F58EF"/>
    <w:rsid w:val="002F5F77"/>
    <w:rsid w:val="00300CB4"/>
    <w:rsid w:val="00300FA7"/>
    <w:rsid w:val="003010E1"/>
    <w:rsid w:val="00301509"/>
    <w:rsid w:val="0030376F"/>
    <w:rsid w:val="0030395C"/>
    <w:rsid w:val="00303CB9"/>
    <w:rsid w:val="00304C8F"/>
    <w:rsid w:val="00304CD8"/>
    <w:rsid w:val="00305547"/>
    <w:rsid w:val="00307A4A"/>
    <w:rsid w:val="0031084A"/>
    <w:rsid w:val="003114BF"/>
    <w:rsid w:val="0031318F"/>
    <w:rsid w:val="00313368"/>
    <w:rsid w:val="00313C84"/>
    <w:rsid w:val="003148B0"/>
    <w:rsid w:val="00314AE5"/>
    <w:rsid w:val="00316EE2"/>
    <w:rsid w:val="003176D5"/>
    <w:rsid w:val="00320220"/>
    <w:rsid w:val="003220F5"/>
    <w:rsid w:val="003221F7"/>
    <w:rsid w:val="00323304"/>
    <w:rsid w:val="0032444F"/>
    <w:rsid w:val="00324839"/>
    <w:rsid w:val="003266EF"/>
    <w:rsid w:val="00330489"/>
    <w:rsid w:val="003308CF"/>
    <w:rsid w:val="00331E9C"/>
    <w:rsid w:val="00333357"/>
    <w:rsid w:val="0033387E"/>
    <w:rsid w:val="00334665"/>
    <w:rsid w:val="00336142"/>
    <w:rsid w:val="0034021A"/>
    <w:rsid w:val="003404BC"/>
    <w:rsid w:val="0034271B"/>
    <w:rsid w:val="00355942"/>
    <w:rsid w:val="00366333"/>
    <w:rsid w:val="003708D2"/>
    <w:rsid w:val="00371FBE"/>
    <w:rsid w:val="00372A26"/>
    <w:rsid w:val="00377A1D"/>
    <w:rsid w:val="00377CD2"/>
    <w:rsid w:val="003804CB"/>
    <w:rsid w:val="0038107D"/>
    <w:rsid w:val="003831CE"/>
    <w:rsid w:val="00386711"/>
    <w:rsid w:val="00390892"/>
    <w:rsid w:val="00392C73"/>
    <w:rsid w:val="003938B7"/>
    <w:rsid w:val="00394B26"/>
    <w:rsid w:val="00394DF6"/>
    <w:rsid w:val="00396321"/>
    <w:rsid w:val="00397BAB"/>
    <w:rsid w:val="003A0719"/>
    <w:rsid w:val="003A1783"/>
    <w:rsid w:val="003A4230"/>
    <w:rsid w:val="003A4816"/>
    <w:rsid w:val="003A61D6"/>
    <w:rsid w:val="003B056E"/>
    <w:rsid w:val="003B06C2"/>
    <w:rsid w:val="003B1366"/>
    <w:rsid w:val="003B1F22"/>
    <w:rsid w:val="003B21F4"/>
    <w:rsid w:val="003B3CF5"/>
    <w:rsid w:val="003B691B"/>
    <w:rsid w:val="003B7476"/>
    <w:rsid w:val="003C27F2"/>
    <w:rsid w:val="003C4611"/>
    <w:rsid w:val="003C4FC1"/>
    <w:rsid w:val="003C77C1"/>
    <w:rsid w:val="003C78B5"/>
    <w:rsid w:val="003C7A8E"/>
    <w:rsid w:val="003C7DFB"/>
    <w:rsid w:val="003D18E2"/>
    <w:rsid w:val="003D1B90"/>
    <w:rsid w:val="003D1F82"/>
    <w:rsid w:val="003D1FFF"/>
    <w:rsid w:val="003D266B"/>
    <w:rsid w:val="003D36C0"/>
    <w:rsid w:val="003D6CD6"/>
    <w:rsid w:val="003E098A"/>
    <w:rsid w:val="003E0BDC"/>
    <w:rsid w:val="003E193E"/>
    <w:rsid w:val="003E1F57"/>
    <w:rsid w:val="003E687A"/>
    <w:rsid w:val="003E7513"/>
    <w:rsid w:val="003F0ACA"/>
    <w:rsid w:val="003F2DAC"/>
    <w:rsid w:val="003F388C"/>
    <w:rsid w:val="003F3A95"/>
    <w:rsid w:val="003F4902"/>
    <w:rsid w:val="003F65DA"/>
    <w:rsid w:val="003F6A88"/>
    <w:rsid w:val="003F71ED"/>
    <w:rsid w:val="003F737F"/>
    <w:rsid w:val="00400592"/>
    <w:rsid w:val="00401962"/>
    <w:rsid w:val="004058CA"/>
    <w:rsid w:val="00412D29"/>
    <w:rsid w:val="00413828"/>
    <w:rsid w:val="00414908"/>
    <w:rsid w:val="00417C1C"/>
    <w:rsid w:val="004215E9"/>
    <w:rsid w:val="00421936"/>
    <w:rsid w:val="00421B9A"/>
    <w:rsid w:val="00423BBD"/>
    <w:rsid w:val="0042498E"/>
    <w:rsid w:val="00424EFF"/>
    <w:rsid w:val="00425CE3"/>
    <w:rsid w:val="00425EBF"/>
    <w:rsid w:val="00426C71"/>
    <w:rsid w:val="0043253A"/>
    <w:rsid w:val="004353F3"/>
    <w:rsid w:val="0043614C"/>
    <w:rsid w:val="0043717A"/>
    <w:rsid w:val="004404E3"/>
    <w:rsid w:val="00440BEE"/>
    <w:rsid w:val="00440D44"/>
    <w:rsid w:val="004413BA"/>
    <w:rsid w:val="0044162F"/>
    <w:rsid w:val="00443ECC"/>
    <w:rsid w:val="00444FAD"/>
    <w:rsid w:val="00447CFC"/>
    <w:rsid w:val="0045434F"/>
    <w:rsid w:val="00454CF3"/>
    <w:rsid w:val="004550EA"/>
    <w:rsid w:val="0045703E"/>
    <w:rsid w:val="00463159"/>
    <w:rsid w:val="00463B06"/>
    <w:rsid w:val="00467D36"/>
    <w:rsid w:val="004725E3"/>
    <w:rsid w:val="00472DE7"/>
    <w:rsid w:val="00474396"/>
    <w:rsid w:val="00474835"/>
    <w:rsid w:val="004762C0"/>
    <w:rsid w:val="004803D3"/>
    <w:rsid w:val="00483E99"/>
    <w:rsid w:val="004874F0"/>
    <w:rsid w:val="0049161D"/>
    <w:rsid w:val="00491BA7"/>
    <w:rsid w:val="00491D04"/>
    <w:rsid w:val="004922E9"/>
    <w:rsid w:val="00493010"/>
    <w:rsid w:val="0049425A"/>
    <w:rsid w:val="004962D1"/>
    <w:rsid w:val="00497067"/>
    <w:rsid w:val="004A0B1F"/>
    <w:rsid w:val="004A0F13"/>
    <w:rsid w:val="004A15EF"/>
    <w:rsid w:val="004A186C"/>
    <w:rsid w:val="004A3CBC"/>
    <w:rsid w:val="004A702D"/>
    <w:rsid w:val="004B13CE"/>
    <w:rsid w:val="004B35EE"/>
    <w:rsid w:val="004B441D"/>
    <w:rsid w:val="004C07A1"/>
    <w:rsid w:val="004C0863"/>
    <w:rsid w:val="004C2623"/>
    <w:rsid w:val="004C3BA8"/>
    <w:rsid w:val="004C620F"/>
    <w:rsid w:val="004D3741"/>
    <w:rsid w:val="004D38EA"/>
    <w:rsid w:val="004D6EAD"/>
    <w:rsid w:val="004E03E0"/>
    <w:rsid w:val="004E0566"/>
    <w:rsid w:val="004E1727"/>
    <w:rsid w:val="004E1F7B"/>
    <w:rsid w:val="004E313D"/>
    <w:rsid w:val="004E33C2"/>
    <w:rsid w:val="004E3EED"/>
    <w:rsid w:val="004E43D5"/>
    <w:rsid w:val="004F01CA"/>
    <w:rsid w:val="004F26AD"/>
    <w:rsid w:val="004F2BE3"/>
    <w:rsid w:val="004F4354"/>
    <w:rsid w:val="0050019B"/>
    <w:rsid w:val="00501745"/>
    <w:rsid w:val="005034D3"/>
    <w:rsid w:val="00504AA4"/>
    <w:rsid w:val="0051096A"/>
    <w:rsid w:val="00512ADE"/>
    <w:rsid w:val="00512C52"/>
    <w:rsid w:val="005164E4"/>
    <w:rsid w:val="00516D37"/>
    <w:rsid w:val="00517351"/>
    <w:rsid w:val="00517ECD"/>
    <w:rsid w:val="00521F2F"/>
    <w:rsid w:val="00522234"/>
    <w:rsid w:val="00522247"/>
    <w:rsid w:val="005222AE"/>
    <w:rsid w:val="00524A8E"/>
    <w:rsid w:val="005261C5"/>
    <w:rsid w:val="00526F20"/>
    <w:rsid w:val="00527BD6"/>
    <w:rsid w:val="005327F0"/>
    <w:rsid w:val="00532C68"/>
    <w:rsid w:val="005337FF"/>
    <w:rsid w:val="005345F4"/>
    <w:rsid w:val="0053533B"/>
    <w:rsid w:val="0053639E"/>
    <w:rsid w:val="00541563"/>
    <w:rsid w:val="005417DA"/>
    <w:rsid w:val="005421E2"/>
    <w:rsid w:val="00543B26"/>
    <w:rsid w:val="00544FC7"/>
    <w:rsid w:val="00545370"/>
    <w:rsid w:val="0054537A"/>
    <w:rsid w:val="00553076"/>
    <w:rsid w:val="005533CD"/>
    <w:rsid w:val="0055359F"/>
    <w:rsid w:val="00553D0C"/>
    <w:rsid w:val="00553D47"/>
    <w:rsid w:val="00553FB3"/>
    <w:rsid w:val="00555C38"/>
    <w:rsid w:val="00557A40"/>
    <w:rsid w:val="00557EF0"/>
    <w:rsid w:val="005602C2"/>
    <w:rsid w:val="00560898"/>
    <w:rsid w:val="00560B2F"/>
    <w:rsid w:val="00561490"/>
    <w:rsid w:val="0056168C"/>
    <w:rsid w:val="00562CCA"/>
    <w:rsid w:val="00564D44"/>
    <w:rsid w:val="00566F03"/>
    <w:rsid w:val="005718BE"/>
    <w:rsid w:val="00571F56"/>
    <w:rsid w:val="00572C76"/>
    <w:rsid w:val="00573E83"/>
    <w:rsid w:val="00573F44"/>
    <w:rsid w:val="00580F6B"/>
    <w:rsid w:val="00581226"/>
    <w:rsid w:val="005817B7"/>
    <w:rsid w:val="005846D1"/>
    <w:rsid w:val="00590FC5"/>
    <w:rsid w:val="00597C70"/>
    <w:rsid w:val="005A1DA0"/>
    <w:rsid w:val="005A2B67"/>
    <w:rsid w:val="005A2EE1"/>
    <w:rsid w:val="005A3527"/>
    <w:rsid w:val="005A3A35"/>
    <w:rsid w:val="005A4FCE"/>
    <w:rsid w:val="005A6BFE"/>
    <w:rsid w:val="005A7D19"/>
    <w:rsid w:val="005B032A"/>
    <w:rsid w:val="005B05F5"/>
    <w:rsid w:val="005B1C57"/>
    <w:rsid w:val="005B3293"/>
    <w:rsid w:val="005B48A5"/>
    <w:rsid w:val="005B5821"/>
    <w:rsid w:val="005B5C1A"/>
    <w:rsid w:val="005B5FB7"/>
    <w:rsid w:val="005B7EFC"/>
    <w:rsid w:val="005C02B0"/>
    <w:rsid w:val="005C04D7"/>
    <w:rsid w:val="005C08F7"/>
    <w:rsid w:val="005C62FC"/>
    <w:rsid w:val="005C7DD7"/>
    <w:rsid w:val="005D09A1"/>
    <w:rsid w:val="005D2844"/>
    <w:rsid w:val="005D3E70"/>
    <w:rsid w:val="005D48D1"/>
    <w:rsid w:val="005D53AA"/>
    <w:rsid w:val="005D5662"/>
    <w:rsid w:val="005D658F"/>
    <w:rsid w:val="005D7401"/>
    <w:rsid w:val="005E230C"/>
    <w:rsid w:val="005E2DFF"/>
    <w:rsid w:val="005E69C4"/>
    <w:rsid w:val="005E7E2A"/>
    <w:rsid w:val="005F1117"/>
    <w:rsid w:val="005F3719"/>
    <w:rsid w:val="005F5623"/>
    <w:rsid w:val="005F640D"/>
    <w:rsid w:val="005F6A9B"/>
    <w:rsid w:val="005F72AE"/>
    <w:rsid w:val="005F7FE3"/>
    <w:rsid w:val="0060098B"/>
    <w:rsid w:val="00600F90"/>
    <w:rsid w:val="00605E2B"/>
    <w:rsid w:val="00606E22"/>
    <w:rsid w:val="006104F7"/>
    <w:rsid w:val="00612194"/>
    <w:rsid w:val="00613A81"/>
    <w:rsid w:val="00614418"/>
    <w:rsid w:val="006157A3"/>
    <w:rsid w:val="00622833"/>
    <w:rsid w:val="00623904"/>
    <w:rsid w:val="00626093"/>
    <w:rsid w:val="00626313"/>
    <w:rsid w:val="0062722E"/>
    <w:rsid w:val="006309DD"/>
    <w:rsid w:val="00634F81"/>
    <w:rsid w:val="0063781E"/>
    <w:rsid w:val="0064059D"/>
    <w:rsid w:val="00642E6F"/>
    <w:rsid w:val="006505CB"/>
    <w:rsid w:val="00651685"/>
    <w:rsid w:val="00651BAC"/>
    <w:rsid w:val="006553B5"/>
    <w:rsid w:val="00655DB2"/>
    <w:rsid w:val="0065602B"/>
    <w:rsid w:val="006607C9"/>
    <w:rsid w:val="00661D78"/>
    <w:rsid w:val="006631FB"/>
    <w:rsid w:val="006709C6"/>
    <w:rsid w:val="00673783"/>
    <w:rsid w:val="00675DDA"/>
    <w:rsid w:val="0068087D"/>
    <w:rsid w:val="00680AA6"/>
    <w:rsid w:val="006823F0"/>
    <w:rsid w:val="00685E17"/>
    <w:rsid w:val="00686B36"/>
    <w:rsid w:val="00686C80"/>
    <w:rsid w:val="006874AF"/>
    <w:rsid w:val="00690BD6"/>
    <w:rsid w:val="00691B79"/>
    <w:rsid w:val="006923B8"/>
    <w:rsid w:val="00695378"/>
    <w:rsid w:val="00695FE3"/>
    <w:rsid w:val="006A1ECC"/>
    <w:rsid w:val="006A200C"/>
    <w:rsid w:val="006A2166"/>
    <w:rsid w:val="006B2EF5"/>
    <w:rsid w:val="006B371D"/>
    <w:rsid w:val="006B6F75"/>
    <w:rsid w:val="006B718A"/>
    <w:rsid w:val="006C143A"/>
    <w:rsid w:val="006C17BA"/>
    <w:rsid w:val="006C418C"/>
    <w:rsid w:val="006C4A46"/>
    <w:rsid w:val="006C6ED1"/>
    <w:rsid w:val="006C7A82"/>
    <w:rsid w:val="006D0232"/>
    <w:rsid w:val="006D116E"/>
    <w:rsid w:val="006D22C7"/>
    <w:rsid w:val="006D3B14"/>
    <w:rsid w:val="006D7538"/>
    <w:rsid w:val="006E16D3"/>
    <w:rsid w:val="006E1A7F"/>
    <w:rsid w:val="006E1DCD"/>
    <w:rsid w:val="006E3056"/>
    <w:rsid w:val="006E31F8"/>
    <w:rsid w:val="006E3268"/>
    <w:rsid w:val="006E3536"/>
    <w:rsid w:val="006E3B73"/>
    <w:rsid w:val="006E4784"/>
    <w:rsid w:val="006E4A26"/>
    <w:rsid w:val="006E54C7"/>
    <w:rsid w:val="006E6F0D"/>
    <w:rsid w:val="006E71FA"/>
    <w:rsid w:val="006E7EF4"/>
    <w:rsid w:val="006F0D7F"/>
    <w:rsid w:val="006F1587"/>
    <w:rsid w:val="006F212B"/>
    <w:rsid w:val="006F4C55"/>
    <w:rsid w:val="006F6494"/>
    <w:rsid w:val="00700BE2"/>
    <w:rsid w:val="00701CCE"/>
    <w:rsid w:val="00701EA1"/>
    <w:rsid w:val="0070341E"/>
    <w:rsid w:val="007077E5"/>
    <w:rsid w:val="00707FF8"/>
    <w:rsid w:val="00714285"/>
    <w:rsid w:val="007158C3"/>
    <w:rsid w:val="00717DA5"/>
    <w:rsid w:val="00717E05"/>
    <w:rsid w:val="007202C1"/>
    <w:rsid w:val="00721CB3"/>
    <w:rsid w:val="0073568D"/>
    <w:rsid w:val="00735F2E"/>
    <w:rsid w:val="00737AD2"/>
    <w:rsid w:val="00737E12"/>
    <w:rsid w:val="00741347"/>
    <w:rsid w:val="00742263"/>
    <w:rsid w:val="0074531D"/>
    <w:rsid w:val="00745DF3"/>
    <w:rsid w:val="0075044C"/>
    <w:rsid w:val="00750E77"/>
    <w:rsid w:val="00752000"/>
    <w:rsid w:val="00752122"/>
    <w:rsid w:val="00754ABF"/>
    <w:rsid w:val="00754FEE"/>
    <w:rsid w:val="00755171"/>
    <w:rsid w:val="00757D26"/>
    <w:rsid w:val="0076061E"/>
    <w:rsid w:val="00760C03"/>
    <w:rsid w:val="00760DC4"/>
    <w:rsid w:val="00761091"/>
    <w:rsid w:val="007618E7"/>
    <w:rsid w:val="00762276"/>
    <w:rsid w:val="0076402A"/>
    <w:rsid w:val="00764553"/>
    <w:rsid w:val="00765CE4"/>
    <w:rsid w:val="00770DD9"/>
    <w:rsid w:val="00772D53"/>
    <w:rsid w:val="00776AFB"/>
    <w:rsid w:val="00782552"/>
    <w:rsid w:val="00782F0D"/>
    <w:rsid w:val="00783979"/>
    <w:rsid w:val="00783E95"/>
    <w:rsid w:val="0078457B"/>
    <w:rsid w:val="00784F54"/>
    <w:rsid w:val="0078500B"/>
    <w:rsid w:val="0078510F"/>
    <w:rsid w:val="0079019A"/>
    <w:rsid w:val="007908C8"/>
    <w:rsid w:val="00793D8A"/>
    <w:rsid w:val="0079465C"/>
    <w:rsid w:val="00797173"/>
    <w:rsid w:val="00797995"/>
    <w:rsid w:val="007A13AE"/>
    <w:rsid w:val="007A2AA9"/>
    <w:rsid w:val="007A2FE2"/>
    <w:rsid w:val="007A35DD"/>
    <w:rsid w:val="007A3639"/>
    <w:rsid w:val="007A3E20"/>
    <w:rsid w:val="007A5624"/>
    <w:rsid w:val="007A6A03"/>
    <w:rsid w:val="007A6F28"/>
    <w:rsid w:val="007A72BF"/>
    <w:rsid w:val="007A7CB2"/>
    <w:rsid w:val="007B01F1"/>
    <w:rsid w:val="007B21A4"/>
    <w:rsid w:val="007B2609"/>
    <w:rsid w:val="007B6688"/>
    <w:rsid w:val="007C19CF"/>
    <w:rsid w:val="007C461E"/>
    <w:rsid w:val="007C5FA5"/>
    <w:rsid w:val="007C7517"/>
    <w:rsid w:val="007D01B7"/>
    <w:rsid w:val="007D446B"/>
    <w:rsid w:val="007D5433"/>
    <w:rsid w:val="007D5D11"/>
    <w:rsid w:val="007D6617"/>
    <w:rsid w:val="007D6A87"/>
    <w:rsid w:val="007D6E4A"/>
    <w:rsid w:val="007D7F53"/>
    <w:rsid w:val="007E0EF5"/>
    <w:rsid w:val="007E1607"/>
    <w:rsid w:val="007E2947"/>
    <w:rsid w:val="007E2A5D"/>
    <w:rsid w:val="007E4FB4"/>
    <w:rsid w:val="007E6B38"/>
    <w:rsid w:val="007E6C6E"/>
    <w:rsid w:val="007F100D"/>
    <w:rsid w:val="007F1790"/>
    <w:rsid w:val="007F47F8"/>
    <w:rsid w:val="008007F4"/>
    <w:rsid w:val="00806D4C"/>
    <w:rsid w:val="00806EDE"/>
    <w:rsid w:val="00810943"/>
    <w:rsid w:val="00810DA7"/>
    <w:rsid w:val="0081182D"/>
    <w:rsid w:val="00815954"/>
    <w:rsid w:val="00815A39"/>
    <w:rsid w:val="00815B27"/>
    <w:rsid w:val="008175BF"/>
    <w:rsid w:val="00820BFA"/>
    <w:rsid w:val="00826E96"/>
    <w:rsid w:val="008274BA"/>
    <w:rsid w:val="00831010"/>
    <w:rsid w:val="008346FB"/>
    <w:rsid w:val="00834E3F"/>
    <w:rsid w:val="00835A3A"/>
    <w:rsid w:val="008366CD"/>
    <w:rsid w:val="00836982"/>
    <w:rsid w:val="00837D90"/>
    <w:rsid w:val="008402F9"/>
    <w:rsid w:val="00840AE4"/>
    <w:rsid w:val="00842352"/>
    <w:rsid w:val="008428E4"/>
    <w:rsid w:val="00851663"/>
    <w:rsid w:val="0085292A"/>
    <w:rsid w:val="00852C03"/>
    <w:rsid w:val="0085553B"/>
    <w:rsid w:val="008603F6"/>
    <w:rsid w:val="008604C1"/>
    <w:rsid w:val="00863367"/>
    <w:rsid w:val="0086342A"/>
    <w:rsid w:val="00864EDC"/>
    <w:rsid w:val="00866D6A"/>
    <w:rsid w:val="00867705"/>
    <w:rsid w:val="00867CB2"/>
    <w:rsid w:val="00871A1D"/>
    <w:rsid w:val="008745C4"/>
    <w:rsid w:val="00874EED"/>
    <w:rsid w:val="00876FB5"/>
    <w:rsid w:val="00877CDC"/>
    <w:rsid w:val="0088145A"/>
    <w:rsid w:val="008829CD"/>
    <w:rsid w:val="00883234"/>
    <w:rsid w:val="008848EE"/>
    <w:rsid w:val="008863A3"/>
    <w:rsid w:val="00886597"/>
    <w:rsid w:val="00886D27"/>
    <w:rsid w:val="0088712B"/>
    <w:rsid w:val="008871AD"/>
    <w:rsid w:val="008912BA"/>
    <w:rsid w:val="00891DE7"/>
    <w:rsid w:val="00897893"/>
    <w:rsid w:val="008A066B"/>
    <w:rsid w:val="008A223A"/>
    <w:rsid w:val="008A2329"/>
    <w:rsid w:val="008A3435"/>
    <w:rsid w:val="008A34C1"/>
    <w:rsid w:val="008B2A65"/>
    <w:rsid w:val="008B5B42"/>
    <w:rsid w:val="008B657A"/>
    <w:rsid w:val="008B767C"/>
    <w:rsid w:val="008C0307"/>
    <w:rsid w:val="008C141F"/>
    <w:rsid w:val="008C2356"/>
    <w:rsid w:val="008C53C4"/>
    <w:rsid w:val="008C53DE"/>
    <w:rsid w:val="008D34C8"/>
    <w:rsid w:val="008D38E1"/>
    <w:rsid w:val="008D67D5"/>
    <w:rsid w:val="008E02F4"/>
    <w:rsid w:val="008E0C18"/>
    <w:rsid w:val="008E18EE"/>
    <w:rsid w:val="008E20A8"/>
    <w:rsid w:val="008E6144"/>
    <w:rsid w:val="008F0336"/>
    <w:rsid w:val="008F143A"/>
    <w:rsid w:val="008F342B"/>
    <w:rsid w:val="008F364B"/>
    <w:rsid w:val="008F4162"/>
    <w:rsid w:val="00901093"/>
    <w:rsid w:val="009030D2"/>
    <w:rsid w:val="00903F7C"/>
    <w:rsid w:val="009050AD"/>
    <w:rsid w:val="009075AC"/>
    <w:rsid w:val="009079D0"/>
    <w:rsid w:val="00910B17"/>
    <w:rsid w:val="00912089"/>
    <w:rsid w:val="00912452"/>
    <w:rsid w:val="00914674"/>
    <w:rsid w:val="0091587D"/>
    <w:rsid w:val="00916DB7"/>
    <w:rsid w:val="00917468"/>
    <w:rsid w:val="0092135B"/>
    <w:rsid w:val="00922B47"/>
    <w:rsid w:val="00922B9F"/>
    <w:rsid w:val="0092384D"/>
    <w:rsid w:val="00924F49"/>
    <w:rsid w:val="0092761C"/>
    <w:rsid w:val="0093134C"/>
    <w:rsid w:val="009340F1"/>
    <w:rsid w:val="00936940"/>
    <w:rsid w:val="0094116E"/>
    <w:rsid w:val="00941992"/>
    <w:rsid w:val="00942485"/>
    <w:rsid w:val="00945542"/>
    <w:rsid w:val="0094664D"/>
    <w:rsid w:val="009471C9"/>
    <w:rsid w:val="00947FA5"/>
    <w:rsid w:val="0095029B"/>
    <w:rsid w:val="009503F5"/>
    <w:rsid w:val="00950B39"/>
    <w:rsid w:val="009510C2"/>
    <w:rsid w:val="00951AC7"/>
    <w:rsid w:val="009544A9"/>
    <w:rsid w:val="00955FCB"/>
    <w:rsid w:val="00957572"/>
    <w:rsid w:val="009575A7"/>
    <w:rsid w:val="009619DD"/>
    <w:rsid w:val="00962081"/>
    <w:rsid w:val="00963FD7"/>
    <w:rsid w:val="00964825"/>
    <w:rsid w:val="00965084"/>
    <w:rsid w:val="00967500"/>
    <w:rsid w:val="00970474"/>
    <w:rsid w:val="009717B2"/>
    <w:rsid w:val="00972FCF"/>
    <w:rsid w:val="0097365E"/>
    <w:rsid w:val="00975BF4"/>
    <w:rsid w:val="00975C29"/>
    <w:rsid w:val="00976BB1"/>
    <w:rsid w:val="009771DF"/>
    <w:rsid w:val="00977AD0"/>
    <w:rsid w:val="009809AC"/>
    <w:rsid w:val="00981FB0"/>
    <w:rsid w:val="009831E6"/>
    <w:rsid w:val="00983A83"/>
    <w:rsid w:val="00986132"/>
    <w:rsid w:val="009879B1"/>
    <w:rsid w:val="009879C5"/>
    <w:rsid w:val="009940A1"/>
    <w:rsid w:val="009957E6"/>
    <w:rsid w:val="009975EF"/>
    <w:rsid w:val="009A0144"/>
    <w:rsid w:val="009A1E4B"/>
    <w:rsid w:val="009A2C2D"/>
    <w:rsid w:val="009A6F5E"/>
    <w:rsid w:val="009A7AFA"/>
    <w:rsid w:val="009B0842"/>
    <w:rsid w:val="009C152D"/>
    <w:rsid w:val="009C38DF"/>
    <w:rsid w:val="009C42C3"/>
    <w:rsid w:val="009C617F"/>
    <w:rsid w:val="009C798A"/>
    <w:rsid w:val="009C7FBB"/>
    <w:rsid w:val="009D06A4"/>
    <w:rsid w:val="009D0AF2"/>
    <w:rsid w:val="009D25C4"/>
    <w:rsid w:val="009D48F6"/>
    <w:rsid w:val="009D53D5"/>
    <w:rsid w:val="009D587D"/>
    <w:rsid w:val="009D6E4E"/>
    <w:rsid w:val="009D7304"/>
    <w:rsid w:val="009D7AB9"/>
    <w:rsid w:val="009E0187"/>
    <w:rsid w:val="009E196D"/>
    <w:rsid w:val="009E1A77"/>
    <w:rsid w:val="009E248D"/>
    <w:rsid w:val="009E2AF1"/>
    <w:rsid w:val="009E65E0"/>
    <w:rsid w:val="009E6F46"/>
    <w:rsid w:val="009F1671"/>
    <w:rsid w:val="009F369F"/>
    <w:rsid w:val="009F3993"/>
    <w:rsid w:val="00A00C32"/>
    <w:rsid w:val="00A01759"/>
    <w:rsid w:val="00A017F9"/>
    <w:rsid w:val="00A110F6"/>
    <w:rsid w:val="00A15D99"/>
    <w:rsid w:val="00A178BB"/>
    <w:rsid w:val="00A207B1"/>
    <w:rsid w:val="00A20DEA"/>
    <w:rsid w:val="00A231C0"/>
    <w:rsid w:val="00A23E47"/>
    <w:rsid w:val="00A23E70"/>
    <w:rsid w:val="00A24090"/>
    <w:rsid w:val="00A2636B"/>
    <w:rsid w:val="00A26516"/>
    <w:rsid w:val="00A26B40"/>
    <w:rsid w:val="00A271EA"/>
    <w:rsid w:val="00A31533"/>
    <w:rsid w:val="00A321AF"/>
    <w:rsid w:val="00A346AF"/>
    <w:rsid w:val="00A34D65"/>
    <w:rsid w:val="00A35F35"/>
    <w:rsid w:val="00A428DD"/>
    <w:rsid w:val="00A433D3"/>
    <w:rsid w:val="00A4346B"/>
    <w:rsid w:val="00A436EB"/>
    <w:rsid w:val="00A46B3A"/>
    <w:rsid w:val="00A52206"/>
    <w:rsid w:val="00A52328"/>
    <w:rsid w:val="00A525B4"/>
    <w:rsid w:val="00A56172"/>
    <w:rsid w:val="00A56B38"/>
    <w:rsid w:val="00A608CF"/>
    <w:rsid w:val="00A617AE"/>
    <w:rsid w:val="00A62A2E"/>
    <w:rsid w:val="00A711D3"/>
    <w:rsid w:val="00A72163"/>
    <w:rsid w:val="00A73167"/>
    <w:rsid w:val="00A73A66"/>
    <w:rsid w:val="00A751E8"/>
    <w:rsid w:val="00A80D15"/>
    <w:rsid w:val="00A8507C"/>
    <w:rsid w:val="00A85301"/>
    <w:rsid w:val="00A85A2A"/>
    <w:rsid w:val="00A85B3B"/>
    <w:rsid w:val="00A87A66"/>
    <w:rsid w:val="00A91CD8"/>
    <w:rsid w:val="00A91ECA"/>
    <w:rsid w:val="00A91F96"/>
    <w:rsid w:val="00A92123"/>
    <w:rsid w:val="00A92447"/>
    <w:rsid w:val="00A96F68"/>
    <w:rsid w:val="00A97C16"/>
    <w:rsid w:val="00AA0D9B"/>
    <w:rsid w:val="00AA0F4F"/>
    <w:rsid w:val="00AB015A"/>
    <w:rsid w:val="00AB26B0"/>
    <w:rsid w:val="00AB5ED1"/>
    <w:rsid w:val="00AB7A17"/>
    <w:rsid w:val="00AB7DF7"/>
    <w:rsid w:val="00AB7E83"/>
    <w:rsid w:val="00AC0F3F"/>
    <w:rsid w:val="00AC14FB"/>
    <w:rsid w:val="00AC4343"/>
    <w:rsid w:val="00AD0BE1"/>
    <w:rsid w:val="00AD425A"/>
    <w:rsid w:val="00AD5075"/>
    <w:rsid w:val="00AD6624"/>
    <w:rsid w:val="00AD732E"/>
    <w:rsid w:val="00AD733F"/>
    <w:rsid w:val="00AE25A9"/>
    <w:rsid w:val="00AE518E"/>
    <w:rsid w:val="00AE6EE6"/>
    <w:rsid w:val="00AE711E"/>
    <w:rsid w:val="00AF2BE0"/>
    <w:rsid w:val="00AF42BD"/>
    <w:rsid w:val="00AF5F35"/>
    <w:rsid w:val="00AF6185"/>
    <w:rsid w:val="00B00EFD"/>
    <w:rsid w:val="00B014DE"/>
    <w:rsid w:val="00B01504"/>
    <w:rsid w:val="00B0396E"/>
    <w:rsid w:val="00B07CD3"/>
    <w:rsid w:val="00B12251"/>
    <w:rsid w:val="00B12A58"/>
    <w:rsid w:val="00B12B90"/>
    <w:rsid w:val="00B1312E"/>
    <w:rsid w:val="00B14FD2"/>
    <w:rsid w:val="00B17D4B"/>
    <w:rsid w:val="00B24B40"/>
    <w:rsid w:val="00B263CC"/>
    <w:rsid w:val="00B27327"/>
    <w:rsid w:val="00B302FD"/>
    <w:rsid w:val="00B34685"/>
    <w:rsid w:val="00B34EF8"/>
    <w:rsid w:val="00B37C7D"/>
    <w:rsid w:val="00B437D2"/>
    <w:rsid w:val="00B44C04"/>
    <w:rsid w:val="00B4541D"/>
    <w:rsid w:val="00B475C7"/>
    <w:rsid w:val="00B50E6F"/>
    <w:rsid w:val="00B516E7"/>
    <w:rsid w:val="00B54683"/>
    <w:rsid w:val="00B602B2"/>
    <w:rsid w:val="00B60B69"/>
    <w:rsid w:val="00B653DF"/>
    <w:rsid w:val="00B66467"/>
    <w:rsid w:val="00B66966"/>
    <w:rsid w:val="00B6745A"/>
    <w:rsid w:val="00B6785D"/>
    <w:rsid w:val="00B67BB9"/>
    <w:rsid w:val="00B71F33"/>
    <w:rsid w:val="00B748FC"/>
    <w:rsid w:val="00B75030"/>
    <w:rsid w:val="00B751BE"/>
    <w:rsid w:val="00B76648"/>
    <w:rsid w:val="00B8344E"/>
    <w:rsid w:val="00B8544C"/>
    <w:rsid w:val="00B8722D"/>
    <w:rsid w:val="00B90507"/>
    <w:rsid w:val="00B91925"/>
    <w:rsid w:val="00B91ADF"/>
    <w:rsid w:val="00B928E3"/>
    <w:rsid w:val="00B93333"/>
    <w:rsid w:val="00B93A20"/>
    <w:rsid w:val="00BA1642"/>
    <w:rsid w:val="00BA24C9"/>
    <w:rsid w:val="00BA7158"/>
    <w:rsid w:val="00BA71FB"/>
    <w:rsid w:val="00BA7446"/>
    <w:rsid w:val="00BB2040"/>
    <w:rsid w:val="00BB795E"/>
    <w:rsid w:val="00BC19CD"/>
    <w:rsid w:val="00BC3617"/>
    <w:rsid w:val="00BC384D"/>
    <w:rsid w:val="00BC56ED"/>
    <w:rsid w:val="00BD311A"/>
    <w:rsid w:val="00BD49CA"/>
    <w:rsid w:val="00BE0F13"/>
    <w:rsid w:val="00BE1858"/>
    <w:rsid w:val="00BE265D"/>
    <w:rsid w:val="00BE6DAD"/>
    <w:rsid w:val="00BE703C"/>
    <w:rsid w:val="00BE7A2A"/>
    <w:rsid w:val="00BE7B58"/>
    <w:rsid w:val="00BF2888"/>
    <w:rsid w:val="00BF499E"/>
    <w:rsid w:val="00BF6737"/>
    <w:rsid w:val="00C002A6"/>
    <w:rsid w:val="00C00D4D"/>
    <w:rsid w:val="00C02307"/>
    <w:rsid w:val="00C04268"/>
    <w:rsid w:val="00C04DDA"/>
    <w:rsid w:val="00C0727F"/>
    <w:rsid w:val="00C078BB"/>
    <w:rsid w:val="00C07EC0"/>
    <w:rsid w:val="00C1057C"/>
    <w:rsid w:val="00C12445"/>
    <w:rsid w:val="00C13086"/>
    <w:rsid w:val="00C150B6"/>
    <w:rsid w:val="00C155B0"/>
    <w:rsid w:val="00C1579B"/>
    <w:rsid w:val="00C165CC"/>
    <w:rsid w:val="00C1785E"/>
    <w:rsid w:val="00C2043C"/>
    <w:rsid w:val="00C22C2F"/>
    <w:rsid w:val="00C24CE2"/>
    <w:rsid w:val="00C2610D"/>
    <w:rsid w:val="00C26A7E"/>
    <w:rsid w:val="00C275CF"/>
    <w:rsid w:val="00C35CC3"/>
    <w:rsid w:val="00C3678C"/>
    <w:rsid w:val="00C4029F"/>
    <w:rsid w:val="00C4344B"/>
    <w:rsid w:val="00C4448E"/>
    <w:rsid w:val="00C4777F"/>
    <w:rsid w:val="00C50A33"/>
    <w:rsid w:val="00C50F87"/>
    <w:rsid w:val="00C5447A"/>
    <w:rsid w:val="00C60769"/>
    <w:rsid w:val="00C60A81"/>
    <w:rsid w:val="00C63997"/>
    <w:rsid w:val="00C64B2D"/>
    <w:rsid w:val="00C665C8"/>
    <w:rsid w:val="00C67AD4"/>
    <w:rsid w:val="00C80B0C"/>
    <w:rsid w:val="00C8178B"/>
    <w:rsid w:val="00C83257"/>
    <w:rsid w:val="00C87B0D"/>
    <w:rsid w:val="00C91929"/>
    <w:rsid w:val="00CA2205"/>
    <w:rsid w:val="00CA3FE7"/>
    <w:rsid w:val="00CA525C"/>
    <w:rsid w:val="00CA74E5"/>
    <w:rsid w:val="00CA76B1"/>
    <w:rsid w:val="00CB01AD"/>
    <w:rsid w:val="00CB7751"/>
    <w:rsid w:val="00CC1426"/>
    <w:rsid w:val="00CC158D"/>
    <w:rsid w:val="00CC1BDC"/>
    <w:rsid w:val="00CC2258"/>
    <w:rsid w:val="00CC2AA5"/>
    <w:rsid w:val="00CC5E2E"/>
    <w:rsid w:val="00CC7DCB"/>
    <w:rsid w:val="00CD0253"/>
    <w:rsid w:val="00CD0B32"/>
    <w:rsid w:val="00CD0B36"/>
    <w:rsid w:val="00CD41A2"/>
    <w:rsid w:val="00CD47E9"/>
    <w:rsid w:val="00CD5BEE"/>
    <w:rsid w:val="00CD6B3D"/>
    <w:rsid w:val="00CD7955"/>
    <w:rsid w:val="00CE28FA"/>
    <w:rsid w:val="00CE470B"/>
    <w:rsid w:val="00CE5088"/>
    <w:rsid w:val="00CF01AC"/>
    <w:rsid w:val="00CF0B83"/>
    <w:rsid w:val="00CF4F8E"/>
    <w:rsid w:val="00D00440"/>
    <w:rsid w:val="00D04D11"/>
    <w:rsid w:val="00D06D46"/>
    <w:rsid w:val="00D077BB"/>
    <w:rsid w:val="00D15BA2"/>
    <w:rsid w:val="00D16131"/>
    <w:rsid w:val="00D21D32"/>
    <w:rsid w:val="00D278A1"/>
    <w:rsid w:val="00D27E27"/>
    <w:rsid w:val="00D35ADE"/>
    <w:rsid w:val="00D4342F"/>
    <w:rsid w:val="00D510A7"/>
    <w:rsid w:val="00D5231A"/>
    <w:rsid w:val="00D533DA"/>
    <w:rsid w:val="00D5544F"/>
    <w:rsid w:val="00D55D5A"/>
    <w:rsid w:val="00D56423"/>
    <w:rsid w:val="00D5759D"/>
    <w:rsid w:val="00D57DF0"/>
    <w:rsid w:val="00D61B86"/>
    <w:rsid w:val="00D6200B"/>
    <w:rsid w:val="00D62115"/>
    <w:rsid w:val="00D64555"/>
    <w:rsid w:val="00D64D6D"/>
    <w:rsid w:val="00D66FDE"/>
    <w:rsid w:val="00D71E07"/>
    <w:rsid w:val="00D73241"/>
    <w:rsid w:val="00D74DD5"/>
    <w:rsid w:val="00D76FF2"/>
    <w:rsid w:val="00D91E2B"/>
    <w:rsid w:val="00D9479D"/>
    <w:rsid w:val="00D94E5E"/>
    <w:rsid w:val="00D97A68"/>
    <w:rsid w:val="00D97D45"/>
    <w:rsid w:val="00DA220B"/>
    <w:rsid w:val="00DA2429"/>
    <w:rsid w:val="00DA266B"/>
    <w:rsid w:val="00DA289F"/>
    <w:rsid w:val="00DA35E6"/>
    <w:rsid w:val="00DA3D80"/>
    <w:rsid w:val="00DA45C8"/>
    <w:rsid w:val="00DA5CE7"/>
    <w:rsid w:val="00DA6E73"/>
    <w:rsid w:val="00DA7EE2"/>
    <w:rsid w:val="00DA7FEB"/>
    <w:rsid w:val="00DB19FD"/>
    <w:rsid w:val="00DC0ADC"/>
    <w:rsid w:val="00DC1461"/>
    <w:rsid w:val="00DC243B"/>
    <w:rsid w:val="00DC4228"/>
    <w:rsid w:val="00DC4900"/>
    <w:rsid w:val="00DC5BF4"/>
    <w:rsid w:val="00DC6CFE"/>
    <w:rsid w:val="00DC714A"/>
    <w:rsid w:val="00DC7C16"/>
    <w:rsid w:val="00DD0C85"/>
    <w:rsid w:val="00DD15B7"/>
    <w:rsid w:val="00DD18B4"/>
    <w:rsid w:val="00DD7F5F"/>
    <w:rsid w:val="00DE15A6"/>
    <w:rsid w:val="00DE351D"/>
    <w:rsid w:val="00DE4D73"/>
    <w:rsid w:val="00DE5D46"/>
    <w:rsid w:val="00DE5F82"/>
    <w:rsid w:val="00DF0CD3"/>
    <w:rsid w:val="00DF0DBD"/>
    <w:rsid w:val="00DF69BE"/>
    <w:rsid w:val="00E018A4"/>
    <w:rsid w:val="00E0211E"/>
    <w:rsid w:val="00E024A5"/>
    <w:rsid w:val="00E04770"/>
    <w:rsid w:val="00E04776"/>
    <w:rsid w:val="00E068BF"/>
    <w:rsid w:val="00E06ADA"/>
    <w:rsid w:val="00E07B5E"/>
    <w:rsid w:val="00E12A0C"/>
    <w:rsid w:val="00E210A8"/>
    <w:rsid w:val="00E21FB3"/>
    <w:rsid w:val="00E2529F"/>
    <w:rsid w:val="00E25842"/>
    <w:rsid w:val="00E26251"/>
    <w:rsid w:val="00E27C65"/>
    <w:rsid w:val="00E311FF"/>
    <w:rsid w:val="00E318EE"/>
    <w:rsid w:val="00E32435"/>
    <w:rsid w:val="00E358E4"/>
    <w:rsid w:val="00E35BEC"/>
    <w:rsid w:val="00E37712"/>
    <w:rsid w:val="00E42EB4"/>
    <w:rsid w:val="00E43F7F"/>
    <w:rsid w:val="00E45B22"/>
    <w:rsid w:val="00E46EC7"/>
    <w:rsid w:val="00E51975"/>
    <w:rsid w:val="00E52244"/>
    <w:rsid w:val="00E52940"/>
    <w:rsid w:val="00E533D1"/>
    <w:rsid w:val="00E55A14"/>
    <w:rsid w:val="00E55AC5"/>
    <w:rsid w:val="00E61AA6"/>
    <w:rsid w:val="00E636E0"/>
    <w:rsid w:val="00E63A42"/>
    <w:rsid w:val="00E64A8F"/>
    <w:rsid w:val="00E64BED"/>
    <w:rsid w:val="00E64F45"/>
    <w:rsid w:val="00E65F6F"/>
    <w:rsid w:val="00E66EB1"/>
    <w:rsid w:val="00E676BF"/>
    <w:rsid w:val="00E71683"/>
    <w:rsid w:val="00E726C3"/>
    <w:rsid w:val="00E739DF"/>
    <w:rsid w:val="00E75EF2"/>
    <w:rsid w:val="00E76FE7"/>
    <w:rsid w:val="00E77399"/>
    <w:rsid w:val="00E77AD9"/>
    <w:rsid w:val="00E839F0"/>
    <w:rsid w:val="00E843C9"/>
    <w:rsid w:val="00E86EDE"/>
    <w:rsid w:val="00E90272"/>
    <w:rsid w:val="00E9139A"/>
    <w:rsid w:val="00E92AE2"/>
    <w:rsid w:val="00E92AFA"/>
    <w:rsid w:val="00E93584"/>
    <w:rsid w:val="00E93A19"/>
    <w:rsid w:val="00E93CFE"/>
    <w:rsid w:val="00E94BBB"/>
    <w:rsid w:val="00E95CCC"/>
    <w:rsid w:val="00E96C8E"/>
    <w:rsid w:val="00E97CBD"/>
    <w:rsid w:val="00E97E0C"/>
    <w:rsid w:val="00EA12FA"/>
    <w:rsid w:val="00EA3468"/>
    <w:rsid w:val="00EA422D"/>
    <w:rsid w:val="00EA4870"/>
    <w:rsid w:val="00EA487C"/>
    <w:rsid w:val="00EA5785"/>
    <w:rsid w:val="00EB0BA2"/>
    <w:rsid w:val="00EB4EAA"/>
    <w:rsid w:val="00EB50D2"/>
    <w:rsid w:val="00EB5BF7"/>
    <w:rsid w:val="00EC019F"/>
    <w:rsid w:val="00EC0A2B"/>
    <w:rsid w:val="00EC0E6B"/>
    <w:rsid w:val="00EC22DD"/>
    <w:rsid w:val="00EC3CA9"/>
    <w:rsid w:val="00EC3E65"/>
    <w:rsid w:val="00ED25B2"/>
    <w:rsid w:val="00ED4455"/>
    <w:rsid w:val="00ED578A"/>
    <w:rsid w:val="00ED6413"/>
    <w:rsid w:val="00EE1302"/>
    <w:rsid w:val="00EE1A9D"/>
    <w:rsid w:val="00EE2FC9"/>
    <w:rsid w:val="00EE3E90"/>
    <w:rsid w:val="00EE41D5"/>
    <w:rsid w:val="00EE5D56"/>
    <w:rsid w:val="00EE743D"/>
    <w:rsid w:val="00EF3D1A"/>
    <w:rsid w:val="00EF7603"/>
    <w:rsid w:val="00F03A73"/>
    <w:rsid w:val="00F04F63"/>
    <w:rsid w:val="00F077C7"/>
    <w:rsid w:val="00F1172C"/>
    <w:rsid w:val="00F12B0A"/>
    <w:rsid w:val="00F142DF"/>
    <w:rsid w:val="00F14B9D"/>
    <w:rsid w:val="00F156A9"/>
    <w:rsid w:val="00F20723"/>
    <w:rsid w:val="00F24C90"/>
    <w:rsid w:val="00F25B0C"/>
    <w:rsid w:val="00F31FBA"/>
    <w:rsid w:val="00F32BE2"/>
    <w:rsid w:val="00F33231"/>
    <w:rsid w:val="00F33291"/>
    <w:rsid w:val="00F3345A"/>
    <w:rsid w:val="00F34EE9"/>
    <w:rsid w:val="00F3625D"/>
    <w:rsid w:val="00F372C7"/>
    <w:rsid w:val="00F37449"/>
    <w:rsid w:val="00F41BB6"/>
    <w:rsid w:val="00F433AC"/>
    <w:rsid w:val="00F47080"/>
    <w:rsid w:val="00F51BFC"/>
    <w:rsid w:val="00F5455D"/>
    <w:rsid w:val="00F5659E"/>
    <w:rsid w:val="00F607D9"/>
    <w:rsid w:val="00F61B45"/>
    <w:rsid w:val="00F6501B"/>
    <w:rsid w:val="00F65F1A"/>
    <w:rsid w:val="00F6658E"/>
    <w:rsid w:val="00F703CB"/>
    <w:rsid w:val="00F734A0"/>
    <w:rsid w:val="00F75904"/>
    <w:rsid w:val="00F7780E"/>
    <w:rsid w:val="00F8079E"/>
    <w:rsid w:val="00F90D6B"/>
    <w:rsid w:val="00F9176E"/>
    <w:rsid w:val="00F92CC2"/>
    <w:rsid w:val="00F92DFC"/>
    <w:rsid w:val="00F936EA"/>
    <w:rsid w:val="00F94635"/>
    <w:rsid w:val="00F94E58"/>
    <w:rsid w:val="00F97092"/>
    <w:rsid w:val="00FA09FD"/>
    <w:rsid w:val="00FA0BE1"/>
    <w:rsid w:val="00FA261B"/>
    <w:rsid w:val="00FA38A7"/>
    <w:rsid w:val="00FA4029"/>
    <w:rsid w:val="00FA542C"/>
    <w:rsid w:val="00FA71CF"/>
    <w:rsid w:val="00FA77BE"/>
    <w:rsid w:val="00FB10CE"/>
    <w:rsid w:val="00FB2C56"/>
    <w:rsid w:val="00FB42A8"/>
    <w:rsid w:val="00FB7DB6"/>
    <w:rsid w:val="00FB7DC7"/>
    <w:rsid w:val="00FC06D4"/>
    <w:rsid w:val="00FC0B0C"/>
    <w:rsid w:val="00FC5222"/>
    <w:rsid w:val="00FC6D87"/>
    <w:rsid w:val="00FD0AA2"/>
    <w:rsid w:val="00FD3C07"/>
    <w:rsid w:val="00FE0A2C"/>
    <w:rsid w:val="00FE199A"/>
    <w:rsid w:val="00FE1F98"/>
    <w:rsid w:val="00FE233B"/>
    <w:rsid w:val="00FE291B"/>
    <w:rsid w:val="00FE6363"/>
    <w:rsid w:val="00FE6615"/>
    <w:rsid w:val="00FF122C"/>
    <w:rsid w:val="00FF1511"/>
    <w:rsid w:val="00FF16F1"/>
    <w:rsid w:val="00FF1911"/>
    <w:rsid w:val="00FF3BEC"/>
    <w:rsid w:val="012A28E4"/>
    <w:rsid w:val="01A12BE0"/>
    <w:rsid w:val="020119B3"/>
    <w:rsid w:val="0279C97F"/>
    <w:rsid w:val="02EE0A1F"/>
    <w:rsid w:val="030867A3"/>
    <w:rsid w:val="03274403"/>
    <w:rsid w:val="0328F540"/>
    <w:rsid w:val="03BC1C6A"/>
    <w:rsid w:val="04FAE713"/>
    <w:rsid w:val="0578677A"/>
    <w:rsid w:val="05AB8C34"/>
    <w:rsid w:val="062FFAE0"/>
    <w:rsid w:val="065B7672"/>
    <w:rsid w:val="06957AF7"/>
    <w:rsid w:val="076F0CA2"/>
    <w:rsid w:val="077F509E"/>
    <w:rsid w:val="08218B00"/>
    <w:rsid w:val="0851CA2A"/>
    <w:rsid w:val="0871FD73"/>
    <w:rsid w:val="0912EDCE"/>
    <w:rsid w:val="09F1048A"/>
    <w:rsid w:val="0A023CF1"/>
    <w:rsid w:val="0A39A58B"/>
    <w:rsid w:val="0A9CD902"/>
    <w:rsid w:val="0B00DD9A"/>
    <w:rsid w:val="0B7716F2"/>
    <w:rsid w:val="0B97673F"/>
    <w:rsid w:val="0BADD7FA"/>
    <w:rsid w:val="0C849824"/>
    <w:rsid w:val="0C9782AD"/>
    <w:rsid w:val="0D157AA3"/>
    <w:rsid w:val="0D3832BE"/>
    <w:rsid w:val="0D4B68FE"/>
    <w:rsid w:val="0D5F8F68"/>
    <w:rsid w:val="0D9CA749"/>
    <w:rsid w:val="0DE19851"/>
    <w:rsid w:val="0E093963"/>
    <w:rsid w:val="0E164845"/>
    <w:rsid w:val="0EDC8B36"/>
    <w:rsid w:val="0F5DDE2A"/>
    <w:rsid w:val="0F64A730"/>
    <w:rsid w:val="10CCF8D6"/>
    <w:rsid w:val="114646A5"/>
    <w:rsid w:val="117D7C52"/>
    <w:rsid w:val="1181D4FC"/>
    <w:rsid w:val="118C25DE"/>
    <w:rsid w:val="1191BED7"/>
    <w:rsid w:val="11A53F89"/>
    <w:rsid w:val="12896409"/>
    <w:rsid w:val="12BD9625"/>
    <w:rsid w:val="131BF3B4"/>
    <w:rsid w:val="134D316A"/>
    <w:rsid w:val="13D7D09C"/>
    <w:rsid w:val="142F1655"/>
    <w:rsid w:val="15242969"/>
    <w:rsid w:val="15B968DC"/>
    <w:rsid w:val="160108A4"/>
    <w:rsid w:val="1602B614"/>
    <w:rsid w:val="16083A7A"/>
    <w:rsid w:val="165E311E"/>
    <w:rsid w:val="166709F4"/>
    <w:rsid w:val="173A9801"/>
    <w:rsid w:val="1758D254"/>
    <w:rsid w:val="1783ADCA"/>
    <w:rsid w:val="178DEAE6"/>
    <w:rsid w:val="1792332A"/>
    <w:rsid w:val="17AE69E5"/>
    <w:rsid w:val="17FEC517"/>
    <w:rsid w:val="180A0350"/>
    <w:rsid w:val="192E8440"/>
    <w:rsid w:val="192EAAED"/>
    <w:rsid w:val="194C0E5B"/>
    <w:rsid w:val="1BCFC3D3"/>
    <w:rsid w:val="1D6875BB"/>
    <w:rsid w:val="1DCBD496"/>
    <w:rsid w:val="1DE43F4A"/>
    <w:rsid w:val="1E9C819B"/>
    <w:rsid w:val="1EB38A42"/>
    <w:rsid w:val="1F8EFEC9"/>
    <w:rsid w:val="1FB097C1"/>
    <w:rsid w:val="203EC426"/>
    <w:rsid w:val="205D96EE"/>
    <w:rsid w:val="21075214"/>
    <w:rsid w:val="225D4780"/>
    <w:rsid w:val="229B2C31"/>
    <w:rsid w:val="22E00276"/>
    <w:rsid w:val="2365DB82"/>
    <w:rsid w:val="2399C335"/>
    <w:rsid w:val="240AE62E"/>
    <w:rsid w:val="255E91F6"/>
    <w:rsid w:val="25848CE5"/>
    <w:rsid w:val="260EA1B7"/>
    <w:rsid w:val="2647E22D"/>
    <w:rsid w:val="265AA0CD"/>
    <w:rsid w:val="26656317"/>
    <w:rsid w:val="26D70714"/>
    <w:rsid w:val="272B138A"/>
    <w:rsid w:val="2808FE0F"/>
    <w:rsid w:val="290329EF"/>
    <w:rsid w:val="2954BE82"/>
    <w:rsid w:val="2A54C4B1"/>
    <w:rsid w:val="2A5BAD9C"/>
    <w:rsid w:val="2A99E777"/>
    <w:rsid w:val="2AA82113"/>
    <w:rsid w:val="2B62A0CB"/>
    <w:rsid w:val="2B657049"/>
    <w:rsid w:val="2B96FACF"/>
    <w:rsid w:val="2C02D528"/>
    <w:rsid w:val="2CBDC830"/>
    <w:rsid w:val="2D301635"/>
    <w:rsid w:val="2EAF6B1A"/>
    <w:rsid w:val="2FB89A73"/>
    <w:rsid w:val="2FEAB1E8"/>
    <w:rsid w:val="302EB5AE"/>
    <w:rsid w:val="30476CF7"/>
    <w:rsid w:val="308A632D"/>
    <w:rsid w:val="30FCF081"/>
    <w:rsid w:val="3138076F"/>
    <w:rsid w:val="3205FBC9"/>
    <w:rsid w:val="3231B8E1"/>
    <w:rsid w:val="32752851"/>
    <w:rsid w:val="3293607A"/>
    <w:rsid w:val="32DD4982"/>
    <w:rsid w:val="3301CA0F"/>
    <w:rsid w:val="33025613"/>
    <w:rsid w:val="33A0D6B9"/>
    <w:rsid w:val="33B99BC8"/>
    <w:rsid w:val="33CAC8CB"/>
    <w:rsid w:val="33F61F28"/>
    <w:rsid w:val="3453FBC1"/>
    <w:rsid w:val="3462B4A9"/>
    <w:rsid w:val="348EDCD8"/>
    <w:rsid w:val="3579B9EF"/>
    <w:rsid w:val="35B1EB90"/>
    <w:rsid w:val="36B25F6C"/>
    <w:rsid w:val="36BC6F24"/>
    <w:rsid w:val="384C1B08"/>
    <w:rsid w:val="38C794D0"/>
    <w:rsid w:val="38D97B03"/>
    <w:rsid w:val="38F5B313"/>
    <w:rsid w:val="39622C1A"/>
    <w:rsid w:val="398A7CDC"/>
    <w:rsid w:val="3A3DAF33"/>
    <w:rsid w:val="3AB20E94"/>
    <w:rsid w:val="3ADDFA4A"/>
    <w:rsid w:val="3B2B9F6D"/>
    <w:rsid w:val="3BF4A034"/>
    <w:rsid w:val="3C25899E"/>
    <w:rsid w:val="3C483798"/>
    <w:rsid w:val="3C48AB39"/>
    <w:rsid w:val="3C749A37"/>
    <w:rsid w:val="3CB17EA5"/>
    <w:rsid w:val="3D22265B"/>
    <w:rsid w:val="3D7B96E9"/>
    <w:rsid w:val="3DC1955A"/>
    <w:rsid w:val="3E06BAD3"/>
    <w:rsid w:val="3E1640C0"/>
    <w:rsid w:val="3EA42882"/>
    <w:rsid w:val="3EE766C7"/>
    <w:rsid w:val="3F71B169"/>
    <w:rsid w:val="3FE48B66"/>
    <w:rsid w:val="40495B39"/>
    <w:rsid w:val="41136B05"/>
    <w:rsid w:val="41CD3D65"/>
    <w:rsid w:val="41F0F2E4"/>
    <w:rsid w:val="420162CF"/>
    <w:rsid w:val="421488FC"/>
    <w:rsid w:val="43543761"/>
    <w:rsid w:val="43878167"/>
    <w:rsid w:val="43D182FC"/>
    <w:rsid w:val="44373DDA"/>
    <w:rsid w:val="44D39E3E"/>
    <w:rsid w:val="4525E106"/>
    <w:rsid w:val="45353A8C"/>
    <w:rsid w:val="455E9AA5"/>
    <w:rsid w:val="4580A519"/>
    <w:rsid w:val="470A14E8"/>
    <w:rsid w:val="4837B888"/>
    <w:rsid w:val="484241B1"/>
    <w:rsid w:val="48A0820C"/>
    <w:rsid w:val="48D1FF2C"/>
    <w:rsid w:val="4959D1D6"/>
    <w:rsid w:val="49C11C40"/>
    <w:rsid w:val="4A5DCEA1"/>
    <w:rsid w:val="4A730B4B"/>
    <w:rsid w:val="4A8294FF"/>
    <w:rsid w:val="4AC3A071"/>
    <w:rsid w:val="4B6BFA8F"/>
    <w:rsid w:val="4B6F402C"/>
    <w:rsid w:val="4BB70E40"/>
    <w:rsid w:val="4CEF7B61"/>
    <w:rsid w:val="4DDA9585"/>
    <w:rsid w:val="4E327902"/>
    <w:rsid w:val="4E4768E8"/>
    <w:rsid w:val="4E62B904"/>
    <w:rsid w:val="4E883568"/>
    <w:rsid w:val="4EFD3CCF"/>
    <w:rsid w:val="4F5BC889"/>
    <w:rsid w:val="4FD29B80"/>
    <w:rsid w:val="5014288B"/>
    <w:rsid w:val="5072C040"/>
    <w:rsid w:val="50DAD7F7"/>
    <w:rsid w:val="510389C1"/>
    <w:rsid w:val="51447CEC"/>
    <w:rsid w:val="51648F14"/>
    <w:rsid w:val="51A74697"/>
    <w:rsid w:val="51AE1554"/>
    <w:rsid w:val="51C79933"/>
    <w:rsid w:val="52640230"/>
    <w:rsid w:val="52D46C94"/>
    <w:rsid w:val="53B4EEF8"/>
    <w:rsid w:val="53C366E8"/>
    <w:rsid w:val="5474B9D9"/>
    <w:rsid w:val="54BDA178"/>
    <w:rsid w:val="5572E45B"/>
    <w:rsid w:val="559BAC1F"/>
    <w:rsid w:val="55DEAE44"/>
    <w:rsid w:val="560C49E0"/>
    <w:rsid w:val="562A0306"/>
    <w:rsid w:val="5652F16B"/>
    <w:rsid w:val="56FB895B"/>
    <w:rsid w:val="572B8498"/>
    <w:rsid w:val="57D1C760"/>
    <w:rsid w:val="57DB6BE3"/>
    <w:rsid w:val="587323AA"/>
    <w:rsid w:val="59EF65BF"/>
    <w:rsid w:val="5ACFE679"/>
    <w:rsid w:val="5AF86E0A"/>
    <w:rsid w:val="5D0542BE"/>
    <w:rsid w:val="5D6EED0C"/>
    <w:rsid w:val="5D86080C"/>
    <w:rsid w:val="5DB96D0B"/>
    <w:rsid w:val="5DC3CE0A"/>
    <w:rsid w:val="5E306B47"/>
    <w:rsid w:val="5E54B473"/>
    <w:rsid w:val="5E5B7FCA"/>
    <w:rsid w:val="5F98FBDC"/>
    <w:rsid w:val="5F9A0BB0"/>
    <w:rsid w:val="5FFC90B6"/>
    <w:rsid w:val="606FBEA3"/>
    <w:rsid w:val="6079F956"/>
    <w:rsid w:val="60EBD989"/>
    <w:rsid w:val="60F557E5"/>
    <w:rsid w:val="612BEBA2"/>
    <w:rsid w:val="61A61027"/>
    <w:rsid w:val="6249474A"/>
    <w:rsid w:val="62E1A88E"/>
    <w:rsid w:val="633EC337"/>
    <w:rsid w:val="63B1ADF7"/>
    <w:rsid w:val="63C23166"/>
    <w:rsid w:val="6515D7C0"/>
    <w:rsid w:val="66D9733C"/>
    <w:rsid w:val="6756D801"/>
    <w:rsid w:val="675D1208"/>
    <w:rsid w:val="67BC08A0"/>
    <w:rsid w:val="69125247"/>
    <w:rsid w:val="6943F58B"/>
    <w:rsid w:val="69787DC0"/>
    <w:rsid w:val="6A472645"/>
    <w:rsid w:val="6AFD9C87"/>
    <w:rsid w:val="6B2F6A6B"/>
    <w:rsid w:val="6C4F0926"/>
    <w:rsid w:val="6CA82E74"/>
    <w:rsid w:val="6D591DFE"/>
    <w:rsid w:val="6D5AB974"/>
    <w:rsid w:val="6EAC1E9B"/>
    <w:rsid w:val="6EDC039A"/>
    <w:rsid w:val="6F1E077C"/>
    <w:rsid w:val="6F32F6EE"/>
    <w:rsid w:val="6FEA6C4B"/>
    <w:rsid w:val="700E5DAB"/>
    <w:rsid w:val="709F50C8"/>
    <w:rsid w:val="73B1A81B"/>
    <w:rsid w:val="74076E6D"/>
    <w:rsid w:val="74A76063"/>
    <w:rsid w:val="74C086C9"/>
    <w:rsid w:val="74E5C0AC"/>
    <w:rsid w:val="7520A758"/>
    <w:rsid w:val="75C7D385"/>
    <w:rsid w:val="7600E469"/>
    <w:rsid w:val="760187E2"/>
    <w:rsid w:val="76717BB7"/>
    <w:rsid w:val="76BFA2CA"/>
    <w:rsid w:val="76E4525C"/>
    <w:rsid w:val="77816D51"/>
    <w:rsid w:val="780D841A"/>
    <w:rsid w:val="785F72D1"/>
    <w:rsid w:val="79791409"/>
    <w:rsid w:val="79D8DAEA"/>
    <w:rsid w:val="79E4CE2E"/>
    <w:rsid w:val="7A0BE639"/>
    <w:rsid w:val="7A3FC04B"/>
    <w:rsid w:val="7A616539"/>
    <w:rsid w:val="7B975FDE"/>
    <w:rsid w:val="7BE67C0B"/>
    <w:rsid w:val="7C9BAA22"/>
    <w:rsid w:val="7CE70438"/>
    <w:rsid w:val="7D3C8F29"/>
    <w:rsid w:val="7DA464B4"/>
    <w:rsid w:val="7DB0CCB1"/>
    <w:rsid w:val="7E6673F1"/>
    <w:rsid w:val="7FBF5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4A44D99D-0C7A-4ABB-9FC1-DA4FBDFB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83B"/>
    <w:pPr>
      <w:spacing w:after="0" w:line="240" w:lineRule="auto"/>
    </w:pPr>
    <w:rPr>
      <w:rFonts w:ascii="Arial" w:hAnsi="Arial"/>
      <w:sz w:val="20"/>
    </w:rPr>
  </w:style>
  <w:style w:type="paragraph" w:styleId="Kop1">
    <w:name w:val="heading 1"/>
    <w:basedOn w:val="Standaard"/>
    <w:next w:val="Standaard"/>
    <w:link w:val="Kop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Kop2">
    <w:name w:val="heading 2"/>
    <w:basedOn w:val="Standaard"/>
    <w:next w:val="Standaard"/>
    <w:link w:val="Kop2Char"/>
    <w:uiPriority w:val="9"/>
    <w:unhideWhenUsed/>
    <w:qFormat/>
    <w:rsid w:val="0019783B"/>
    <w:pPr>
      <w:outlineLvl w:val="1"/>
    </w:pPr>
    <w:rPr>
      <w:b/>
      <w:bCs/>
      <w:color w:val="F5821F"/>
      <w:sz w:val="24"/>
      <w:szCs w:val="36"/>
    </w:rPr>
  </w:style>
  <w:style w:type="paragraph" w:styleId="Kop3">
    <w:name w:val="heading 3"/>
    <w:basedOn w:val="Standaard"/>
    <w:next w:val="Standaard"/>
    <w:link w:val="Kop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5A2"/>
    <w:rPr>
      <w:rFonts w:ascii="Arial" w:eastAsia="Arial" w:hAnsi="Arial" w:cs="Arial"/>
      <w:b/>
      <w:bCs/>
      <w:color w:val="00A5D9"/>
      <w:spacing w:val="-2"/>
      <w:kern w:val="0"/>
      <w14:ligatures w14:val="none"/>
    </w:rPr>
  </w:style>
  <w:style w:type="character" w:customStyle="1" w:styleId="Kop2Char">
    <w:name w:val="Kop 2 Char"/>
    <w:basedOn w:val="Standaardalinea-lettertype"/>
    <w:link w:val="Kop2"/>
    <w:uiPriority w:val="9"/>
    <w:rsid w:val="0019783B"/>
    <w:rPr>
      <w:rFonts w:ascii="Arial" w:hAnsi="Arial"/>
      <w:b/>
      <w:bCs/>
      <w:color w:val="F5821F"/>
      <w:szCs w:val="36"/>
    </w:rPr>
  </w:style>
  <w:style w:type="character" w:customStyle="1" w:styleId="Kop3Char">
    <w:name w:val="Kop 3 Char"/>
    <w:basedOn w:val="Standaardalinea-lettertype"/>
    <w:link w:val="Kop3"/>
    <w:uiPriority w:val="9"/>
    <w:semiHidden/>
    <w:rsid w:val="0056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490"/>
    <w:rPr>
      <w:rFonts w:eastAsiaTheme="majorEastAsia" w:cstheme="majorBidi"/>
      <w:color w:val="272727" w:themeColor="text1" w:themeTint="D8"/>
    </w:rPr>
  </w:style>
  <w:style w:type="paragraph" w:styleId="Titel">
    <w:name w:val="Title"/>
    <w:basedOn w:val="Standaard"/>
    <w:next w:val="Standaard"/>
    <w:link w:val="Titel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elChar">
    <w:name w:val="Titel Char"/>
    <w:basedOn w:val="Standaardalinea-lettertype"/>
    <w:link w:val="Titel"/>
    <w:uiPriority w:val="10"/>
    <w:rsid w:val="000175A2"/>
    <w:rPr>
      <w:rFonts w:ascii="Arial" w:eastAsia="Arial" w:hAnsi="Arial" w:cs="Arial"/>
      <w:b/>
      <w:bCs/>
      <w:color w:val="00A5D9"/>
      <w:kern w:val="0"/>
      <w:sz w:val="56"/>
      <w:szCs w:val="56"/>
      <w14:ligatures w14:val="none"/>
    </w:rPr>
  </w:style>
  <w:style w:type="paragraph" w:styleId="Ondertitel">
    <w:name w:val="Subtitle"/>
    <w:basedOn w:val="Standaard"/>
    <w:next w:val="Standaard"/>
    <w:link w:val="Ondertitel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OndertitelChar">
    <w:name w:val="Ondertitel Char"/>
    <w:basedOn w:val="Standaardalinea-lettertype"/>
    <w:link w:val="Ondertitel"/>
    <w:uiPriority w:val="11"/>
    <w:rsid w:val="000175A2"/>
    <w:rPr>
      <w:rFonts w:ascii="Arial" w:eastAsia="Arial" w:hAnsi="Arial" w:cs="Arial"/>
      <w:b/>
      <w:color w:val="72BF44"/>
      <w:kern w:val="0"/>
      <w:sz w:val="32"/>
      <w:szCs w:val="22"/>
      <w14:ligatures w14:val="none"/>
    </w:rPr>
  </w:style>
  <w:style w:type="paragraph" w:styleId="Citaat">
    <w:name w:val="Quote"/>
    <w:basedOn w:val="Standaard"/>
    <w:next w:val="Standaard"/>
    <w:link w:val="CitaatChar"/>
    <w:uiPriority w:val="29"/>
    <w:rsid w:val="0056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1490"/>
    <w:rPr>
      <w:i/>
      <w:iCs/>
      <w:color w:val="404040" w:themeColor="text1" w:themeTint="BF"/>
    </w:rPr>
  </w:style>
  <w:style w:type="paragraph" w:styleId="Lijstalinea">
    <w:name w:val="List Paragraph"/>
    <w:basedOn w:val="Standaard"/>
    <w:uiPriority w:val="34"/>
    <w:rsid w:val="00561490"/>
    <w:pPr>
      <w:ind w:left="720"/>
      <w:contextualSpacing/>
    </w:pPr>
  </w:style>
  <w:style w:type="character" w:styleId="Intensievebenadrukking">
    <w:name w:val="Intense Emphasis"/>
    <w:basedOn w:val="Standaardalinea-lettertype"/>
    <w:uiPriority w:val="21"/>
    <w:rsid w:val="00561490"/>
    <w:rPr>
      <w:i/>
      <w:iCs/>
      <w:color w:val="0F4761" w:themeColor="accent1" w:themeShade="BF"/>
    </w:rPr>
  </w:style>
  <w:style w:type="paragraph" w:styleId="Duidelijkcitaat">
    <w:name w:val="Intense Quote"/>
    <w:basedOn w:val="Standaard"/>
    <w:next w:val="Standaard"/>
    <w:link w:val="Duidelijkcitaat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490"/>
    <w:rPr>
      <w:i/>
      <w:iCs/>
      <w:color w:val="0F4761" w:themeColor="accent1" w:themeShade="BF"/>
    </w:rPr>
  </w:style>
  <w:style w:type="character" w:styleId="Intensieveverwijzing">
    <w:name w:val="Intense Reference"/>
    <w:basedOn w:val="Standaardalinea-lettertype"/>
    <w:uiPriority w:val="32"/>
    <w:rsid w:val="00561490"/>
    <w:rPr>
      <w:b/>
      <w:bCs/>
      <w:smallCaps/>
      <w:color w:val="0F4761" w:themeColor="accent1" w:themeShade="BF"/>
      <w:spacing w:val="5"/>
    </w:rPr>
  </w:style>
  <w:style w:type="paragraph" w:styleId="Koptekst">
    <w:name w:val="header"/>
    <w:basedOn w:val="Standaard"/>
    <w:link w:val="KoptekstChar"/>
    <w:uiPriority w:val="99"/>
    <w:unhideWhenUsed/>
    <w:rsid w:val="00561490"/>
    <w:pPr>
      <w:tabs>
        <w:tab w:val="center" w:pos="4536"/>
        <w:tab w:val="right" w:pos="9072"/>
      </w:tabs>
    </w:pPr>
  </w:style>
  <w:style w:type="character" w:customStyle="1" w:styleId="KoptekstChar">
    <w:name w:val="Koptekst Char"/>
    <w:basedOn w:val="Standaardalinea-lettertype"/>
    <w:link w:val="Koptekst"/>
    <w:uiPriority w:val="99"/>
    <w:rsid w:val="00561490"/>
  </w:style>
  <w:style w:type="paragraph" w:styleId="Voettekst">
    <w:name w:val="footer"/>
    <w:basedOn w:val="Standaard"/>
    <w:link w:val="VoettekstChar"/>
    <w:uiPriority w:val="99"/>
    <w:unhideWhenUsed/>
    <w:rsid w:val="00561490"/>
    <w:pPr>
      <w:tabs>
        <w:tab w:val="center" w:pos="4536"/>
        <w:tab w:val="right" w:pos="9072"/>
      </w:tabs>
    </w:pPr>
  </w:style>
  <w:style w:type="character" w:customStyle="1" w:styleId="VoettekstChar">
    <w:name w:val="Voettekst Char"/>
    <w:basedOn w:val="Standaardalinea-lettertype"/>
    <w:link w:val="Voettekst"/>
    <w:uiPriority w:val="99"/>
    <w:rsid w:val="00561490"/>
  </w:style>
  <w:style w:type="paragraph" w:customStyle="1" w:styleId="KaderTekst">
    <w:name w:val="KaderTekst"/>
    <w:basedOn w:val="Standaard"/>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Bijschrift">
    <w:name w:val="caption"/>
    <w:basedOn w:val="Standaard"/>
    <w:next w:val="Standaard"/>
    <w:uiPriority w:val="35"/>
    <w:unhideWhenUsed/>
    <w:rsid w:val="000175A2"/>
    <w:pPr>
      <w:spacing w:before="120" w:after="240"/>
    </w:pPr>
    <w:rPr>
      <w:i/>
      <w:iCs/>
      <w:sz w:val="16"/>
      <w:szCs w:val="21"/>
    </w:rPr>
  </w:style>
  <w:style w:type="character" w:styleId="Hyperlink">
    <w:name w:val="Hyperlink"/>
    <w:basedOn w:val="Standaardalinea-lettertype"/>
    <w:uiPriority w:val="99"/>
    <w:unhideWhenUsed/>
    <w:rsid w:val="006E1A7F"/>
    <w:rPr>
      <w:color w:val="467886" w:themeColor="hyperlink"/>
      <w:u w:val="single"/>
    </w:rPr>
  </w:style>
  <w:style w:type="character" w:styleId="Onopgelostemelding">
    <w:name w:val="Unresolved Mention"/>
    <w:basedOn w:val="Standaardalinea-lettertype"/>
    <w:uiPriority w:val="99"/>
    <w:semiHidden/>
    <w:unhideWhenUsed/>
    <w:rsid w:val="006E1A7F"/>
    <w:rPr>
      <w:color w:val="605E5C"/>
      <w:shd w:val="clear" w:color="auto" w:fill="E1DFDD"/>
    </w:rPr>
  </w:style>
  <w:style w:type="table" w:styleId="Tabelraster">
    <w:name w:val="Table Grid"/>
    <w:basedOn w:val="Standaardtabel"/>
    <w:uiPriority w:val="59"/>
    <w:rsid w:val="00566F03"/>
    <w:pPr>
      <w:spacing w:after="0" w:line="240" w:lineRule="auto"/>
    </w:pPr>
    <w:tblPr/>
  </w:style>
  <w:style w:type="character" w:styleId="GevolgdeHyperlink">
    <w:name w:val="FollowedHyperlink"/>
    <w:basedOn w:val="Standaardalinea-lettertype"/>
    <w:uiPriority w:val="99"/>
    <w:semiHidden/>
    <w:unhideWhenUsed/>
    <w:rsid w:val="00215A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erience.arcgis.com/experience/fec4d8f861cd475eb1c04f61e2e8f4d3/page/HOME/?views=LEGENDA" TargetMode="External"/><Relationship Id="rId21" Type="http://schemas.openxmlformats.org/officeDocument/2006/relationships/hyperlink" Target="https://wetten.overheid.nl/BWBR0041313/2024-12-21" TargetMode="External"/><Relationship Id="rId34" Type="http://schemas.openxmlformats.org/officeDocument/2006/relationships/hyperlink" Target="https://partners.hollandsewaterlinies.nl/nl" TargetMode="External"/><Relationship Id="rId42" Type="http://schemas.openxmlformats.org/officeDocument/2006/relationships/hyperlink" Target="https://www.provincie-utrecht.nl/onderwerpen/cultuur-en-erfgoed/nieuwe-hollandse-waterlinie-en-stelling-van-amsterdam" TargetMode="External"/><Relationship Id="rId47" Type="http://schemas.openxmlformats.org/officeDocument/2006/relationships/hyperlink" Target="https://whc.unesco.org/en/guidance-toolkit-impact-assessments/" TargetMode="External"/><Relationship Id="rId50" Type="http://schemas.openxmlformats.org/officeDocument/2006/relationships/hyperlink" Target="https://omgevingswet.overheid.nl/regels-op-de-kaart/zoeken/locatie" TargetMode="External"/><Relationship Id="rId55" Type="http://schemas.openxmlformats.org/officeDocument/2006/relationships/hyperlink" Target="https://monumentenregister.cultureelerfgoed.nl/complexen/531085"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hc.unesco.org/en/list/759/" TargetMode="External"/><Relationship Id="rId29" Type="http://schemas.openxmlformats.org/officeDocument/2006/relationships/hyperlink" Target="https://partners.hollandsewaterlinies.nl/nl/organisatie/sitebureau" TargetMode="External"/><Relationship Id="rId11" Type="http://schemas.openxmlformats.org/officeDocument/2006/relationships/image" Target="media/image1.jpeg"/><Relationship Id="rId24" Type="http://schemas.openxmlformats.org/officeDocument/2006/relationships/hyperlink" Target="https://zoek.officielebekendmakingen.nl/prb-2024-2766.html" TargetMode="External"/><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omgevingswet.overheid.nl/regels-op-de-kaart/documenten/_akn_nl_act_pv26_2022_omgevingsverordening/overzicht" TargetMode="External"/><Relationship Id="rId40"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53" Type="http://schemas.openxmlformats.org/officeDocument/2006/relationships/hyperlink" Target="https://www.staatsbosbeheer.nl/uit-in-de-natuur/locaties/fort-bij-rijnauwen" TargetMode="External"/><Relationship Id="rId58" Type="http://schemas.openxmlformats.org/officeDocument/2006/relationships/hyperlink" Target="https://monumentenregister.cultureelerfgoed.nl/complexen/531105"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7.png"/><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provincie-utrecht.nl/sites/default/files/2025-07/Handreiking%20KLE%20in%20het%20UNESCO%20Werelderfgoed%20de%20Hollandse%20Waterlinies%20digitaal%20toegankelijk.pdf" TargetMode="External"/><Relationship Id="rId48" Type="http://schemas.openxmlformats.org/officeDocument/2006/relationships/hyperlink" Target="https://storymaps.arcgis.com/collections/9702c432f0df41b19acc08190d434c77?item=11" TargetMode="External"/><Relationship Id="rId56" Type="http://schemas.openxmlformats.org/officeDocument/2006/relationships/hyperlink" Target="https://fortvechten.nl/?gad_source=1&amp;gad_campaignid=22075526525&amp;gclid=EAIaIQobChMIrPCL1rz0kQMV7Z-DBx2NDCiuEAAYASAAEgK17PD_BwE"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vimeo.com/969844053?fl=pl&amp;fe=vl" TargetMode="External"/><Relationship Id="rId33" Type="http://schemas.openxmlformats.org/officeDocument/2006/relationships/hyperlink" Target="https://www.hollandsewaterlinies.nl/nl" TargetMode="External"/><Relationship Id="rId38" Type="http://schemas.openxmlformats.org/officeDocument/2006/relationships/hyperlink" Target="https://www.cultureelerfgoed.nl/onderwerpen/werelderfgoe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yperlink" Target="https://monumentenregister.cultureelerfgoed.nl/complexen/532492" TargetMode="External"/><Relationship Id="rId67" Type="http://schemas.openxmlformats.org/officeDocument/2006/relationships/theme" Target="theme/theme1.xml"/><Relationship Id="rId20" Type="http://schemas.openxmlformats.org/officeDocument/2006/relationships/hyperlink" Target="https://wetten.overheid.nl/BWBR0037885/2024-01-01/0" TargetMode="External"/><Relationship Id="rId41" Type="http://schemas.openxmlformats.org/officeDocument/2006/relationships/hyperlink" Target="https://storymaps.arcgis.com/collections/9702c432f0df41b19acc08190d434c77?item=1" TargetMode="External"/><Relationship Id="rId54" Type="http://schemas.openxmlformats.org/officeDocument/2006/relationships/hyperlink" Target="https://monumentenregister.cultureelerfgoed.nl/complexen/531112"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omgevingswet.overheid.nl/regels-op-de-kaart/documenten/_akn_nl_act_pv26_2022_omgevingsverordening/overzich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provincie-utrecht.nl/onderwerpen/cultuur-en-erfgoed/nieuwe-hollandse-waterlinie-en-stelling-van-amsterdam" TargetMode="External"/><Relationship Id="rId49" Type="http://schemas.openxmlformats.org/officeDocument/2006/relationships/hyperlink" Target="https://experience.arcgis.com/experience/fec4d8f861cd475eb1c04f61e2e8f4d3/page/HOME/?views=LEGENDA" TargetMode="External"/><Relationship Id="rId57" Type="http://schemas.openxmlformats.org/officeDocument/2006/relationships/hyperlink" Target="https://monumentenregister.cultureelerfgoed.nl/complexen/531252" TargetMode="External"/><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hyperlink" Target="https://monumentenregister.cultureelerfgoed.nl/monumenten/531139" TargetMode="External"/><Relationship Id="rId60" Type="http://schemas.openxmlformats.org/officeDocument/2006/relationships/image" Target="media/image6.pn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hc.unesco.org/en/criteria/" TargetMode="External"/><Relationship Id="rId18" Type="http://schemas.openxmlformats.org/officeDocument/2006/relationships/image" Target="media/image3.jpeg"/><Relationship Id="rId39" Type="http://schemas.openxmlformats.org/officeDocument/2006/relationships/hyperlink" Target="https://werelderfgoed.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UTSP-2051712642-8264</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https://provincieutrecht.sharepoint.com/sites/smnwk-HollandseWaterlinies/_layouts/15/DocIdRedir.aspx?ID=UTSP-2051712642-8264</Url>
      <Description>UTSP-2051712642-8264</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Props1.xml><?xml version="1.0" encoding="utf-8"?>
<ds:datastoreItem xmlns:ds="http://schemas.openxmlformats.org/officeDocument/2006/customXml" ds:itemID="{E60B801D-3C21-4F7F-A80E-767AC2EC9215}"/>
</file>

<file path=customXml/itemProps2.xml><?xml version="1.0" encoding="utf-8"?>
<ds:datastoreItem xmlns:ds="http://schemas.openxmlformats.org/officeDocument/2006/customXml" ds:itemID="{7CFC3302-554E-462C-A52E-D463025C8303}">
  <ds:schemaRefs>
    <ds:schemaRef ds:uri="http://schemas.microsoft.com/sharepoint/events"/>
  </ds:schemaRefs>
</ds:datastoreItem>
</file>

<file path=customXml/itemProps3.xml><?xml version="1.0" encoding="utf-8"?>
<ds:datastoreItem xmlns:ds="http://schemas.openxmlformats.org/officeDocument/2006/customXml" ds:itemID="{AA4A56C6-3932-479B-8BC6-517BB16F3513}">
  <ds:schemaRefs>
    <ds:schemaRef ds:uri="http://schemas.microsoft.com/sharepoint/v3/contenttype/forms"/>
  </ds:schemaRefs>
</ds:datastoreItem>
</file>

<file path=customXml/itemProps4.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Template>
  <TotalTime>255</TotalTime>
  <Pages>7</Pages>
  <Words>2914</Words>
  <Characters>16027</Characters>
  <Application>Microsoft Office Word</Application>
  <DocSecurity>0</DocSecurity>
  <Lines>133</Lines>
  <Paragraphs>37</Paragraphs>
  <ScaleCrop>false</ScaleCrop>
  <Company>Word Specialist</Company>
  <LinksUpToDate>false</LinksUpToDate>
  <CharactersWithSpaces>18904</CharactersWithSpaces>
  <SharedDoc>false</SharedDoc>
  <HLinks>
    <vt:vector size="234" baseType="variant">
      <vt:variant>
        <vt:i4>7995494</vt:i4>
      </vt:variant>
      <vt:variant>
        <vt:i4>123</vt:i4>
      </vt:variant>
      <vt:variant>
        <vt:i4>0</vt:i4>
      </vt:variant>
      <vt:variant>
        <vt:i4>5</vt:i4>
      </vt:variant>
      <vt:variant>
        <vt:lpwstr>https://monumentenregister.cultureelerfgoed.nl/complexen/531252</vt:lpwstr>
      </vt:variant>
      <vt:variant>
        <vt:lpwstr/>
      </vt:variant>
      <vt:variant>
        <vt:i4>8257637</vt:i4>
      </vt:variant>
      <vt:variant>
        <vt:i4>120</vt:i4>
      </vt:variant>
      <vt:variant>
        <vt:i4>0</vt:i4>
      </vt:variant>
      <vt:variant>
        <vt:i4>5</vt:i4>
      </vt:variant>
      <vt:variant>
        <vt:lpwstr>https://monumentenregister.cultureelerfgoed.nl/complexen/531112</vt:lpwstr>
      </vt:variant>
      <vt:variant>
        <vt:lpwstr/>
      </vt:variant>
      <vt:variant>
        <vt:i4>7864372</vt:i4>
      </vt:variant>
      <vt:variant>
        <vt:i4>117</vt:i4>
      </vt:variant>
      <vt:variant>
        <vt:i4>0</vt:i4>
      </vt:variant>
      <vt:variant>
        <vt:i4>5</vt:i4>
      </vt:variant>
      <vt:variant>
        <vt:lpwstr>https://omgevingswet.overheid.nl/regels-op-de-kaart/zoeken/locatie</vt:lpwstr>
      </vt:variant>
      <vt:variant>
        <vt:lpwstr/>
      </vt:variant>
      <vt:variant>
        <vt:i4>2228260</vt:i4>
      </vt:variant>
      <vt:variant>
        <vt:i4>114</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524318</vt:i4>
      </vt:variant>
      <vt:variant>
        <vt:i4>111</vt:i4>
      </vt:variant>
      <vt:variant>
        <vt:i4>0</vt:i4>
      </vt:variant>
      <vt:variant>
        <vt:i4>5</vt:i4>
      </vt:variant>
      <vt:variant>
        <vt:lpwstr>https://storymaps.arcgis.com/collections/9702c432f0df41b19acc08190d434c77?item=10</vt:lpwstr>
      </vt:variant>
      <vt:variant>
        <vt:lpwstr/>
      </vt:variant>
      <vt:variant>
        <vt:i4>30</vt:i4>
      </vt:variant>
      <vt:variant>
        <vt:i4>108</vt:i4>
      </vt:variant>
      <vt:variant>
        <vt:i4>0</vt:i4>
      </vt:variant>
      <vt:variant>
        <vt:i4>5</vt:i4>
      </vt:variant>
      <vt:variant>
        <vt:lpwstr>https://storymaps.arcgis.com/collections/9702c432f0df41b19acc08190d434c77?item=9</vt:lpwstr>
      </vt:variant>
      <vt:variant>
        <vt:lpwstr/>
      </vt:variant>
      <vt:variant>
        <vt:i4>7667765</vt:i4>
      </vt:variant>
      <vt:variant>
        <vt:i4>105</vt:i4>
      </vt:variant>
      <vt:variant>
        <vt:i4>0</vt:i4>
      </vt:variant>
      <vt:variant>
        <vt:i4>5</vt:i4>
      </vt:variant>
      <vt:variant>
        <vt:lpwstr>https://whc.unesco.org/en/guidance-toolkit-impact-assessments/</vt:lpwstr>
      </vt:variant>
      <vt:variant>
        <vt:lpwstr/>
      </vt:variant>
      <vt:variant>
        <vt:i4>6291493</vt:i4>
      </vt:variant>
      <vt:variant>
        <vt:i4>102</vt:i4>
      </vt:variant>
      <vt:variant>
        <vt:i4>0</vt:i4>
      </vt:variant>
      <vt:variant>
        <vt:i4>5</vt:i4>
      </vt:variant>
      <vt:variant>
        <vt:lpwstr>https://assets.plaece.nl/kuma-hollandsewaterlinies/uploads/media/6683bf2b97fa8/rapport-visuele-integriteit.pdf?token=/uploads/media/6683bf2b97fa8/rapport-visuele-integriteit-2.pdf</vt:lpwstr>
      </vt:variant>
      <vt:variant>
        <vt:lpwstr/>
      </vt:variant>
      <vt:variant>
        <vt:i4>3866736</vt:i4>
      </vt:variant>
      <vt:variant>
        <vt:i4>99</vt:i4>
      </vt:variant>
      <vt:variant>
        <vt:i4>0</vt:i4>
      </vt:variant>
      <vt:variant>
        <vt:i4>5</vt:i4>
      </vt:variant>
      <vt:variant>
        <vt:lpwstr>https://www.provincie-utrecht.nl/sites/default/files/2022-07/Leeswijzer Afwegingskader Energietransitie Hollandse Waterlinies Provincie Utrecht.pdf</vt:lpwstr>
      </vt:variant>
      <vt:variant>
        <vt:lpwstr/>
      </vt:variant>
      <vt:variant>
        <vt:i4>8060961</vt:i4>
      </vt:variant>
      <vt:variant>
        <vt:i4>96</vt:i4>
      </vt:variant>
      <vt:variant>
        <vt:i4>0</vt:i4>
      </vt:variant>
      <vt:variant>
        <vt:i4>5</vt:i4>
      </vt:variant>
      <vt:variant>
        <vt:lpwstr>https://assets.plaece.nl/kuma-hollandsewaterlinies/uploads/media/6684086099056/afwegingskader-energie.pdf?token=/uploads/media/6684086099056/afwegingskader-energie.pdf</vt:lpwstr>
      </vt:variant>
      <vt:variant>
        <vt:lpwstr/>
      </vt:variant>
      <vt:variant>
        <vt:i4>2621540</vt:i4>
      </vt:variant>
      <vt:variant>
        <vt:i4>93</vt:i4>
      </vt:variant>
      <vt:variant>
        <vt:i4>0</vt:i4>
      </vt:variant>
      <vt:variant>
        <vt:i4>5</vt:i4>
      </vt:variant>
      <vt:variant>
        <vt:lpwstr>https://www.provincie-utrecht.nl/sites/default/files/2025-07/Handreiking KLE in het UNESCO Werelderfgoed de Hollandse Waterlinies digitaal toegankelijk.pdf</vt:lpwstr>
      </vt:variant>
      <vt:variant>
        <vt:lpwstr/>
      </vt:variant>
      <vt:variant>
        <vt:i4>1048654</vt:i4>
      </vt:variant>
      <vt:variant>
        <vt:i4>90</vt:i4>
      </vt:variant>
      <vt:variant>
        <vt:i4>0</vt:i4>
      </vt:variant>
      <vt:variant>
        <vt:i4>5</vt:i4>
      </vt:variant>
      <vt:variant>
        <vt:lpwstr>https://www.provincie-utrecht.nl/onderwerpen/cultuur-en-erfgoed/nieuwe-hollandse-waterlinie-en-stelling-van-amsterdam</vt:lpwstr>
      </vt:variant>
      <vt:variant>
        <vt:lpwstr/>
      </vt:variant>
      <vt:variant>
        <vt:i4>524318</vt:i4>
      </vt:variant>
      <vt:variant>
        <vt:i4>87</vt:i4>
      </vt:variant>
      <vt:variant>
        <vt:i4>0</vt:i4>
      </vt:variant>
      <vt:variant>
        <vt:i4>5</vt:i4>
      </vt:variant>
      <vt:variant>
        <vt:lpwstr>https://storymaps.arcgis.com/collections/9702c432f0df41b19acc08190d434c77?item=1</vt:lpwstr>
      </vt:variant>
      <vt:variant>
        <vt:lpwstr/>
      </vt:variant>
      <vt:variant>
        <vt:i4>8060961</vt:i4>
      </vt:variant>
      <vt:variant>
        <vt:i4>84</vt:i4>
      </vt:variant>
      <vt:variant>
        <vt:i4>0</vt:i4>
      </vt:variant>
      <vt:variant>
        <vt:i4>5</vt:i4>
      </vt:variant>
      <vt:variant>
        <vt:lpwstr>https://assets.plaece.nl/kuma-hollandsewaterlinies/uploads/media/6490767e8d4af/bnid-opmaak-positionpaper-def-150623.pdf?token=/uploads/media/6490767e8d4af/bnid-opmaak-positionpaper-def-150623.pdf</vt:lpwstr>
      </vt:variant>
      <vt:variant>
        <vt:lpwstr/>
      </vt:variant>
      <vt:variant>
        <vt:i4>4653135</vt:i4>
      </vt:variant>
      <vt:variant>
        <vt:i4>81</vt:i4>
      </vt:variant>
      <vt:variant>
        <vt:i4>0</vt:i4>
      </vt:variant>
      <vt:variant>
        <vt:i4>5</vt:i4>
      </vt:variant>
      <vt:variant>
        <vt:lpwstr>https://werelderfgoed.nl/</vt:lpwstr>
      </vt:variant>
      <vt:variant>
        <vt:lpwstr/>
      </vt:variant>
      <vt:variant>
        <vt:i4>4653062</vt:i4>
      </vt:variant>
      <vt:variant>
        <vt:i4>78</vt:i4>
      </vt:variant>
      <vt:variant>
        <vt:i4>0</vt:i4>
      </vt:variant>
      <vt:variant>
        <vt:i4>5</vt:i4>
      </vt:variant>
      <vt:variant>
        <vt:lpwstr>https://www.cultureelerfgoed.nl/onderwerpen/werelderfgoed</vt:lpwstr>
      </vt:variant>
      <vt:variant>
        <vt:lpwstr/>
      </vt:variant>
      <vt:variant>
        <vt:i4>4391005</vt:i4>
      </vt:variant>
      <vt:variant>
        <vt:i4>75</vt:i4>
      </vt:variant>
      <vt:variant>
        <vt:i4>0</vt:i4>
      </vt:variant>
      <vt:variant>
        <vt:i4>5</vt:i4>
      </vt:variant>
      <vt:variant>
        <vt:lpwstr>https://omgevingswet.overheid.nl/regels-op-de-kaart/documenten/_akn_nl_act_pv26_2022_omgevingsverordening/overzicht</vt:lpwstr>
      </vt:variant>
      <vt:variant>
        <vt:lpwstr/>
      </vt:variant>
      <vt:variant>
        <vt:i4>1048654</vt:i4>
      </vt:variant>
      <vt:variant>
        <vt:i4>72</vt:i4>
      </vt:variant>
      <vt:variant>
        <vt:i4>0</vt:i4>
      </vt:variant>
      <vt:variant>
        <vt:i4>5</vt:i4>
      </vt:variant>
      <vt:variant>
        <vt:lpwstr>https://www.provincie-utrecht.nl/onderwerpen/cultuur-en-erfgoed/nieuwe-hollandse-waterlinie-en-stelling-van-amsterdam</vt:lpwstr>
      </vt:variant>
      <vt:variant>
        <vt:lpwstr/>
      </vt:variant>
      <vt:variant>
        <vt:i4>2228260</vt:i4>
      </vt:variant>
      <vt:variant>
        <vt:i4>69</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3735597</vt:i4>
      </vt:variant>
      <vt:variant>
        <vt:i4>66</vt:i4>
      </vt:variant>
      <vt:variant>
        <vt:i4>0</vt:i4>
      </vt:variant>
      <vt:variant>
        <vt:i4>5</vt:i4>
      </vt:variant>
      <vt:variant>
        <vt:lpwstr>https://partners.hollandsewaterlinies.nl/nl</vt:lpwstr>
      </vt:variant>
      <vt:variant>
        <vt:lpwstr/>
      </vt:variant>
      <vt:variant>
        <vt:i4>7929963</vt:i4>
      </vt:variant>
      <vt:variant>
        <vt:i4>63</vt:i4>
      </vt:variant>
      <vt:variant>
        <vt:i4>0</vt:i4>
      </vt:variant>
      <vt:variant>
        <vt:i4>5</vt:i4>
      </vt:variant>
      <vt:variant>
        <vt:lpwstr>https://www.hollandsewaterlinies.nl/nl</vt:lpwstr>
      </vt:variant>
      <vt:variant>
        <vt:lpwstr/>
      </vt:variant>
      <vt:variant>
        <vt:i4>8257579</vt:i4>
      </vt:variant>
      <vt:variant>
        <vt:i4>60</vt:i4>
      </vt:variant>
      <vt:variant>
        <vt:i4>0</vt:i4>
      </vt:variant>
      <vt:variant>
        <vt:i4>5</vt:i4>
      </vt:variant>
      <vt:variant>
        <vt:lpwstr>https://assets.plaece.nl/kuma-hollandsewaterlinies/uploads/media/67052f77dc666/pact-van-loevestein-fact-sheet-2024.pdf</vt:lpwstr>
      </vt:variant>
      <vt:variant>
        <vt:lpwstr/>
      </vt:variant>
      <vt:variant>
        <vt:i4>3932202</vt:i4>
      </vt:variant>
      <vt:variant>
        <vt:i4>57</vt:i4>
      </vt:variant>
      <vt:variant>
        <vt:i4>0</vt:i4>
      </vt:variant>
      <vt:variant>
        <vt:i4>5</vt:i4>
      </vt:variant>
      <vt:variant>
        <vt:lpwstr>https://www.provincie-utrecht.nl/sites/default/files/2023-08/Pact-van-Ruigenhoek-Actualisatie-2022-2026.pdf</vt:lpwstr>
      </vt:variant>
      <vt:variant>
        <vt:lpwstr/>
      </vt:variant>
      <vt:variant>
        <vt:i4>1638418</vt:i4>
      </vt:variant>
      <vt:variant>
        <vt:i4>54</vt:i4>
      </vt:variant>
      <vt:variant>
        <vt:i4>0</vt:i4>
      </vt:variant>
      <vt:variant>
        <vt:i4>5</vt:i4>
      </vt:variant>
      <vt:variant>
        <vt:lpwstr>https://www.noord-holland.nl/bestanden/pdf/UItvoeringsprogrammaHWNH2022-2025.def.pdf</vt:lpwstr>
      </vt:variant>
      <vt:variant>
        <vt:lpwstr/>
      </vt:variant>
      <vt:variant>
        <vt:i4>2228275</vt:i4>
      </vt:variant>
      <vt:variant>
        <vt:i4>51</vt:i4>
      </vt:variant>
      <vt:variant>
        <vt:i4>0</vt:i4>
      </vt:variant>
      <vt:variant>
        <vt:i4>5</vt:i4>
      </vt:variant>
      <vt:variant>
        <vt:lpwstr>https://partners.hollandsewaterlinies.nl/nl/organisatie/sitebureau</vt:lpwstr>
      </vt:variant>
      <vt:variant>
        <vt:lpwstr/>
      </vt:variant>
      <vt:variant>
        <vt:i4>1245277</vt:i4>
      </vt:variant>
      <vt:variant>
        <vt:i4>48</vt:i4>
      </vt:variant>
      <vt:variant>
        <vt:i4>0</vt:i4>
      </vt:variant>
      <vt:variant>
        <vt:i4>5</vt:i4>
      </vt:variant>
      <vt:variant>
        <vt:lpwstr>https://zoek.officielebekendmakingen.nl/bgr-2024-630</vt:lpwstr>
      </vt:variant>
      <vt:variant>
        <vt:lpwstr/>
      </vt:variant>
      <vt:variant>
        <vt:i4>7012456</vt:i4>
      </vt:variant>
      <vt:variant>
        <vt:i4>45</vt:i4>
      </vt:variant>
      <vt:variant>
        <vt:i4>0</vt:i4>
      </vt:variant>
      <vt:variant>
        <vt:i4>5</vt:i4>
      </vt:variant>
      <vt:variant>
        <vt:lpwstr>https://vimeo.com/472262698?fl=pl&amp;fe=vl</vt:lpwstr>
      </vt:variant>
      <vt:variant>
        <vt:lpwstr/>
      </vt:variant>
      <vt:variant>
        <vt:i4>2228260</vt:i4>
      </vt:variant>
      <vt:variant>
        <vt:i4>42</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6946913</vt:i4>
      </vt:variant>
      <vt:variant>
        <vt:i4>39</vt:i4>
      </vt:variant>
      <vt:variant>
        <vt:i4>0</vt:i4>
      </vt:variant>
      <vt:variant>
        <vt:i4>5</vt:i4>
      </vt:variant>
      <vt:variant>
        <vt:lpwstr>https://vimeo.com/969844053?fl=pl&amp;fe=vl</vt:lpwstr>
      </vt:variant>
      <vt:variant>
        <vt:lpwstr/>
      </vt:variant>
      <vt:variant>
        <vt:i4>7667802</vt:i4>
      </vt:variant>
      <vt:variant>
        <vt:i4>36</vt:i4>
      </vt:variant>
      <vt:variant>
        <vt:i4>0</vt:i4>
      </vt:variant>
      <vt:variant>
        <vt:i4>5</vt:i4>
      </vt:variant>
      <vt:variant>
        <vt:lpwstr>https://zoek.officielebekendmakingen.nl/prb-2024-2766.html</vt:lpwstr>
      </vt:variant>
      <vt:variant>
        <vt:lpwstr>integraletekstvervanging_chp_7__subchp_7.1__subsec_7.1.1__art_7.3</vt:lpwstr>
      </vt:variant>
      <vt:variant>
        <vt:i4>4391005</vt:i4>
      </vt:variant>
      <vt:variant>
        <vt:i4>33</vt:i4>
      </vt:variant>
      <vt:variant>
        <vt:i4>0</vt:i4>
      </vt:variant>
      <vt:variant>
        <vt:i4>5</vt:i4>
      </vt:variant>
      <vt:variant>
        <vt:lpwstr>https://omgevingswet.overheid.nl/regels-op-de-kaart/documenten/_akn_nl_act_pv26_2022_omgevingsverordening/overzicht</vt:lpwstr>
      </vt:variant>
      <vt:variant>
        <vt:lpwstr/>
      </vt:variant>
      <vt:variant>
        <vt:i4>786508</vt:i4>
      </vt:variant>
      <vt:variant>
        <vt:i4>30</vt:i4>
      </vt:variant>
      <vt:variant>
        <vt:i4>0</vt:i4>
      </vt:variant>
      <vt:variant>
        <vt:i4>5</vt:i4>
      </vt:variant>
      <vt:variant>
        <vt:lpwstr>https://wetten.overheid.nl/BWBR0041330/2025-01-01</vt:lpwstr>
      </vt:variant>
      <vt:variant>
        <vt:lpwstr/>
      </vt:variant>
      <vt:variant>
        <vt:i4>262172</vt:i4>
      </vt:variant>
      <vt:variant>
        <vt:i4>27</vt:i4>
      </vt:variant>
      <vt:variant>
        <vt:i4>0</vt:i4>
      </vt:variant>
      <vt:variant>
        <vt:i4>5</vt:i4>
      </vt:variant>
      <vt:variant>
        <vt:lpwstr>https://wetten.overheid.nl/BWBR0041313/2024-12-21</vt:lpwstr>
      </vt:variant>
      <vt:variant>
        <vt:lpwstr>Hoofdstuk7.2</vt:lpwstr>
      </vt:variant>
      <vt:variant>
        <vt:i4>1114125</vt:i4>
      </vt:variant>
      <vt:variant>
        <vt:i4>24</vt:i4>
      </vt:variant>
      <vt:variant>
        <vt:i4>0</vt:i4>
      </vt:variant>
      <vt:variant>
        <vt:i4>5</vt:i4>
      </vt:variant>
      <vt:variant>
        <vt:lpwstr>https://wetten.overheid.nl/BWBR0037885/2024-01-01/0</vt:lpwstr>
      </vt:variant>
      <vt:variant>
        <vt:lpwstr>Hoofdstuk4</vt:lpwstr>
      </vt:variant>
      <vt:variant>
        <vt:i4>7602239</vt:i4>
      </vt:variant>
      <vt:variant>
        <vt:i4>15</vt:i4>
      </vt:variant>
      <vt:variant>
        <vt:i4>0</vt:i4>
      </vt:variant>
      <vt:variant>
        <vt:i4>5</vt:i4>
      </vt:variant>
      <vt:variant>
        <vt:lpwstr>https://whc.unesco.org/en/list/759/</vt:lpwstr>
      </vt:variant>
      <vt:variant>
        <vt:lpwstr/>
      </vt:variant>
      <vt:variant>
        <vt:i4>8060961</vt:i4>
      </vt:variant>
      <vt:variant>
        <vt:i4>12</vt:i4>
      </vt:variant>
      <vt:variant>
        <vt:i4>0</vt:i4>
      </vt:variant>
      <vt:variant>
        <vt:i4>5</vt:i4>
      </vt:variant>
      <vt:variant>
        <vt:lpwstr>https://assets.plaece.nl/kuma-hollandsewaterlinies/uploads/media/66d5607ab6291/soouv-nl.pdf?token=/uploads/media/66d5607ab6291/soouv-nl.pdf</vt:lpwstr>
      </vt:variant>
      <vt:variant>
        <vt:lpwstr/>
      </vt:variant>
      <vt:variant>
        <vt:i4>7602239</vt:i4>
      </vt:variant>
      <vt:variant>
        <vt:i4>9</vt:i4>
      </vt:variant>
      <vt:variant>
        <vt:i4>0</vt:i4>
      </vt:variant>
      <vt:variant>
        <vt:i4>5</vt:i4>
      </vt:variant>
      <vt:variant>
        <vt:lpwstr>https://whc.unesco.org/en/list/759/</vt:lpwstr>
      </vt:variant>
      <vt:variant>
        <vt:lpwstr/>
      </vt:variant>
      <vt:variant>
        <vt:i4>7471164</vt:i4>
      </vt:variant>
      <vt:variant>
        <vt:i4>6</vt:i4>
      </vt:variant>
      <vt:variant>
        <vt:i4>0</vt:i4>
      </vt:variant>
      <vt:variant>
        <vt:i4>5</vt:i4>
      </vt:variant>
      <vt:variant>
        <vt:lpwstr>https://whc.unesco.org/en/criteria/</vt:lpwstr>
      </vt:variant>
      <vt:variant>
        <vt:lpwstr/>
      </vt:variant>
      <vt:variant>
        <vt:i4>4194395</vt:i4>
      </vt:variant>
      <vt:variant>
        <vt:i4>3</vt:i4>
      </vt:variant>
      <vt:variant>
        <vt:i4>0</vt:i4>
      </vt:variant>
      <vt:variant>
        <vt:i4>5</vt:i4>
      </vt:variant>
      <vt:variant>
        <vt:lpwstr>https://www.hollandsewaterlinies.nl/nl/ontdek-het-verhaal/geschiedenis/zo-werkt-de-linie/het-waterverhaal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Cevaal, Renate</cp:lastModifiedBy>
  <cp:revision>244</cp:revision>
  <cp:lastPrinted>2026-01-05T13:23:00Z</cp:lastPrinted>
  <dcterms:created xsi:type="dcterms:W3CDTF">2026-01-05T09:10:00Z</dcterms:created>
  <dcterms:modified xsi:type="dcterms:W3CDTF">2026-06-29T07:54:00Z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cf7a9227-b7b7-44df-a795-f3451f29debd</vt:lpwstr>
  </property>
</Properties>
</file>